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040F" w14:textId="1E2FBC37" w:rsidR="007D4273" w:rsidRPr="00377D8F" w:rsidRDefault="00F84579" w:rsidP="00DC20A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FY2</w:t>
      </w:r>
      <w:r w:rsidR="00750177">
        <w:rPr>
          <w:rFonts w:asciiTheme="minorHAnsi" w:hAnsiTheme="minorHAnsi"/>
          <w:b/>
          <w:sz w:val="22"/>
          <w:szCs w:val="22"/>
          <w:u w:val="single"/>
        </w:rPr>
        <w:t>5</w:t>
      </w:r>
      <w:r w:rsidR="007D4273" w:rsidRPr="00377D8F">
        <w:rPr>
          <w:rFonts w:asciiTheme="minorHAnsi" w:hAnsiTheme="minorHAnsi"/>
          <w:b/>
          <w:sz w:val="22"/>
          <w:szCs w:val="22"/>
          <w:u w:val="single"/>
        </w:rPr>
        <w:t xml:space="preserve"> Annual Insurance Su</w:t>
      </w:r>
      <w:r w:rsidR="00A85845" w:rsidRPr="00377D8F">
        <w:rPr>
          <w:rFonts w:asciiTheme="minorHAnsi" w:hAnsiTheme="minorHAnsi"/>
          <w:b/>
          <w:sz w:val="22"/>
          <w:szCs w:val="22"/>
          <w:u w:val="single"/>
        </w:rPr>
        <w:t>rvey Frequently Asked Questions</w:t>
      </w:r>
    </w:p>
    <w:p w14:paraId="556A9D2C" w14:textId="77777777" w:rsidR="007D4273" w:rsidRPr="00377D8F" w:rsidRDefault="007D4273" w:rsidP="00DC20A7">
      <w:pPr>
        <w:jc w:val="center"/>
        <w:rPr>
          <w:rFonts w:asciiTheme="minorHAnsi" w:hAnsiTheme="minorHAnsi"/>
          <w:sz w:val="22"/>
          <w:szCs w:val="22"/>
        </w:rPr>
      </w:pPr>
    </w:p>
    <w:p w14:paraId="761C8622" w14:textId="77777777" w:rsidR="00D92918" w:rsidRPr="00377D8F" w:rsidRDefault="007D4273" w:rsidP="009004BC">
      <w:pPr>
        <w:ind w:left="360"/>
        <w:rPr>
          <w:rFonts w:asciiTheme="minorHAnsi" w:hAnsiTheme="minorHAnsi"/>
          <w:b/>
          <w:color w:val="0070C0"/>
          <w:sz w:val="22"/>
          <w:szCs w:val="22"/>
        </w:rPr>
      </w:pPr>
      <w:r w:rsidRPr="00377D8F">
        <w:rPr>
          <w:rFonts w:asciiTheme="minorHAnsi" w:hAnsiTheme="minorHAnsi"/>
          <w:b/>
          <w:color w:val="0070C0"/>
          <w:sz w:val="22"/>
          <w:szCs w:val="22"/>
        </w:rPr>
        <w:t xml:space="preserve">  AUTO</w:t>
      </w:r>
      <w:r w:rsidR="00D92918"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3F52CECC" w14:textId="77777777" w:rsidR="007D4273" w:rsidRPr="00377D8F" w:rsidRDefault="007A0917" w:rsidP="009004BC">
      <w:pPr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66D4391B" w14:textId="073FFC06" w:rsidR="007D4273" w:rsidRPr="00377D8F" w:rsidRDefault="007D4273" w:rsidP="00DC20A7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>Do I need to show the purchase price of the vehicles we own on the form?</w:t>
      </w:r>
      <w:r w:rsidR="00DC20A7" w:rsidRPr="00377D8F">
        <w:rPr>
          <w:rFonts w:asciiTheme="minorHAnsi" w:hAnsiTheme="minorHAnsi"/>
          <w:b/>
          <w:sz w:val="22"/>
          <w:szCs w:val="22"/>
        </w:rPr>
        <w:t xml:space="preserve"> </w:t>
      </w:r>
      <w:r w:rsidR="00DC20A7" w:rsidRPr="00377D8F">
        <w:rPr>
          <w:rFonts w:asciiTheme="minorHAnsi" w:hAnsiTheme="minorHAnsi"/>
          <w:sz w:val="22"/>
          <w:szCs w:val="22"/>
        </w:rPr>
        <w:t xml:space="preserve"> </w:t>
      </w:r>
      <w:r w:rsidRPr="00377D8F">
        <w:rPr>
          <w:rFonts w:asciiTheme="minorHAnsi" w:hAnsiTheme="minorHAnsi"/>
          <w:sz w:val="22"/>
          <w:szCs w:val="22"/>
        </w:rPr>
        <w:t>No.</w:t>
      </w:r>
      <w:r w:rsidR="007A0917" w:rsidRPr="00377D8F">
        <w:rPr>
          <w:rFonts w:asciiTheme="minorHAnsi" w:hAnsiTheme="minorHAnsi"/>
          <w:sz w:val="22"/>
          <w:szCs w:val="22"/>
        </w:rPr>
        <w:t xml:space="preserve"> The survey form </w:t>
      </w:r>
      <w:r w:rsidRPr="00377D8F">
        <w:rPr>
          <w:rFonts w:asciiTheme="minorHAnsi" w:hAnsiTheme="minorHAnsi"/>
          <w:sz w:val="22"/>
          <w:szCs w:val="22"/>
        </w:rPr>
        <w:t>only requires the number of vehicles your agency owns in each category.</w:t>
      </w:r>
    </w:p>
    <w:p w14:paraId="769FA835" w14:textId="77777777" w:rsidR="007D4273" w:rsidRPr="00377D8F" w:rsidRDefault="007D4273" w:rsidP="009004BC">
      <w:pPr>
        <w:ind w:left="720"/>
        <w:rPr>
          <w:rFonts w:asciiTheme="minorHAnsi" w:hAnsiTheme="minorHAnsi"/>
          <w:sz w:val="22"/>
          <w:szCs w:val="22"/>
        </w:rPr>
      </w:pPr>
    </w:p>
    <w:p w14:paraId="6604EC91" w14:textId="65C2DF90" w:rsidR="007D4273" w:rsidRPr="00377D8F" w:rsidRDefault="007D4273" w:rsidP="00DC20A7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>What if our agency owns a vehicle that is not described in any of the categories</w:t>
      </w:r>
      <w:r w:rsidR="00DC20A7" w:rsidRPr="00377D8F">
        <w:rPr>
          <w:rFonts w:asciiTheme="minorHAnsi" w:hAnsiTheme="minorHAnsi"/>
          <w:b/>
          <w:sz w:val="22"/>
          <w:szCs w:val="22"/>
        </w:rPr>
        <w:t xml:space="preserve"> </w:t>
      </w:r>
      <w:r w:rsidRPr="00377D8F">
        <w:rPr>
          <w:rFonts w:asciiTheme="minorHAnsi" w:hAnsiTheme="minorHAnsi"/>
          <w:b/>
          <w:sz w:val="22"/>
          <w:szCs w:val="22"/>
        </w:rPr>
        <w:t xml:space="preserve">provided on the form?  </w:t>
      </w:r>
      <w:r w:rsidRPr="00377D8F">
        <w:rPr>
          <w:rFonts w:asciiTheme="minorHAnsi" w:hAnsiTheme="minorHAnsi"/>
          <w:sz w:val="22"/>
          <w:szCs w:val="22"/>
        </w:rPr>
        <w:t xml:space="preserve">Then go to the last row on the form </w:t>
      </w:r>
      <w:r w:rsidR="0099314D">
        <w:rPr>
          <w:rFonts w:asciiTheme="minorHAnsi" w:hAnsiTheme="minorHAnsi"/>
          <w:sz w:val="22"/>
          <w:szCs w:val="22"/>
        </w:rPr>
        <w:t xml:space="preserve">for </w:t>
      </w:r>
      <w:r w:rsidRPr="00377D8F">
        <w:rPr>
          <w:rFonts w:asciiTheme="minorHAnsi" w:hAnsiTheme="minorHAnsi"/>
          <w:sz w:val="22"/>
          <w:szCs w:val="22"/>
        </w:rPr>
        <w:t>“all other”, describe what type of vehicle you have in the box to the r</w:t>
      </w:r>
      <w:r w:rsidR="00DC20A7" w:rsidRPr="00377D8F">
        <w:rPr>
          <w:rFonts w:asciiTheme="minorHAnsi" w:hAnsiTheme="minorHAnsi"/>
          <w:sz w:val="22"/>
          <w:szCs w:val="22"/>
        </w:rPr>
        <w:t xml:space="preserve">ight and show how many of them </w:t>
      </w:r>
      <w:r w:rsidRPr="00377D8F">
        <w:rPr>
          <w:rFonts w:asciiTheme="minorHAnsi" w:hAnsiTheme="minorHAnsi"/>
          <w:sz w:val="22"/>
          <w:szCs w:val="22"/>
        </w:rPr>
        <w:t xml:space="preserve">you have. </w:t>
      </w:r>
      <w:r w:rsidR="0099314D">
        <w:rPr>
          <w:rFonts w:asciiTheme="minorHAnsi" w:hAnsiTheme="minorHAnsi"/>
          <w:sz w:val="22"/>
          <w:szCs w:val="22"/>
        </w:rPr>
        <w:t xml:space="preserve"> “All other” includes owned mobile equipment, trailers, etc.</w:t>
      </w:r>
    </w:p>
    <w:p w14:paraId="65F4657E" w14:textId="77777777" w:rsidR="007D4273" w:rsidRPr="00377D8F" w:rsidRDefault="007D4273" w:rsidP="009004BC">
      <w:pPr>
        <w:rPr>
          <w:rFonts w:asciiTheme="minorHAnsi" w:hAnsiTheme="minorHAnsi"/>
          <w:sz w:val="22"/>
          <w:szCs w:val="22"/>
        </w:rPr>
      </w:pPr>
    </w:p>
    <w:p w14:paraId="6BE68569" w14:textId="0BBD944A" w:rsidR="00D92918" w:rsidRPr="00377D8F" w:rsidRDefault="00514C78" w:rsidP="00514C78">
      <w:pPr>
        <w:ind w:right="-576"/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 xml:space="preserve">         </w:t>
      </w:r>
      <w:r w:rsidR="007D4273" w:rsidRPr="00377D8F">
        <w:rPr>
          <w:rFonts w:asciiTheme="minorHAnsi" w:hAnsiTheme="minorHAnsi"/>
          <w:b/>
          <w:color w:val="0070C0"/>
          <w:sz w:val="22"/>
          <w:szCs w:val="22"/>
        </w:rPr>
        <w:t>F</w:t>
      </w:r>
      <w:r w:rsidR="00C22C98" w:rsidRPr="00377D8F">
        <w:rPr>
          <w:rFonts w:asciiTheme="minorHAnsi" w:hAnsiTheme="minorHAnsi"/>
          <w:b/>
          <w:color w:val="0070C0"/>
          <w:sz w:val="22"/>
          <w:szCs w:val="22"/>
        </w:rPr>
        <w:t>INE ART</w:t>
      </w:r>
      <w:r w:rsidR="00AF5533">
        <w:rPr>
          <w:rFonts w:asciiTheme="minorHAnsi" w:hAnsiTheme="minorHAnsi"/>
          <w:b/>
          <w:color w:val="0070C0"/>
          <w:sz w:val="22"/>
          <w:szCs w:val="22"/>
        </w:rPr>
        <w:t>S</w:t>
      </w:r>
      <w:r w:rsidR="00C22C98" w:rsidRPr="00377D8F">
        <w:rPr>
          <w:rFonts w:asciiTheme="minorHAnsi" w:hAnsiTheme="minorHAnsi"/>
          <w:b/>
          <w:color w:val="0070C0"/>
          <w:sz w:val="22"/>
          <w:szCs w:val="22"/>
        </w:rPr>
        <w:t xml:space="preserve"> (State O</w:t>
      </w:r>
      <w:r w:rsidR="00D92918" w:rsidRPr="00377D8F">
        <w:rPr>
          <w:rFonts w:asciiTheme="minorHAnsi" w:hAnsiTheme="minorHAnsi"/>
          <w:b/>
          <w:color w:val="0070C0"/>
          <w:sz w:val="22"/>
          <w:szCs w:val="22"/>
        </w:rPr>
        <w:t>wned</w:t>
      </w:r>
      <w:r w:rsidR="00C22C98" w:rsidRPr="00377D8F">
        <w:rPr>
          <w:rFonts w:asciiTheme="minorHAnsi" w:hAnsiTheme="minorHAnsi"/>
          <w:b/>
          <w:color w:val="0070C0"/>
          <w:sz w:val="22"/>
          <w:szCs w:val="22"/>
        </w:rPr>
        <w:t>)</w:t>
      </w:r>
      <w:r w:rsidR="00D92918"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059909E7" w14:textId="77777777" w:rsidR="007D4273" w:rsidRPr="00377D8F" w:rsidRDefault="007D4273" w:rsidP="007A5F35">
      <w:pPr>
        <w:ind w:right="-576" w:firstLine="570"/>
        <w:rPr>
          <w:rFonts w:asciiTheme="minorHAnsi" w:hAnsiTheme="minorHAnsi"/>
          <w:b/>
          <w:color w:val="FF000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</w:p>
    <w:p w14:paraId="5B1DA707" w14:textId="29574F65" w:rsidR="007D4273" w:rsidRPr="00377D8F" w:rsidRDefault="007D4273" w:rsidP="00DC20A7">
      <w:pPr>
        <w:pStyle w:val="ListParagraph"/>
        <w:numPr>
          <w:ilvl w:val="0"/>
          <w:numId w:val="13"/>
        </w:numPr>
        <w:ind w:right="-576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 xml:space="preserve">Should I include the value of artwork on loan to us for an exhibit? </w:t>
      </w:r>
      <w:r w:rsidR="00DC20A7" w:rsidRPr="00377D8F">
        <w:rPr>
          <w:rFonts w:asciiTheme="minorHAnsi" w:hAnsiTheme="minorHAnsi"/>
          <w:sz w:val="22"/>
          <w:szCs w:val="22"/>
        </w:rPr>
        <w:t>No, t</w:t>
      </w:r>
      <w:r w:rsidR="007A0917" w:rsidRPr="00377D8F">
        <w:rPr>
          <w:rFonts w:asciiTheme="minorHAnsi" w:hAnsiTheme="minorHAnsi"/>
          <w:sz w:val="22"/>
          <w:szCs w:val="22"/>
        </w:rPr>
        <w:t>he fine art insurance s</w:t>
      </w:r>
      <w:r w:rsidRPr="00377D8F">
        <w:rPr>
          <w:rFonts w:asciiTheme="minorHAnsi" w:hAnsiTheme="minorHAnsi"/>
          <w:sz w:val="22"/>
          <w:szCs w:val="22"/>
        </w:rPr>
        <w:t xml:space="preserve">urvey </w:t>
      </w:r>
      <w:r w:rsidR="007A0917" w:rsidRPr="00377D8F">
        <w:rPr>
          <w:rFonts w:asciiTheme="minorHAnsi" w:hAnsiTheme="minorHAnsi"/>
          <w:sz w:val="22"/>
          <w:szCs w:val="22"/>
        </w:rPr>
        <w:t>form</w:t>
      </w:r>
      <w:r w:rsidR="00AF5533">
        <w:rPr>
          <w:rFonts w:asciiTheme="minorHAnsi" w:hAnsiTheme="minorHAnsi"/>
          <w:sz w:val="22"/>
          <w:szCs w:val="22"/>
        </w:rPr>
        <w:t xml:space="preserve"> </w:t>
      </w:r>
      <w:r w:rsidRPr="00377D8F">
        <w:rPr>
          <w:rFonts w:asciiTheme="minorHAnsi" w:hAnsiTheme="minorHAnsi"/>
          <w:sz w:val="22"/>
          <w:szCs w:val="22"/>
        </w:rPr>
        <w:t xml:space="preserve">is for State-owned </w:t>
      </w:r>
      <w:r w:rsidR="007A0917" w:rsidRPr="00377D8F">
        <w:rPr>
          <w:rFonts w:asciiTheme="minorHAnsi" w:hAnsiTheme="minorHAnsi"/>
          <w:sz w:val="22"/>
          <w:szCs w:val="22"/>
        </w:rPr>
        <w:t>f</w:t>
      </w:r>
      <w:r w:rsidRPr="00377D8F">
        <w:rPr>
          <w:rFonts w:asciiTheme="minorHAnsi" w:hAnsiTheme="minorHAnsi"/>
          <w:sz w:val="22"/>
          <w:szCs w:val="22"/>
        </w:rPr>
        <w:t>ine art</w:t>
      </w:r>
      <w:r w:rsidR="00AF5533">
        <w:rPr>
          <w:rFonts w:asciiTheme="minorHAnsi" w:hAnsiTheme="minorHAnsi"/>
          <w:sz w:val="22"/>
          <w:szCs w:val="22"/>
        </w:rPr>
        <w:t>s</w:t>
      </w:r>
      <w:r w:rsidRPr="00377D8F">
        <w:rPr>
          <w:rFonts w:asciiTheme="minorHAnsi" w:hAnsiTheme="minorHAnsi"/>
          <w:sz w:val="22"/>
          <w:szCs w:val="22"/>
        </w:rPr>
        <w:t xml:space="preserve"> only.</w:t>
      </w:r>
    </w:p>
    <w:p w14:paraId="1B9D95A8" w14:textId="77777777" w:rsidR="007D4273" w:rsidRPr="00377D8F" w:rsidRDefault="007D4273" w:rsidP="006D5D36">
      <w:pPr>
        <w:ind w:left="-576" w:right="-576" w:firstLine="1296"/>
        <w:rPr>
          <w:rFonts w:asciiTheme="minorHAnsi" w:hAnsiTheme="minorHAnsi"/>
          <w:b/>
          <w:color w:val="FF0000"/>
          <w:sz w:val="22"/>
          <w:szCs w:val="22"/>
        </w:rPr>
      </w:pPr>
    </w:p>
    <w:p w14:paraId="078306E8" w14:textId="343BE8D9" w:rsidR="00D92918" w:rsidRPr="00377D8F" w:rsidRDefault="00447538" w:rsidP="00447538">
      <w:pPr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 xml:space="preserve">         </w:t>
      </w:r>
      <w:r w:rsidR="007D4273" w:rsidRPr="00377D8F">
        <w:rPr>
          <w:rFonts w:asciiTheme="minorHAnsi" w:hAnsiTheme="minorHAnsi"/>
          <w:b/>
          <w:color w:val="0070C0"/>
          <w:sz w:val="22"/>
          <w:szCs w:val="22"/>
        </w:rPr>
        <w:t>PROPERTY (Real &amp; Personal)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and EDP/Computers</w:t>
      </w:r>
      <w:r w:rsidR="00D92918"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48ACA096" w14:textId="77777777" w:rsidR="007D4273" w:rsidRPr="00377D8F" w:rsidRDefault="007D4273" w:rsidP="007A5F35">
      <w:pPr>
        <w:rPr>
          <w:rFonts w:asciiTheme="minorHAnsi" w:hAnsiTheme="minorHAnsi"/>
          <w:b/>
          <w:color w:val="FF000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21997E13" w14:textId="08004DE4" w:rsidR="007D4273" w:rsidRPr="00377D8F" w:rsidRDefault="007D4273" w:rsidP="00D92918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 xml:space="preserve">What are some advantages of using the Combined Property and EDP survey form in Excel?  </w:t>
      </w:r>
      <w:r w:rsidRPr="00377D8F">
        <w:rPr>
          <w:rFonts w:asciiTheme="minorHAnsi" w:hAnsiTheme="minorHAnsi"/>
          <w:sz w:val="22"/>
          <w:szCs w:val="22"/>
        </w:rPr>
        <w:t>Those</w:t>
      </w:r>
      <w:r w:rsidR="0099314D">
        <w:rPr>
          <w:rFonts w:asciiTheme="minorHAnsi" w:hAnsiTheme="minorHAnsi"/>
          <w:sz w:val="22"/>
          <w:szCs w:val="22"/>
        </w:rPr>
        <w:t xml:space="preserve"> familiar </w:t>
      </w:r>
      <w:r w:rsidR="00750177">
        <w:rPr>
          <w:rFonts w:asciiTheme="minorHAnsi" w:hAnsiTheme="minorHAnsi"/>
          <w:sz w:val="22"/>
          <w:szCs w:val="22"/>
        </w:rPr>
        <w:t>with</w:t>
      </w:r>
      <w:r w:rsidR="0099314D">
        <w:rPr>
          <w:rFonts w:asciiTheme="minorHAnsi" w:hAnsiTheme="minorHAnsi"/>
          <w:sz w:val="22"/>
          <w:szCs w:val="22"/>
        </w:rPr>
        <w:t xml:space="preserve"> Excel may use the workbook to </w:t>
      </w:r>
      <w:r w:rsidRPr="00377D8F">
        <w:rPr>
          <w:rFonts w:asciiTheme="minorHAnsi" w:hAnsiTheme="minorHAnsi"/>
          <w:sz w:val="22"/>
          <w:szCs w:val="22"/>
        </w:rPr>
        <w:t xml:space="preserve">calculate </w:t>
      </w:r>
      <w:r w:rsidR="0077387D">
        <w:rPr>
          <w:rFonts w:asciiTheme="minorHAnsi" w:hAnsiTheme="minorHAnsi"/>
          <w:sz w:val="22"/>
          <w:szCs w:val="22"/>
        </w:rPr>
        <w:t xml:space="preserve">building </w:t>
      </w:r>
      <w:r w:rsidRPr="00377D8F">
        <w:rPr>
          <w:rFonts w:asciiTheme="minorHAnsi" w:hAnsiTheme="minorHAnsi"/>
          <w:sz w:val="22"/>
          <w:szCs w:val="22"/>
        </w:rPr>
        <w:t xml:space="preserve">replacement costs by inserting a formula to increase </w:t>
      </w:r>
      <w:r w:rsidR="0077387D">
        <w:rPr>
          <w:rFonts w:asciiTheme="minorHAnsi" w:hAnsiTheme="minorHAnsi"/>
          <w:sz w:val="22"/>
          <w:szCs w:val="22"/>
        </w:rPr>
        <w:t>pr</w:t>
      </w:r>
      <w:r w:rsidR="0099314D">
        <w:rPr>
          <w:rFonts w:asciiTheme="minorHAnsi" w:hAnsiTheme="minorHAnsi"/>
          <w:sz w:val="22"/>
          <w:szCs w:val="22"/>
        </w:rPr>
        <w:t xml:space="preserve">ior </w:t>
      </w:r>
      <w:r w:rsidRPr="00377D8F">
        <w:rPr>
          <w:rFonts w:asciiTheme="minorHAnsi" w:hAnsiTheme="minorHAnsi"/>
          <w:sz w:val="22"/>
          <w:szCs w:val="22"/>
        </w:rPr>
        <w:t xml:space="preserve">values for the upcoming year. </w:t>
      </w:r>
      <w:r w:rsidR="0099314D">
        <w:rPr>
          <w:rFonts w:asciiTheme="minorHAnsi" w:hAnsiTheme="minorHAnsi"/>
          <w:sz w:val="22"/>
          <w:szCs w:val="22"/>
        </w:rPr>
        <w:t xml:space="preserve"> </w:t>
      </w:r>
      <w:r w:rsidR="00EB2753">
        <w:rPr>
          <w:rFonts w:asciiTheme="minorHAnsi" w:hAnsiTheme="minorHAnsi"/>
          <w:sz w:val="22"/>
          <w:szCs w:val="22"/>
        </w:rPr>
        <w:t>I</w:t>
      </w:r>
      <w:r w:rsidR="0099314D">
        <w:rPr>
          <w:rFonts w:asciiTheme="minorHAnsi" w:hAnsiTheme="minorHAnsi"/>
          <w:sz w:val="22"/>
          <w:szCs w:val="22"/>
        </w:rPr>
        <w:t xml:space="preserve">t may be appropriate to use a higher trend factor for replacement cost values due to inflation.  You </w:t>
      </w:r>
      <w:r w:rsidRPr="00377D8F">
        <w:rPr>
          <w:rFonts w:asciiTheme="minorHAnsi" w:hAnsiTheme="minorHAnsi"/>
          <w:sz w:val="22"/>
          <w:szCs w:val="22"/>
        </w:rPr>
        <w:t xml:space="preserve">could also modify the contents values </w:t>
      </w:r>
      <w:r w:rsidR="0077387D">
        <w:rPr>
          <w:rFonts w:asciiTheme="minorHAnsi" w:hAnsiTheme="minorHAnsi"/>
          <w:sz w:val="22"/>
          <w:szCs w:val="22"/>
        </w:rPr>
        <w:t xml:space="preserve">using a similar </w:t>
      </w:r>
      <w:r w:rsidRPr="00377D8F">
        <w:rPr>
          <w:rFonts w:asciiTheme="minorHAnsi" w:hAnsiTheme="minorHAnsi"/>
          <w:sz w:val="22"/>
          <w:szCs w:val="22"/>
        </w:rPr>
        <w:t>formula. The combined form saves</w:t>
      </w:r>
      <w:r w:rsidR="0099314D">
        <w:rPr>
          <w:rFonts w:asciiTheme="minorHAnsi" w:hAnsiTheme="minorHAnsi"/>
          <w:sz w:val="22"/>
          <w:szCs w:val="22"/>
        </w:rPr>
        <w:t xml:space="preserve"> </w:t>
      </w:r>
      <w:r w:rsidRPr="00377D8F">
        <w:rPr>
          <w:rFonts w:asciiTheme="minorHAnsi" w:hAnsiTheme="minorHAnsi"/>
          <w:sz w:val="22"/>
          <w:szCs w:val="22"/>
        </w:rPr>
        <w:t xml:space="preserve">time as you only </w:t>
      </w:r>
      <w:r w:rsidR="0099314D">
        <w:rPr>
          <w:rFonts w:asciiTheme="minorHAnsi" w:hAnsiTheme="minorHAnsi"/>
          <w:sz w:val="22"/>
          <w:szCs w:val="22"/>
        </w:rPr>
        <w:t>need</w:t>
      </w:r>
      <w:r w:rsidRPr="00377D8F">
        <w:rPr>
          <w:rFonts w:asciiTheme="minorHAnsi" w:hAnsiTheme="minorHAnsi"/>
          <w:sz w:val="22"/>
          <w:szCs w:val="22"/>
        </w:rPr>
        <w:t xml:space="preserve"> enter the street address once.</w:t>
      </w:r>
    </w:p>
    <w:p w14:paraId="188661BE" w14:textId="77777777" w:rsidR="00DC20A7" w:rsidRPr="00377D8F" w:rsidRDefault="007D4273" w:rsidP="00D92918">
      <w:pPr>
        <w:ind w:left="1290"/>
        <w:rPr>
          <w:rFonts w:asciiTheme="minorHAnsi" w:hAnsiTheme="minorHAnsi"/>
          <w:b/>
          <w:color w:val="FF000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ab/>
      </w:r>
    </w:p>
    <w:p w14:paraId="76606A65" w14:textId="6ED9B09A" w:rsidR="007D4273" w:rsidRDefault="007D4273" w:rsidP="00D92918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>How do I determine the replacement cost for our State-owned buildings?</w:t>
      </w:r>
      <w:r w:rsidR="00DC20A7" w:rsidRPr="00377D8F">
        <w:rPr>
          <w:rFonts w:asciiTheme="minorHAnsi" w:hAnsiTheme="minorHAnsi"/>
          <w:b/>
          <w:sz w:val="22"/>
          <w:szCs w:val="22"/>
        </w:rPr>
        <w:t xml:space="preserve"> </w:t>
      </w:r>
      <w:r w:rsidRPr="00377D8F">
        <w:rPr>
          <w:rFonts w:asciiTheme="minorHAnsi" w:hAnsiTheme="minorHAnsi"/>
          <w:sz w:val="22"/>
          <w:szCs w:val="22"/>
        </w:rPr>
        <w:t>That is a very tough question. If your agency has a construction unit, they may be well versed in today’s estimated replacement cost</w:t>
      </w:r>
      <w:r w:rsidR="007A0917" w:rsidRPr="00377D8F">
        <w:rPr>
          <w:rFonts w:asciiTheme="minorHAnsi" w:hAnsiTheme="minorHAnsi"/>
          <w:sz w:val="22"/>
          <w:szCs w:val="22"/>
        </w:rPr>
        <w:t>s</w:t>
      </w:r>
      <w:r w:rsidRPr="00377D8F">
        <w:rPr>
          <w:rFonts w:asciiTheme="minorHAnsi" w:hAnsiTheme="minorHAnsi"/>
          <w:sz w:val="22"/>
          <w:szCs w:val="22"/>
        </w:rPr>
        <w:t xml:space="preserve">.  </w:t>
      </w:r>
      <w:r w:rsidR="007A0917" w:rsidRPr="00377D8F">
        <w:rPr>
          <w:rFonts w:asciiTheme="minorHAnsi" w:hAnsiTheme="minorHAnsi"/>
          <w:sz w:val="22"/>
          <w:szCs w:val="22"/>
        </w:rPr>
        <w:t>Or, i</w:t>
      </w:r>
      <w:r w:rsidRPr="00377D8F">
        <w:rPr>
          <w:rFonts w:asciiTheme="minorHAnsi" w:hAnsiTheme="minorHAnsi"/>
          <w:sz w:val="22"/>
          <w:szCs w:val="22"/>
        </w:rPr>
        <w:t xml:space="preserve">f you know of a similar building (construction and occupancy) that was recently constructed, you can get a cost per square foot </w:t>
      </w:r>
      <w:r w:rsidR="0077387D">
        <w:rPr>
          <w:rFonts w:asciiTheme="minorHAnsi" w:hAnsiTheme="minorHAnsi"/>
          <w:sz w:val="22"/>
          <w:szCs w:val="22"/>
        </w:rPr>
        <w:t>for that structure</w:t>
      </w:r>
      <w:r w:rsidRPr="00377D8F">
        <w:rPr>
          <w:rFonts w:asciiTheme="minorHAnsi" w:hAnsiTheme="minorHAnsi"/>
          <w:sz w:val="22"/>
          <w:szCs w:val="22"/>
        </w:rPr>
        <w:t xml:space="preserve"> and to the square footage of your building for an approximation. </w:t>
      </w:r>
      <w:r w:rsidR="002E1234">
        <w:rPr>
          <w:rFonts w:asciiTheme="minorHAnsi" w:hAnsiTheme="minorHAnsi"/>
          <w:sz w:val="22"/>
          <w:szCs w:val="22"/>
        </w:rPr>
        <w:t xml:space="preserve"> </w:t>
      </w:r>
    </w:p>
    <w:p w14:paraId="3551C550" w14:textId="77777777" w:rsidR="000C607D" w:rsidRPr="000C607D" w:rsidRDefault="000C607D" w:rsidP="000C607D">
      <w:pPr>
        <w:pStyle w:val="ListParagraph"/>
        <w:rPr>
          <w:rFonts w:asciiTheme="minorHAnsi" w:hAnsiTheme="minorHAnsi"/>
          <w:sz w:val="22"/>
          <w:szCs w:val="22"/>
        </w:rPr>
      </w:pPr>
    </w:p>
    <w:p w14:paraId="6BDEA39E" w14:textId="686C98E6" w:rsidR="007D4273" w:rsidRPr="00377D8F" w:rsidRDefault="000C607D" w:rsidP="00447538">
      <w:pPr>
        <w:ind w:left="720"/>
        <w:rPr>
          <w:rFonts w:asciiTheme="minorHAnsi" w:hAnsiTheme="minorHAnsi"/>
          <w:sz w:val="22"/>
          <w:szCs w:val="22"/>
        </w:rPr>
      </w:pPr>
      <w:r w:rsidRPr="000C607D">
        <w:rPr>
          <w:rFonts w:asciiTheme="minorHAnsi" w:hAnsiTheme="minorHAnsi"/>
          <w:b/>
          <w:bCs/>
          <w:sz w:val="22"/>
          <w:szCs w:val="22"/>
        </w:rPr>
        <w:t>Note:</w:t>
      </w:r>
      <w:r>
        <w:rPr>
          <w:rFonts w:asciiTheme="minorHAnsi" w:hAnsiTheme="minorHAnsi"/>
          <w:sz w:val="22"/>
          <w:szCs w:val="22"/>
        </w:rPr>
        <w:t xml:space="preserve">  Verify new locations </w:t>
      </w:r>
      <w:r w:rsidR="00BB5267">
        <w:rPr>
          <w:rFonts w:asciiTheme="minorHAnsi" w:hAnsiTheme="minorHAnsi"/>
          <w:sz w:val="22"/>
          <w:szCs w:val="22"/>
        </w:rPr>
        <w:t>added</w:t>
      </w:r>
      <w:r>
        <w:rPr>
          <w:rFonts w:asciiTheme="minorHAnsi" w:hAnsiTheme="minorHAnsi"/>
          <w:sz w:val="22"/>
          <w:szCs w:val="22"/>
        </w:rPr>
        <w:t xml:space="preserve"> for your agency since last survey are captured on the</w:t>
      </w:r>
      <w:r w:rsidR="00750177">
        <w:rPr>
          <w:rFonts w:asciiTheme="minorHAnsi" w:hAnsiTheme="minorHAnsi"/>
          <w:sz w:val="22"/>
          <w:szCs w:val="22"/>
        </w:rPr>
        <w:t xml:space="preserve"> FY25</w:t>
      </w:r>
      <w:r>
        <w:rPr>
          <w:rFonts w:asciiTheme="minorHAnsi" w:hAnsiTheme="minorHAnsi"/>
          <w:sz w:val="22"/>
          <w:szCs w:val="22"/>
        </w:rPr>
        <w:t xml:space="preserve"> survey.   If not found, please add required</w:t>
      </w:r>
      <w:r w:rsidR="00AF5533">
        <w:rPr>
          <w:rFonts w:asciiTheme="minorHAnsi" w:hAnsiTheme="minorHAnsi"/>
          <w:sz w:val="22"/>
          <w:szCs w:val="22"/>
        </w:rPr>
        <w:t xml:space="preserve"> location</w:t>
      </w:r>
      <w:r>
        <w:rPr>
          <w:rFonts w:asciiTheme="minorHAnsi" w:hAnsiTheme="minorHAnsi"/>
          <w:sz w:val="22"/>
          <w:szCs w:val="22"/>
        </w:rPr>
        <w:t xml:space="preserve"> information </w:t>
      </w:r>
      <w:r w:rsidR="00750177">
        <w:rPr>
          <w:rFonts w:asciiTheme="minorHAnsi" w:hAnsiTheme="minorHAnsi"/>
          <w:sz w:val="22"/>
          <w:szCs w:val="22"/>
        </w:rPr>
        <w:t xml:space="preserve">to the bottom of the </w:t>
      </w:r>
      <w:r>
        <w:rPr>
          <w:rFonts w:asciiTheme="minorHAnsi" w:hAnsiTheme="minorHAnsi"/>
          <w:sz w:val="22"/>
          <w:szCs w:val="22"/>
        </w:rPr>
        <w:t xml:space="preserve">Property &amp; EDP </w:t>
      </w:r>
      <w:r w:rsidR="0099314D">
        <w:rPr>
          <w:rFonts w:asciiTheme="minorHAnsi" w:hAnsiTheme="minorHAnsi"/>
          <w:sz w:val="22"/>
          <w:szCs w:val="22"/>
        </w:rPr>
        <w:t xml:space="preserve">Schedule </w:t>
      </w:r>
      <w:r>
        <w:rPr>
          <w:rFonts w:asciiTheme="minorHAnsi" w:hAnsiTheme="minorHAnsi"/>
          <w:sz w:val="22"/>
          <w:szCs w:val="22"/>
        </w:rPr>
        <w:t xml:space="preserve">tab and include in </w:t>
      </w:r>
      <w:r w:rsidR="00750177">
        <w:rPr>
          <w:rFonts w:asciiTheme="minorHAnsi" w:hAnsiTheme="minorHAnsi"/>
          <w:sz w:val="22"/>
          <w:szCs w:val="22"/>
        </w:rPr>
        <w:t xml:space="preserve">the Total </w:t>
      </w:r>
      <w:r w:rsidR="00527CE7">
        <w:rPr>
          <w:rFonts w:asciiTheme="minorHAnsi" w:hAnsiTheme="minorHAnsi"/>
          <w:sz w:val="22"/>
          <w:szCs w:val="22"/>
        </w:rPr>
        <w:t xml:space="preserve">Property &amp; EDP </w:t>
      </w:r>
      <w:r w:rsidR="00750177">
        <w:rPr>
          <w:rFonts w:asciiTheme="minorHAnsi" w:hAnsiTheme="minorHAnsi"/>
          <w:sz w:val="22"/>
          <w:szCs w:val="22"/>
        </w:rPr>
        <w:t xml:space="preserve">Values tab. </w:t>
      </w:r>
      <w:r w:rsidR="00447538">
        <w:rPr>
          <w:rFonts w:asciiTheme="minorHAnsi" w:hAnsiTheme="minorHAnsi"/>
          <w:sz w:val="22"/>
          <w:szCs w:val="22"/>
        </w:rPr>
        <w:t xml:space="preserve">  New locations added between Surveys should be reported to the Insurance Division as soon as practicable using the </w:t>
      </w:r>
      <w:r w:rsidR="00447538" w:rsidRPr="00447538">
        <w:rPr>
          <w:rFonts w:asciiTheme="minorHAnsi" w:hAnsiTheme="minorHAnsi"/>
          <w:b/>
          <w:bCs/>
          <w:sz w:val="22"/>
          <w:szCs w:val="22"/>
        </w:rPr>
        <w:t>Request to Add New Location</w:t>
      </w:r>
      <w:r w:rsidR="00447538">
        <w:rPr>
          <w:rFonts w:asciiTheme="minorHAnsi" w:hAnsiTheme="minorHAnsi"/>
          <w:sz w:val="22"/>
          <w:szCs w:val="22"/>
        </w:rPr>
        <w:t xml:space="preserve"> form.</w:t>
      </w:r>
    </w:p>
    <w:p w14:paraId="42E5B9EF" w14:textId="77777777" w:rsidR="00447538" w:rsidRDefault="00514C78" w:rsidP="00514C78">
      <w:pPr>
        <w:tabs>
          <w:tab w:val="left" w:pos="1080"/>
        </w:tabs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 xml:space="preserve">        </w:t>
      </w:r>
    </w:p>
    <w:p w14:paraId="5737D936" w14:textId="2AB8B035" w:rsidR="007D4273" w:rsidRPr="00377D8F" w:rsidRDefault="00447538" w:rsidP="00514C78">
      <w:pPr>
        <w:tabs>
          <w:tab w:val="left" w:pos="1080"/>
        </w:tabs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 xml:space="preserve">         </w:t>
      </w:r>
      <w:r w:rsidR="00514C78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7D4273" w:rsidRPr="00377D8F">
        <w:rPr>
          <w:rFonts w:asciiTheme="minorHAnsi" w:hAnsiTheme="minorHAnsi"/>
          <w:b/>
          <w:color w:val="0070C0"/>
          <w:sz w:val="22"/>
          <w:szCs w:val="22"/>
        </w:rPr>
        <w:t>VESSELS</w:t>
      </w:r>
      <w:r w:rsidR="00D92918"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1494CD5A" w14:textId="77777777" w:rsidR="00D92918" w:rsidRPr="00377D8F" w:rsidRDefault="00D92918" w:rsidP="00D92918">
      <w:pPr>
        <w:tabs>
          <w:tab w:val="left" w:pos="1080"/>
        </w:tabs>
        <w:ind w:left="720"/>
        <w:rPr>
          <w:rFonts w:asciiTheme="minorHAnsi" w:hAnsiTheme="minorHAnsi"/>
          <w:b/>
          <w:color w:val="FF0000"/>
          <w:sz w:val="22"/>
          <w:szCs w:val="22"/>
        </w:rPr>
      </w:pPr>
    </w:p>
    <w:p w14:paraId="2B96BC48" w14:textId="7BC2A91C" w:rsidR="007D4273" w:rsidRPr="00377D8F" w:rsidRDefault="007D4273" w:rsidP="00D92918">
      <w:pPr>
        <w:pStyle w:val="ListParagraph"/>
        <w:numPr>
          <w:ilvl w:val="0"/>
          <w:numId w:val="15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 xml:space="preserve">What value should I give for </w:t>
      </w:r>
      <w:r w:rsidR="00EB2753">
        <w:rPr>
          <w:rFonts w:asciiTheme="minorHAnsi" w:hAnsiTheme="minorHAnsi"/>
          <w:b/>
          <w:sz w:val="22"/>
          <w:szCs w:val="22"/>
        </w:rPr>
        <w:t>agency</w:t>
      </w:r>
      <w:r w:rsidRPr="00377D8F">
        <w:rPr>
          <w:rFonts w:asciiTheme="minorHAnsi" w:hAnsiTheme="minorHAnsi"/>
          <w:b/>
          <w:sz w:val="22"/>
          <w:szCs w:val="22"/>
        </w:rPr>
        <w:t xml:space="preserve"> owned vessels?</w:t>
      </w:r>
      <w:r w:rsidRPr="00377D8F">
        <w:rPr>
          <w:rFonts w:asciiTheme="minorHAnsi" w:hAnsiTheme="minorHAnsi"/>
          <w:b/>
          <w:color w:val="FF0000"/>
          <w:sz w:val="22"/>
          <w:szCs w:val="22"/>
        </w:rPr>
        <w:t xml:space="preserve">  </w:t>
      </w:r>
      <w:r w:rsidRPr="00377D8F">
        <w:rPr>
          <w:rFonts w:asciiTheme="minorHAnsi" w:hAnsiTheme="minorHAnsi"/>
          <w:sz w:val="22"/>
          <w:szCs w:val="22"/>
        </w:rPr>
        <w:t xml:space="preserve">You should be reporting the </w:t>
      </w:r>
      <w:r w:rsidR="009675D4">
        <w:rPr>
          <w:rFonts w:asciiTheme="minorHAnsi" w:hAnsiTheme="minorHAnsi"/>
          <w:sz w:val="22"/>
          <w:szCs w:val="22"/>
        </w:rPr>
        <w:t xml:space="preserve">Hull </w:t>
      </w:r>
      <w:r w:rsidRPr="00377D8F">
        <w:rPr>
          <w:rFonts w:asciiTheme="minorHAnsi" w:hAnsiTheme="minorHAnsi"/>
          <w:sz w:val="22"/>
          <w:szCs w:val="22"/>
        </w:rPr>
        <w:t>replacement cost values of owned vessels.</w:t>
      </w:r>
      <w:r w:rsidRPr="00377D8F">
        <w:rPr>
          <w:rFonts w:asciiTheme="minorHAnsi" w:hAnsiTheme="minorHAnsi"/>
          <w:sz w:val="22"/>
          <w:szCs w:val="22"/>
        </w:rPr>
        <w:tab/>
      </w:r>
    </w:p>
    <w:p w14:paraId="50C1CDAD" w14:textId="77777777" w:rsidR="007D4273" w:rsidRPr="00377D8F" w:rsidRDefault="007D4273" w:rsidP="00D92918">
      <w:pPr>
        <w:tabs>
          <w:tab w:val="left" w:pos="1080"/>
        </w:tabs>
        <w:ind w:left="360"/>
        <w:rPr>
          <w:rFonts w:asciiTheme="minorHAnsi" w:hAnsiTheme="minorHAnsi"/>
          <w:sz w:val="22"/>
          <w:szCs w:val="22"/>
        </w:rPr>
      </w:pPr>
    </w:p>
    <w:p w14:paraId="35FC568A" w14:textId="072EF0BB" w:rsidR="00405564" w:rsidRPr="00377D8F" w:rsidRDefault="007D4273" w:rsidP="00D92918">
      <w:pPr>
        <w:pStyle w:val="ListParagraph"/>
        <w:numPr>
          <w:ilvl w:val="0"/>
          <w:numId w:val="15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 xml:space="preserve">Are there any other forms I need to complete if </w:t>
      </w:r>
      <w:r w:rsidR="00EB2753">
        <w:rPr>
          <w:rFonts w:asciiTheme="minorHAnsi" w:hAnsiTheme="minorHAnsi"/>
          <w:b/>
          <w:sz w:val="22"/>
          <w:szCs w:val="22"/>
        </w:rPr>
        <w:t>our agency has</w:t>
      </w:r>
      <w:r w:rsidRPr="00377D8F">
        <w:rPr>
          <w:rFonts w:asciiTheme="minorHAnsi" w:hAnsiTheme="minorHAnsi"/>
          <w:b/>
          <w:sz w:val="22"/>
          <w:szCs w:val="22"/>
        </w:rPr>
        <w:t xml:space="preserve"> State-owned vessels?</w:t>
      </w:r>
      <w:r w:rsidRPr="00377D8F">
        <w:rPr>
          <w:rFonts w:asciiTheme="minorHAnsi" w:hAnsiTheme="minorHAnsi"/>
          <w:sz w:val="22"/>
          <w:szCs w:val="22"/>
        </w:rPr>
        <w:t xml:space="preserve"> Yes.</w:t>
      </w:r>
      <w:r w:rsidR="00DC20A7" w:rsidRPr="00377D8F">
        <w:rPr>
          <w:rFonts w:asciiTheme="minorHAnsi" w:hAnsiTheme="minorHAnsi"/>
          <w:sz w:val="22"/>
          <w:szCs w:val="22"/>
        </w:rPr>
        <w:t xml:space="preserve"> </w:t>
      </w:r>
      <w:r w:rsidRPr="00377D8F">
        <w:rPr>
          <w:rFonts w:asciiTheme="minorHAnsi" w:hAnsiTheme="minorHAnsi"/>
          <w:sz w:val="22"/>
          <w:szCs w:val="22"/>
        </w:rPr>
        <w:t xml:space="preserve">You need to complete </w:t>
      </w:r>
      <w:r w:rsidR="00AF5533">
        <w:rPr>
          <w:rFonts w:asciiTheme="minorHAnsi" w:hAnsiTheme="minorHAnsi"/>
          <w:sz w:val="22"/>
          <w:szCs w:val="22"/>
        </w:rPr>
        <w:t>the Survey tab for vessels with the appropriate u</w:t>
      </w:r>
      <w:r w:rsidRPr="00377D8F">
        <w:rPr>
          <w:rFonts w:asciiTheme="minorHAnsi" w:hAnsiTheme="minorHAnsi"/>
          <w:sz w:val="22"/>
          <w:szCs w:val="22"/>
        </w:rPr>
        <w:t xml:space="preserve">nderwriting </w:t>
      </w:r>
      <w:r w:rsidR="00AF5533">
        <w:rPr>
          <w:rFonts w:asciiTheme="minorHAnsi" w:hAnsiTheme="minorHAnsi"/>
          <w:sz w:val="22"/>
          <w:szCs w:val="22"/>
        </w:rPr>
        <w:t xml:space="preserve">information (year, make, </w:t>
      </w:r>
      <w:r w:rsidR="0099314D">
        <w:rPr>
          <w:rFonts w:asciiTheme="minorHAnsi" w:hAnsiTheme="minorHAnsi"/>
          <w:sz w:val="22"/>
          <w:szCs w:val="22"/>
        </w:rPr>
        <w:t xml:space="preserve">class, </w:t>
      </w:r>
      <w:r w:rsidR="00AF5533">
        <w:rPr>
          <w:rFonts w:asciiTheme="minorHAnsi" w:hAnsiTheme="minorHAnsi"/>
          <w:sz w:val="22"/>
          <w:szCs w:val="22"/>
        </w:rPr>
        <w:t>identification number)</w:t>
      </w:r>
      <w:r w:rsidRPr="00377D8F">
        <w:rPr>
          <w:rFonts w:asciiTheme="minorHAnsi" w:hAnsiTheme="minorHAnsi"/>
          <w:sz w:val="22"/>
          <w:szCs w:val="22"/>
        </w:rPr>
        <w:tab/>
      </w:r>
    </w:p>
    <w:p w14:paraId="2C90CD2B" w14:textId="77777777" w:rsidR="00D92918" w:rsidRPr="00377D8F" w:rsidRDefault="00D92918" w:rsidP="00377D8F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4A1BA6B7" w14:textId="77777777" w:rsidR="00405564" w:rsidRPr="00377D8F" w:rsidRDefault="00D92918" w:rsidP="00D92918">
      <w:pPr>
        <w:tabs>
          <w:tab w:val="left" w:pos="1080"/>
        </w:tabs>
        <w:rPr>
          <w:rFonts w:asciiTheme="minorHAnsi" w:hAnsiTheme="minorHAnsi"/>
          <w:b/>
          <w:color w:val="0070C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 xml:space="preserve">        </w:t>
      </w:r>
      <w:r w:rsidRPr="00377D8F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405564" w:rsidRPr="00377D8F">
        <w:rPr>
          <w:rFonts w:asciiTheme="minorHAnsi" w:hAnsiTheme="minorHAnsi"/>
          <w:b/>
          <w:color w:val="0070C0"/>
          <w:sz w:val="22"/>
          <w:szCs w:val="22"/>
        </w:rPr>
        <w:t>TANK SURVEY</w:t>
      </w:r>
      <w:r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21D787E2" w14:textId="77777777" w:rsidR="00D92918" w:rsidRPr="00377D8F" w:rsidRDefault="00D92918" w:rsidP="00417639">
      <w:pPr>
        <w:tabs>
          <w:tab w:val="left" w:pos="1080"/>
        </w:tabs>
        <w:ind w:left="780"/>
        <w:rPr>
          <w:rFonts w:asciiTheme="minorHAnsi" w:hAnsiTheme="minorHAnsi"/>
          <w:b/>
          <w:color w:val="FF0000"/>
          <w:sz w:val="22"/>
          <w:szCs w:val="22"/>
        </w:rPr>
      </w:pPr>
    </w:p>
    <w:p w14:paraId="6484B4ED" w14:textId="42411C4C" w:rsidR="00377D8F" w:rsidRDefault="00405564" w:rsidP="00DC20A7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b/>
          <w:sz w:val="22"/>
          <w:szCs w:val="22"/>
        </w:rPr>
        <w:t>Do I need to include septic tanks on the tank survey form?</w:t>
      </w:r>
      <w:r w:rsidRPr="00377D8F">
        <w:rPr>
          <w:rFonts w:asciiTheme="minorHAnsi" w:hAnsiTheme="minorHAnsi"/>
          <w:sz w:val="22"/>
          <w:szCs w:val="22"/>
        </w:rPr>
        <w:t xml:space="preserve">  No, </w:t>
      </w:r>
      <w:r w:rsidR="00B13719">
        <w:rPr>
          <w:rFonts w:asciiTheme="minorHAnsi" w:hAnsiTheme="minorHAnsi"/>
          <w:sz w:val="22"/>
          <w:szCs w:val="22"/>
        </w:rPr>
        <w:t xml:space="preserve">include </w:t>
      </w:r>
      <w:r w:rsidRPr="00377D8F">
        <w:rPr>
          <w:rFonts w:asciiTheme="minorHAnsi" w:hAnsiTheme="minorHAnsi"/>
          <w:sz w:val="22"/>
          <w:szCs w:val="22"/>
        </w:rPr>
        <w:t>the value of a septic tank in the replacement cost of the owned building.</w:t>
      </w:r>
      <w:r w:rsidR="00090920" w:rsidRPr="00377D8F">
        <w:rPr>
          <w:rFonts w:asciiTheme="minorHAnsi" w:hAnsiTheme="minorHAnsi"/>
          <w:sz w:val="22"/>
          <w:szCs w:val="22"/>
        </w:rPr>
        <w:t xml:space="preserve"> (</w:t>
      </w:r>
      <w:r w:rsidR="00B13719">
        <w:rPr>
          <w:rFonts w:asciiTheme="minorHAnsi" w:hAnsiTheme="minorHAnsi"/>
          <w:sz w:val="22"/>
          <w:szCs w:val="22"/>
        </w:rPr>
        <w:t>T</w:t>
      </w:r>
      <w:r w:rsidR="00090920" w:rsidRPr="00377D8F">
        <w:rPr>
          <w:rFonts w:asciiTheme="minorHAnsi" w:hAnsiTheme="minorHAnsi"/>
          <w:sz w:val="22"/>
          <w:szCs w:val="22"/>
        </w:rPr>
        <w:t>ank surveys are not requested annually)</w:t>
      </w:r>
    </w:p>
    <w:p w14:paraId="521DE168" w14:textId="77777777" w:rsidR="007D4273" w:rsidRPr="00377D8F" w:rsidRDefault="007D4273" w:rsidP="00377D8F">
      <w:pPr>
        <w:pStyle w:val="ListParagraph"/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 w:rsidRPr="00377D8F">
        <w:rPr>
          <w:rFonts w:asciiTheme="minorHAnsi" w:hAnsiTheme="minorHAnsi"/>
          <w:sz w:val="22"/>
          <w:szCs w:val="22"/>
        </w:rPr>
        <w:tab/>
      </w:r>
      <w:r w:rsidRPr="00377D8F">
        <w:rPr>
          <w:rFonts w:asciiTheme="minorHAnsi" w:hAnsiTheme="minorHAnsi"/>
          <w:sz w:val="22"/>
          <w:szCs w:val="22"/>
        </w:rPr>
        <w:tab/>
      </w:r>
    </w:p>
    <w:p w14:paraId="5F5D2F8A" w14:textId="313B9B98" w:rsidR="006502BC" w:rsidRPr="00377D8F" w:rsidRDefault="00D92918" w:rsidP="006502BC">
      <w:pPr>
        <w:ind w:left="360"/>
        <w:rPr>
          <w:rFonts w:asciiTheme="minorHAnsi" w:hAnsiTheme="minorHAnsi"/>
          <w:b/>
          <w:color w:val="0070C0"/>
          <w:sz w:val="22"/>
          <w:szCs w:val="22"/>
        </w:rPr>
      </w:pPr>
      <w:r w:rsidRPr="00377D8F">
        <w:rPr>
          <w:rFonts w:asciiTheme="minorHAnsi" w:hAnsiTheme="minorHAnsi"/>
          <w:b/>
          <w:color w:val="FF0000"/>
          <w:sz w:val="22"/>
          <w:szCs w:val="22"/>
        </w:rPr>
        <w:t xml:space="preserve">  </w:t>
      </w:r>
      <w:r w:rsidR="006502BC" w:rsidRPr="00377D8F">
        <w:rPr>
          <w:rFonts w:asciiTheme="minorHAnsi" w:hAnsiTheme="minorHAnsi"/>
          <w:b/>
          <w:color w:val="0070C0"/>
          <w:sz w:val="22"/>
          <w:szCs w:val="22"/>
        </w:rPr>
        <w:t>DRONES</w:t>
      </w:r>
      <w:r w:rsidRPr="00377D8F">
        <w:rPr>
          <w:rFonts w:asciiTheme="minorHAnsi" w:hAnsiTheme="minorHAnsi"/>
          <w:b/>
          <w:color w:val="0070C0"/>
          <w:sz w:val="22"/>
          <w:szCs w:val="22"/>
        </w:rPr>
        <w:t>:</w:t>
      </w:r>
    </w:p>
    <w:p w14:paraId="14F5BC65" w14:textId="77777777" w:rsidR="00D92918" w:rsidRPr="00377D8F" w:rsidRDefault="00D92918" w:rsidP="006502BC">
      <w:pPr>
        <w:ind w:left="360"/>
        <w:rPr>
          <w:rFonts w:asciiTheme="minorHAnsi" w:hAnsiTheme="minorHAnsi"/>
          <w:b/>
          <w:color w:val="FF0000"/>
          <w:sz w:val="22"/>
          <w:szCs w:val="22"/>
        </w:rPr>
      </w:pPr>
    </w:p>
    <w:p w14:paraId="39888A9D" w14:textId="652E9397" w:rsidR="007D4273" w:rsidRPr="0077387D" w:rsidRDefault="006502BC" w:rsidP="00D92918">
      <w:pPr>
        <w:pStyle w:val="ListParagraph"/>
        <w:numPr>
          <w:ilvl w:val="0"/>
          <w:numId w:val="17"/>
        </w:numPr>
        <w:ind w:left="1080"/>
        <w:rPr>
          <w:rFonts w:asciiTheme="minorHAnsi" w:hAnsiTheme="minorHAnsi"/>
          <w:sz w:val="22"/>
          <w:szCs w:val="22"/>
        </w:rPr>
      </w:pPr>
      <w:r w:rsidRPr="0077387D">
        <w:rPr>
          <w:rFonts w:asciiTheme="minorHAnsi" w:hAnsiTheme="minorHAnsi"/>
          <w:b/>
          <w:sz w:val="22"/>
          <w:szCs w:val="22"/>
        </w:rPr>
        <w:t xml:space="preserve">Should I include State-owned drone values in my annual insurance survey? </w:t>
      </w:r>
      <w:r w:rsidRPr="0077387D">
        <w:rPr>
          <w:rFonts w:asciiTheme="minorHAnsi" w:hAnsiTheme="minorHAnsi"/>
          <w:sz w:val="22"/>
          <w:szCs w:val="22"/>
        </w:rPr>
        <w:t xml:space="preserve">Yes, </w:t>
      </w:r>
      <w:r w:rsidR="00750177">
        <w:rPr>
          <w:rFonts w:asciiTheme="minorHAnsi" w:hAnsiTheme="minorHAnsi"/>
          <w:sz w:val="22"/>
          <w:szCs w:val="22"/>
        </w:rPr>
        <w:t xml:space="preserve">drones should be listed on the Property/EDP schedule at </w:t>
      </w:r>
      <w:r w:rsidRPr="0077387D">
        <w:rPr>
          <w:rFonts w:asciiTheme="minorHAnsi" w:hAnsiTheme="minorHAnsi"/>
          <w:sz w:val="22"/>
          <w:szCs w:val="22"/>
        </w:rPr>
        <w:t xml:space="preserve">the address </w:t>
      </w:r>
      <w:proofErr w:type="gramStart"/>
      <w:r w:rsidRPr="0077387D">
        <w:rPr>
          <w:rFonts w:asciiTheme="minorHAnsi" w:hAnsiTheme="minorHAnsi"/>
          <w:sz w:val="22"/>
          <w:szCs w:val="22"/>
        </w:rPr>
        <w:t>where</w:t>
      </w:r>
      <w:proofErr w:type="gramEnd"/>
      <w:r w:rsidRPr="0077387D">
        <w:rPr>
          <w:rFonts w:asciiTheme="minorHAnsi" w:hAnsiTheme="minorHAnsi"/>
          <w:sz w:val="22"/>
          <w:szCs w:val="22"/>
        </w:rPr>
        <w:t xml:space="preserve"> kept</w:t>
      </w:r>
      <w:r w:rsidR="00750177">
        <w:rPr>
          <w:rFonts w:asciiTheme="minorHAnsi" w:hAnsiTheme="minorHAnsi"/>
          <w:sz w:val="22"/>
          <w:szCs w:val="22"/>
        </w:rPr>
        <w:t xml:space="preserve"> when not in use.  Include the estimated replacement cost of the drone as </w:t>
      </w:r>
      <w:r w:rsidRPr="0077387D">
        <w:rPr>
          <w:rFonts w:asciiTheme="minorHAnsi" w:hAnsiTheme="minorHAnsi"/>
          <w:sz w:val="22"/>
          <w:szCs w:val="22"/>
        </w:rPr>
        <w:t>“contents”</w:t>
      </w:r>
      <w:r w:rsidR="00750177">
        <w:rPr>
          <w:rFonts w:asciiTheme="minorHAnsi" w:hAnsiTheme="minorHAnsi"/>
          <w:sz w:val="22"/>
          <w:szCs w:val="22"/>
        </w:rPr>
        <w:t>.</w:t>
      </w:r>
    </w:p>
    <w:sectPr w:rsidR="007D4273" w:rsidRPr="0077387D" w:rsidSect="00405564">
      <w:pgSz w:w="12240" w:h="15840" w:code="1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CDA" w14:textId="77777777" w:rsidR="00D92918" w:rsidRDefault="00D92918" w:rsidP="00D92918">
      <w:r>
        <w:separator/>
      </w:r>
    </w:p>
  </w:endnote>
  <w:endnote w:type="continuationSeparator" w:id="0">
    <w:p w14:paraId="65CA2693" w14:textId="77777777" w:rsidR="00D92918" w:rsidRDefault="00D92918" w:rsidP="00D9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398E" w14:textId="77777777" w:rsidR="00D92918" w:rsidRDefault="00D92918" w:rsidP="00D92918">
      <w:r>
        <w:separator/>
      </w:r>
    </w:p>
  </w:footnote>
  <w:footnote w:type="continuationSeparator" w:id="0">
    <w:p w14:paraId="233D3F74" w14:textId="77777777" w:rsidR="00D92918" w:rsidRDefault="00D92918" w:rsidP="00D9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5196"/>
    <w:multiLevelType w:val="hybridMultilevel"/>
    <w:tmpl w:val="8DF2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C15"/>
    <w:multiLevelType w:val="hybridMultilevel"/>
    <w:tmpl w:val="A75ABAF8"/>
    <w:lvl w:ilvl="0" w:tplc="6B5406A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C7728D6"/>
    <w:multiLevelType w:val="hybridMultilevel"/>
    <w:tmpl w:val="1FD464DE"/>
    <w:lvl w:ilvl="0" w:tplc="81F8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5A3D"/>
    <w:multiLevelType w:val="hybridMultilevel"/>
    <w:tmpl w:val="6C404188"/>
    <w:lvl w:ilvl="0" w:tplc="B154754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 w15:restartNumberingAfterBreak="0">
    <w:nsid w:val="2CC122BD"/>
    <w:multiLevelType w:val="hybridMultilevel"/>
    <w:tmpl w:val="9AE02114"/>
    <w:lvl w:ilvl="0" w:tplc="87D2F432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302072BB"/>
    <w:multiLevelType w:val="hybridMultilevel"/>
    <w:tmpl w:val="F2E00A7E"/>
    <w:lvl w:ilvl="0" w:tplc="0F523A18">
      <w:start w:val="2"/>
      <w:numFmt w:val="decimal"/>
      <w:lvlText w:val="%1-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D2EEB552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 w15:restartNumberingAfterBreak="0">
    <w:nsid w:val="308A63EF"/>
    <w:multiLevelType w:val="hybridMultilevel"/>
    <w:tmpl w:val="976A66E6"/>
    <w:lvl w:ilvl="0" w:tplc="6ECE4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5559"/>
    <w:multiLevelType w:val="hybridMultilevel"/>
    <w:tmpl w:val="D1902132"/>
    <w:lvl w:ilvl="0" w:tplc="EB78EE3A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37143699"/>
    <w:multiLevelType w:val="hybridMultilevel"/>
    <w:tmpl w:val="29CCF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877DB"/>
    <w:multiLevelType w:val="hybridMultilevel"/>
    <w:tmpl w:val="58DA1436"/>
    <w:lvl w:ilvl="0" w:tplc="4ED47CC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0" w15:restartNumberingAfterBreak="0">
    <w:nsid w:val="5754697E"/>
    <w:multiLevelType w:val="hybridMultilevel"/>
    <w:tmpl w:val="9A8C69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61CC1"/>
    <w:multiLevelType w:val="hybridMultilevel"/>
    <w:tmpl w:val="C194C184"/>
    <w:lvl w:ilvl="0" w:tplc="6E846100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 w15:restartNumberingAfterBreak="0">
    <w:nsid w:val="58FF04C9"/>
    <w:multiLevelType w:val="hybridMultilevel"/>
    <w:tmpl w:val="DEB451BA"/>
    <w:lvl w:ilvl="0" w:tplc="A39C0502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3" w15:restartNumberingAfterBreak="0">
    <w:nsid w:val="5BC73D66"/>
    <w:multiLevelType w:val="hybridMultilevel"/>
    <w:tmpl w:val="4FB40E1E"/>
    <w:lvl w:ilvl="0" w:tplc="A6664B26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 w15:restartNumberingAfterBreak="0">
    <w:nsid w:val="608F1C09"/>
    <w:multiLevelType w:val="hybridMultilevel"/>
    <w:tmpl w:val="1B109108"/>
    <w:lvl w:ilvl="0" w:tplc="D67E365E">
      <w:start w:val="1"/>
      <w:numFmt w:val="decimal"/>
      <w:lvlText w:val="%1-"/>
      <w:lvlJc w:val="left"/>
      <w:pPr>
        <w:tabs>
          <w:tab w:val="num" w:pos="1365"/>
        </w:tabs>
        <w:ind w:left="136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5" w15:restartNumberingAfterBreak="0">
    <w:nsid w:val="6FC2472E"/>
    <w:multiLevelType w:val="hybridMultilevel"/>
    <w:tmpl w:val="9C04E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D73BAE"/>
    <w:multiLevelType w:val="hybridMultilevel"/>
    <w:tmpl w:val="66D8F7A6"/>
    <w:lvl w:ilvl="0" w:tplc="6ECE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150985">
    <w:abstractNumId w:val="15"/>
  </w:num>
  <w:num w:numId="2" w16cid:durableId="751124464">
    <w:abstractNumId w:val="5"/>
  </w:num>
  <w:num w:numId="3" w16cid:durableId="1043284369">
    <w:abstractNumId w:val="13"/>
  </w:num>
  <w:num w:numId="4" w16cid:durableId="1670136493">
    <w:abstractNumId w:val="3"/>
  </w:num>
  <w:num w:numId="5" w16cid:durableId="2078941338">
    <w:abstractNumId w:val="9"/>
  </w:num>
  <w:num w:numId="6" w16cid:durableId="1068961689">
    <w:abstractNumId w:val="14"/>
  </w:num>
  <w:num w:numId="7" w16cid:durableId="1157065904">
    <w:abstractNumId w:val="7"/>
  </w:num>
  <w:num w:numId="8" w16cid:durableId="422648456">
    <w:abstractNumId w:val="12"/>
  </w:num>
  <w:num w:numId="9" w16cid:durableId="1327830779">
    <w:abstractNumId w:val="4"/>
  </w:num>
  <w:num w:numId="10" w16cid:durableId="1275561">
    <w:abstractNumId w:val="11"/>
  </w:num>
  <w:num w:numId="11" w16cid:durableId="1171917329">
    <w:abstractNumId w:val="1"/>
  </w:num>
  <w:num w:numId="12" w16cid:durableId="1767723061">
    <w:abstractNumId w:val="10"/>
  </w:num>
  <w:num w:numId="13" w16cid:durableId="1258634659">
    <w:abstractNumId w:val="8"/>
  </w:num>
  <w:num w:numId="14" w16cid:durableId="1791242295">
    <w:abstractNumId w:val="2"/>
  </w:num>
  <w:num w:numId="15" w16cid:durableId="1546791145">
    <w:abstractNumId w:val="6"/>
  </w:num>
  <w:num w:numId="16" w16cid:durableId="1923877751">
    <w:abstractNumId w:val="16"/>
  </w:num>
  <w:num w:numId="17" w16cid:durableId="196785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C"/>
    <w:rsid w:val="00011D21"/>
    <w:rsid w:val="00013F83"/>
    <w:rsid w:val="00051CFC"/>
    <w:rsid w:val="00062EA3"/>
    <w:rsid w:val="00090920"/>
    <w:rsid w:val="000A30A0"/>
    <w:rsid w:val="000B6FC4"/>
    <w:rsid w:val="000C607D"/>
    <w:rsid w:val="001714F9"/>
    <w:rsid w:val="001C43BE"/>
    <w:rsid w:val="001F2DF8"/>
    <w:rsid w:val="0027223B"/>
    <w:rsid w:val="00274B65"/>
    <w:rsid w:val="00294951"/>
    <w:rsid w:val="002B649D"/>
    <w:rsid w:val="002E1234"/>
    <w:rsid w:val="003424B2"/>
    <w:rsid w:val="0034451A"/>
    <w:rsid w:val="00377D8F"/>
    <w:rsid w:val="00405564"/>
    <w:rsid w:val="00417639"/>
    <w:rsid w:val="004328C0"/>
    <w:rsid w:val="00444C6E"/>
    <w:rsid w:val="00447538"/>
    <w:rsid w:val="004B5F7D"/>
    <w:rsid w:val="00514C78"/>
    <w:rsid w:val="00515E6F"/>
    <w:rsid w:val="00527CE7"/>
    <w:rsid w:val="005569CA"/>
    <w:rsid w:val="005C08F9"/>
    <w:rsid w:val="005C1AEE"/>
    <w:rsid w:val="006044A6"/>
    <w:rsid w:val="00615475"/>
    <w:rsid w:val="00641FA9"/>
    <w:rsid w:val="006502BC"/>
    <w:rsid w:val="006B4A80"/>
    <w:rsid w:val="006D5D36"/>
    <w:rsid w:val="006E33AD"/>
    <w:rsid w:val="00711449"/>
    <w:rsid w:val="00715385"/>
    <w:rsid w:val="00750177"/>
    <w:rsid w:val="0077387D"/>
    <w:rsid w:val="00787EE9"/>
    <w:rsid w:val="007A0917"/>
    <w:rsid w:val="007A2A5B"/>
    <w:rsid w:val="007A5F35"/>
    <w:rsid w:val="007B6FF2"/>
    <w:rsid w:val="007C2038"/>
    <w:rsid w:val="007D3F08"/>
    <w:rsid w:val="007D4273"/>
    <w:rsid w:val="00870DFB"/>
    <w:rsid w:val="009004BC"/>
    <w:rsid w:val="009675D4"/>
    <w:rsid w:val="0099314D"/>
    <w:rsid w:val="009A0367"/>
    <w:rsid w:val="009A5B74"/>
    <w:rsid w:val="00A45908"/>
    <w:rsid w:val="00A76184"/>
    <w:rsid w:val="00A85845"/>
    <w:rsid w:val="00AB70B1"/>
    <w:rsid w:val="00AC30F8"/>
    <w:rsid w:val="00AD5B95"/>
    <w:rsid w:val="00AF5533"/>
    <w:rsid w:val="00B13719"/>
    <w:rsid w:val="00B43066"/>
    <w:rsid w:val="00BB5267"/>
    <w:rsid w:val="00BD228A"/>
    <w:rsid w:val="00BE071D"/>
    <w:rsid w:val="00C22C98"/>
    <w:rsid w:val="00C83610"/>
    <w:rsid w:val="00C85B32"/>
    <w:rsid w:val="00C964B0"/>
    <w:rsid w:val="00CC5D22"/>
    <w:rsid w:val="00D1026A"/>
    <w:rsid w:val="00D47702"/>
    <w:rsid w:val="00D767D6"/>
    <w:rsid w:val="00D928F8"/>
    <w:rsid w:val="00D92918"/>
    <w:rsid w:val="00D930B3"/>
    <w:rsid w:val="00DC20A7"/>
    <w:rsid w:val="00DE1DE9"/>
    <w:rsid w:val="00E27C21"/>
    <w:rsid w:val="00E46525"/>
    <w:rsid w:val="00EA1E6E"/>
    <w:rsid w:val="00EB2753"/>
    <w:rsid w:val="00F1053D"/>
    <w:rsid w:val="00F15BC7"/>
    <w:rsid w:val="00F174E9"/>
    <w:rsid w:val="00F27EB1"/>
    <w:rsid w:val="00F437E1"/>
    <w:rsid w:val="00F77674"/>
    <w:rsid w:val="00F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E504D"/>
  <w15:docId w15:val="{2F4D7841-269D-48FB-BD2B-0FDF743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6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B65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40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Annual Insurance Survey Frequently Asked Questions:</vt:lpstr>
    </vt:vector>
  </TitlesOfParts>
  <Company>Maryland State Treasurer's Office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Annual Insurance Survey Frequently Asked Questions:</dc:title>
  <dc:creator>BBoumboulis</dc:creator>
  <cp:lastModifiedBy>Muriel Turner</cp:lastModifiedBy>
  <cp:revision>4</cp:revision>
  <cp:lastPrinted>2014-07-08T21:29:00Z</cp:lastPrinted>
  <dcterms:created xsi:type="dcterms:W3CDTF">2024-05-07T17:47:00Z</dcterms:created>
  <dcterms:modified xsi:type="dcterms:W3CDTF">2024-07-03T12:47:00Z</dcterms:modified>
</cp:coreProperties>
</file>