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6A0" w:firstRow="1" w:lastRow="0" w:firstColumn="1" w:lastColumn="0" w:noHBand="1" w:noVBand="1"/>
      </w:tblPr>
      <w:tblGrid>
        <w:gridCol w:w="4320"/>
        <w:gridCol w:w="4320"/>
        <w:gridCol w:w="4320"/>
      </w:tblGrid>
      <w:tr w:rsidR="00413557" w14:paraId="77B4B956" w14:textId="77777777" w:rsidTr="00413557">
        <w:tc>
          <w:tcPr>
            <w:tcW w:w="4320" w:type="dxa"/>
          </w:tcPr>
          <w:p w14:paraId="2C24B673" w14:textId="3BC81516" w:rsidR="00413557" w:rsidRPr="00AB359C" w:rsidRDefault="00413557" w:rsidP="00AA1059">
            <w:pPr>
              <w:pStyle w:val="Header"/>
              <w:jc w:val="center"/>
              <w:rPr>
                <w:b/>
                <w:bCs/>
              </w:rPr>
            </w:pPr>
          </w:p>
        </w:tc>
        <w:tc>
          <w:tcPr>
            <w:tcW w:w="4320" w:type="dxa"/>
          </w:tcPr>
          <w:p w14:paraId="74830614" w14:textId="67EB8BC8" w:rsidR="00413557" w:rsidRDefault="00413557" w:rsidP="00AA1059">
            <w:pPr>
              <w:pStyle w:val="Header"/>
              <w:jc w:val="center"/>
              <w:rPr>
                <w:b/>
                <w:bCs/>
              </w:rPr>
            </w:pPr>
            <w:r>
              <w:rPr>
                <w:b/>
                <w:bCs/>
              </w:rPr>
              <w:t>A</w:t>
            </w:r>
            <w:r w:rsidR="00BF1E8E">
              <w:rPr>
                <w:b/>
                <w:bCs/>
              </w:rPr>
              <w:t>TTACHMENT</w:t>
            </w:r>
            <w:r>
              <w:rPr>
                <w:b/>
                <w:bCs/>
              </w:rPr>
              <w:t xml:space="preserve"> A</w:t>
            </w:r>
          </w:p>
          <w:p w14:paraId="690C135A" w14:textId="618D247A" w:rsidR="00413557" w:rsidRDefault="00413557" w:rsidP="00AA1059">
            <w:pPr>
              <w:pStyle w:val="Header"/>
              <w:ind w:right="-115"/>
              <w:jc w:val="right"/>
            </w:pPr>
            <w:r>
              <w:rPr>
                <w:b/>
                <w:bCs/>
              </w:rPr>
              <w:t>EWIC FUNCTION AND SERVICE REQUIREMENTS</w:t>
            </w:r>
          </w:p>
        </w:tc>
        <w:tc>
          <w:tcPr>
            <w:tcW w:w="4320" w:type="dxa"/>
          </w:tcPr>
          <w:p w14:paraId="17782874" w14:textId="5B3DB315" w:rsidR="00413557" w:rsidRDefault="00413557" w:rsidP="00AA1059">
            <w:pPr>
              <w:pStyle w:val="Header"/>
              <w:ind w:right="-115"/>
              <w:jc w:val="right"/>
            </w:pPr>
          </w:p>
        </w:tc>
      </w:tr>
    </w:tbl>
    <w:p w14:paraId="1CF47D9A" w14:textId="77777777" w:rsidR="00413557" w:rsidRDefault="00413557" w:rsidP="00AA1059">
      <w:pPr>
        <w:jc w:val="center"/>
        <w:rPr>
          <w:b/>
          <w:sz w:val="24"/>
        </w:rPr>
      </w:pPr>
    </w:p>
    <w:p w14:paraId="722954D5" w14:textId="170E5C38" w:rsidR="0028622F" w:rsidRPr="00DC3402" w:rsidRDefault="0028622F" w:rsidP="00AA1059">
      <w:pPr>
        <w:rPr>
          <w:b/>
          <w:sz w:val="24"/>
        </w:rPr>
      </w:pPr>
      <w:r w:rsidRPr="00DC3402">
        <w:rPr>
          <w:b/>
          <w:sz w:val="24"/>
        </w:rPr>
        <w:t>Table of Contents</w:t>
      </w:r>
    </w:p>
    <w:p w14:paraId="762100A2" w14:textId="77777777" w:rsidR="0028622F" w:rsidRPr="0028622F" w:rsidRDefault="0028622F" w:rsidP="00AA1059"/>
    <w:p w14:paraId="36EA5F3F" w14:textId="41B5CCCD" w:rsidR="0010196E" w:rsidRDefault="0028622F">
      <w:pPr>
        <w:pStyle w:val="TOC1"/>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51346273" w:history="1">
        <w:r w:rsidR="0010196E" w:rsidRPr="001147B4">
          <w:rPr>
            <w:rStyle w:val="Hyperlink"/>
            <w:noProof/>
          </w:rPr>
          <w:t>1</w:t>
        </w:r>
        <w:r w:rsidR="0010196E">
          <w:rPr>
            <w:rFonts w:asciiTheme="minorHAnsi" w:eastAsiaTheme="minorEastAsia" w:hAnsiTheme="minorHAnsi" w:cstheme="minorBidi"/>
            <w:noProof/>
            <w:sz w:val="22"/>
            <w:szCs w:val="22"/>
          </w:rPr>
          <w:tab/>
        </w:r>
        <w:r w:rsidR="0010196E" w:rsidRPr="001147B4">
          <w:rPr>
            <w:rStyle w:val="Hyperlink"/>
            <w:noProof/>
          </w:rPr>
          <w:t>Mandatory Requirements</w:t>
        </w:r>
        <w:r w:rsidR="0010196E">
          <w:rPr>
            <w:noProof/>
            <w:webHidden/>
          </w:rPr>
          <w:tab/>
        </w:r>
        <w:r w:rsidR="0010196E">
          <w:rPr>
            <w:noProof/>
            <w:webHidden/>
            <w:color w:val="2B579A"/>
            <w:shd w:val="clear" w:color="auto" w:fill="E6E6E6"/>
          </w:rPr>
          <w:fldChar w:fldCharType="begin"/>
        </w:r>
        <w:r w:rsidR="0010196E">
          <w:rPr>
            <w:noProof/>
            <w:webHidden/>
          </w:rPr>
          <w:instrText xml:space="preserve"> PAGEREF _Toc51346273 \h </w:instrText>
        </w:r>
        <w:r w:rsidR="0010196E">
          <w:rPr>
            <w:noProof/>
            <w:webHidden/>
            <w:color w:val="2B579A"/>
            <w:shd w:val="clear" w:color="auto" w:fill="E6E6E6"/>
          </w:rPr>
        </w:r>
        <w:r w:rsidR="0010196E">
          <w:rPr>
            <w:noProof/>
            <w:webHidden/>
            <w:color w:val="2B579A"/>
            <w:shd w:val="clear" w:color="auto" w:fill="E6E6E6"/>
          </w:rPr>
          <w:fldChar w:fldCharType="separate"/>
        </w:r>
        <w:r w:rsidR="00A971F7">
          <w:rPr>
            <w:noProof/>
            <w:webHidden/>
          </w:rPr>
          <w:t>2</w:t>
        </w:r>
        <w:r w:rsidR="0010196E">
          <w:rPr>
            <w:noProof/>
            <w:webHidden/>
            <w:color w:val="2B579A"/>
            <w:shd w:val="clear" w:color="auto" w:fill="E6E6E6"/>
          </w:rPr>
          <w:fldChar w:fldCharType="end"/>
        </w:r>
      </w:hyperlink>
    </w:p>
    <w:p w14:paraId="5854B7C5" w14:textId="576CF51E" w:rsidR="0010196E" w:rsidRDefault="0010196E">
      <w:pPr>
        <w:pStyle w:val="TOC1"/>
        <w:rPr>
          <w:rFonts w:asciiTheme="minorHAnsi" w:eastAsiaTheme="minorEastAsia" w:hAnsiTheme="minorHAnsi" w:cstheme="minorBidi"/>
          <w:noProof/>
          <w:sz w:val="22"/>
          <w:szCs w:val="22"/>
        </w:rPr>
      </w:pPr>
      <w:hyperlink w:anchor="_Toc51346274" w:history="1">
        <w:r w:rsidRPr="001147B4">
          <w:rPr>
            <w:rStyle w:val="Hyperlink"/>
            <w:noProof/>
          </w:rPr>
          <w:t>2</w:t>
        </w:r>
        <w:r>
          <w:rPr>
            <w:rFonts w:asciiTheme="minorHAnsi" w:eastAsiaTheme="minorEastAsia" w:hAnsiTheme="minorHAnsi" w:cstheme="minorBidi"/>
            <w:noProof/>
            <w:sz w:val="22"/>
            <w:szCs w:val="22"/>
          </w:rPr>
          <w:tab/>
        </w:r>
        <w:r w:rsidRPr="001147B4">
          <w:rPr>
            <w:rStyle w:val="Hyperlink"/>
            <w:noProof/>
          </w:rPr>
          <w:t>Interfaces</w:t>
        </w:r>
        <w:r>
          <w:rPr>
            <w:noProof/>
            <w:webHidden/>
          </w:rPr>
          <w:tab/>
        </w:r>
        <w:r>
          <w:rPr>
            <w:noProof/>
            <w:webHidden/>
            <w:color w:val="2B579A"/>
            <w:shd w:val="clear" w:color="auto" w:fill="E6E6E6"/>
          </w:rPr>
          <w:fldChar w:fldCharType="begin"/>
        </w:r>
        <w:r>
          <w:rPr>
            <w:noProof/>
            <w:webHidden/>
          </w:rPr>
          <w:instrText xml:space="preserve"> PAGEREF _Toc51346274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4</w:t>
        </w:r>
        <w:r>
          <w:rPr>
            <w:noProof/>
            <w:webHidden/>
            <w:color w:val="2B579A"/>
            <w:shd w:val="clear" w:color="auto" w:fill="E6E6E6"/>
          </w:rPr>
          <w:fldChar w:fldCharType="end"/>
        </w:r>
      </w:hyperlink>
    </w:p>
    <w:p w14:paraId="451AF022" w14:textId="66E77751" w:rsidR="0010196E" w:rsidRDefault="0010196E">
      <w:pPr>
        <w:pStyle w:val="TOC1"/>
        <w:rPr>
          <w:rFonts w:asciiTheme="minorHAnsi" w:eastAsiaTheme="minorEastAsia" w:hAnsiTheme="minorHAnsi" w:cstheme="minorBidi"/>
          <w:noProof/>
          <w:sz w:val="22"/>
          <w:szCs w:val="22"/>
        </w:rPr>
      </w:pPr>
      <w:hyperlink w:anchor="_Toc51346275" w:history="1">
        <w:r w:rsidRPr="001147B4">
          <w:rPr>
            <w:rStyle w:val="Hyperlink"/>
            <w:noProof/>
          </w:rPr>
          <w:t>3</w:t>
        </w:r>
        <w:r>
          <w:rPr>
            <w:rFonts w:asciiTheme="minorHAnsi" w:eastAsiaTheme="minorEastAsia" w:hAnsiTheme="minorHAnsi" w:cstheme="minorBidi"/>
            <w:noProof/>
            <w:sz w:val="22"/>
            <w:szCs w:val="22"/>
          </w:rPr>
          <w:tab/>
        </w:r>
        <w:r w:rsidRPr="001147B4">
          <w:rPr>
            <w:rStyle w:val="Hyperlink"/>
            <w:noProof/>
          </w:rPr>
          <w:t>Food Maintenance</w:t>
        </w:r>
        <w:r>
          <w:rPr>
            <w:noProof/>
            <w:webHidden/>
          </w:rPr>
          <w:tab/>
        </w:r>
        <w:r>
          <w:rPr>
            <w:noProof/>
            <w:webHidden/>
            <w:color w:val="2B579A"/>
            <w:shd w:val="clear" w:color="auto" w:fill="E6E6E6"/>
          </w:rPr>
          <w:fldChar w:fldCharType="begin"/>
        </w:r>
        <w:r>
          <w:rPr>
            <w:noProof/>
            <w:webHidden/>
          </w:rPr>
          <w:instrText xml:space="preserve"> PAGEREF _Toc51346275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8</w:t>
        </w:r>
        <w:r>
          <w:rPr>
            <w:noProof/>
            <w:webHidden/>
            <w:color w:val="2B579A"/>
            <w:shd w:val="clear" w:color="auto" w:fill="E6E6E6"/>
          </w:rPr>
          <w:fldChar w:fldCharType="end"/>
        </w:r>
      </w:hyperlink>
    </w:p>
    <w:p w14:paraId="357B33F3" w14:textId="248C099F" w:rsidR="0010196E" w:rsidRDefault="0010196E">
      <w:pPr>
        <w:pStyle w:val="TOC1"/>
        <w:rPr>
          <w:rFonts w:asciiTheme="minorHAnsi" w:eastAsiaTheme="minorEastAsia" w:hAnsiTheme="minorHAnsi" w:cstheme="minorBidi"/>
          <w:noProof/>
          <w:sz w:val="22"/>
          <w:szCs w:val="22"/>
        </w:rPr>
      </w:pPr>
      <w:hyperlink w:anchor="_Toc51346276" w:history="1">
        <w:r w:rsidRPr="001147B4">
          <w:rPr>
            <w:rStyle w:val="Hyperlink"/>
            <w:noProof/>
          </w:rPr>
          <w:t>4</w:t>
        </w:r>
        <w:r>
          <w:rPr>
            <w:rFonts w:asciiTheme="minorHAnsi" w:eastAsiaTheme="minorEastAsia" w:hAnsiTheme="minorHAnsi" w:cstheme="minorBidi"/>
            <w:noProof/>
            <w:sz w:val="22"/>
            <w:szCs w:val="22"/>
          </w:rPr>
          <w:tab/>
        </w:r>
        <w:r w:rsidRPr="001147B4">
          <w:rPr>
            <w:rStyle w:val="Hyperlink"/>
            <w:noProof/>
          </w:rPr>
          <w:t>Account Set Up/Maintenance</w:t>
        </w:r>
        <w:r>
          <w:rPr>
            <w:noProof/>
            <w:webHidden/>
          </w:rPr>
          <w:tab/>
        </w:r>
        <w:r>
          <w:rPr>
            <w:noProof/>
            <w:webHidden/>
            <w:color w:val="2B579A"/>
            <w:shd w:val="clear" w:color="auto" w:fill="E6E6E6"/>
          </w:rPr>
          <w:fldChar w:fldCharType="begin"/>
        </w:r>
        <w:r>
          <w:rPr>
            <w:noProof/>
            <w:webHidden/>
          </w:rPr>
          <w:instrText xml:space="preserve"> PAGEREF _Toc51346276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11</w:t>
        </w:r>
        <w:r>
          <w:rPr>
            <w:noProof/>
            <w:webHidden/>
            <w:color w:val="2B579A"/>
            <w:shd w:val="clear" w:color="auto" w:fill="E6E6E6"/>
          </w:rPr>
          <w:fldChar w:fldCharType="end"/>
        </w:r>
      </w:hyperlink>
    </w:p>
    <w:p w14:paraId="5284C4D2" w14:textId="5D9B539B" w:rsidR="0010196E" w:rsidRDefault="0010196E">
      <w:pPr>
        <w:pStyle w:val="TOC1"/>
        <w:rPr>
          <w:rFonts w:asciiTheme="minorHAnsi" w:eastAsiaTheme="minorEastAsia" w:hAnsiTheme="minorHAnsi" w:cstheme="minorBidi"/>
          <w:noProof/>
          <w:sz w:val="22"/>
          <w:szCs w:val="22"/>
        </w:rPr>
      </w:pPr>
      <w:hyperlink w:anchor="_Toc51346277" w:history="1">
        <w:r w:rsidRPr="001147B4">
          <w:rPr>
            <w:rStyle w:val="Hyperlink"/>
            <w:noProof/>
          </w:rPr>
          <w:t>5</w:t>
        </w:r>
        <w:r>
          <w:rPr>
            <w:rFonts w:asciiTheme="minorHAnsi" w:eastAsiaTheme="minorEastAsia" w:hAnsiTheme="minorHAnsi" w:cstheme="minorBidi"/>
            <w:noProof/>
            <w:sz w:val="22"/>
            <w:szCs w:val="22"/>
          </w:rPr>
          <w:tab/>
        </w:r>
        <w:r w:rsidRPr="001147B4">
          <w:rPr>
            <w:rStyle w:val="Hyperlink"/>
            <w:noProof/>
          </w:rPr>
          <w:t>Benefit Issuance/Maintenance</w:t>
        </w:r>
        <w:r w:rsidR="00CF533B">
          <w:rPr>
            <w:rStyle w:val="Hyperlink"/>
            <w:noProof/>
          </w:rPr>
          <w:t>app</w:t>
        </w:r>
        <w:r>
          <w:rPr>
            <w:noProof/>
            <w:webHidden/>
          </w:rPr>
          <w:tab/>
        </w:r>
        <w:r>
          <w:rPr>
            <w:noProof/>
            <w:webHidden/>
            <w:color w:val="2B579A"/>
            <w:shd w:val="clear" w:color="auto" w:fill="E6E6E6"/>
          </w:rPr>
          <w:fldChar w:fldCharType="begin"/>
        </w:r>
        <w:r>
          <w:rPr>
            <w:noProof/>
            <w:webHidden/>
          </w:rPr>
          <w:instrText xml:space="preserve"> PAGEREF _Toc51346277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13</w:t>
        </w:r>
        <w:r>
          <w:rPr>
            <w:noProof/>
            <w:webHidden/>
            <w:color w:val="2B579A"/>
            <w:shd w:val="clear" w:color="auto" w:fill="E6E6E6"/>
          </w:rPr>
          <w:fldChar w:fldCharType="end"/>
        </w:r>
      </w:hyperlink>
    </w:p>
    <w:p w14:paraId="4A7F9A6F" w14:textId="449783B0" w:rsidR="0010196E" w:rsidRDefault="0010196E">
      <w:pPr>
        <w:pStyle w:val="TOC1"/>
        <w:rPr>
          <w:rFonts w:asciiTheme="minorHAnsi" w:eastAsiaTheme="minorEastAsia" w:hAnsiTheme="minorHAnsi" w:cstheme="minorBidi"/>
          <w:noProof/>
          <w:sz w:val="22"/>
          <w:szCs w:val="22"/>
        </w:rPr>
      </w:pPr>
      <w:hyperlink w:anchor="_Toc51346278" w:history="1">
        <w:r w:rsidRPr="001147B4">
          <w:rPr>
            <w:rStyle w:val="Hyperlink"/>
            <w:noProof/>
          </w:rPr>
          <w:t>6</w:t>
        </w:r>
        <w:r>
          <w:rPr>
            <w:rFonts w:asciiTheme="minorHAnsi" w:eastAsiaTheme="minorEastAsia" w:hAnsiTheme="minorHAnsi" w:cstheme="minorBidi"/>
            <w:noProof/>
            <w:sz w:val="22"/>
            <w:szCs w:val="22"/>
          </w:rPr>
          <w:tab/>
        </w:r>
        <w:r w:rsidRPr="001147B4">
          <w:rPr>
            <w:rStyle w:val="Hyperlink"/>
            <w:noProof/>
          </w:rPr>
          <w:t>Card Production and Management</w:t>
        </w:r>
        <w:r>
          <w:rPr>
            <w:noProof/>
            <w:webHidden/>
          </w:rPr>
          <w:tab/>
        </w:r>
        <w:r>
          <w:rPr>
            <w:noProof/>
            <w:webHidden/>
            <w:color w:val="2B579A"/>
            <w:shd w:val="clear" w:color="auto" w:fill="E6E6E6"/>
          </w:rPr>
          <w:fldChar w:fldCharType="begin"/>
        </w:r>
        <w:r>
          <w:rPr>
            <w:noProof/>
            <w:webHidden/>
          </w:rPr>
          <w:instrText xml:space="preserve"> PAGEREF _Toc51346278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15</w:t>
        </w:r>
        <w:r>
          <w:rPr>
            <w:noProof/>
            <w:webHidden/>
            <w:color w:val="2B579A"/>
            <w:shd w:val="clear" w:color="auto" w:fill="E6E6E6"/>
          </w:rPr>
          <w:fldChar w:fldCharType="end"/>
        </w:r>
      </w:hyperlink>
    </w:p>
    <w:p w14:paraId="1C546E9E" w14:textId="3C346EFF" w:rsidR="0010196E" w:rsidRDefault="0010196E">
      <w:pPr>
        <w:pStyle w:val="TOC1"/>
        <w:rPr>
          <w:rFonts w:asciiTheme="minorHAnsi" w:eastAsiaTheme="minorEastAsia" w:hAnsiTheme="minorHAnsi" w:cstheme="minorBidi"/>
          <w:noProof/>
          <w:sz w:val="22"/>
          <w:szCs w:val="22"/>
        </w:rPr>
      </w:pPr>
      <w:hyperlink w:anchor="_Toc51346279" w:history="1">
        <w:r w:rsidRPr="001147B4">
          <w:rPr>
            <w:rStyle w:val="Hyperlink"/>
            <w:noProof/>
          </w:rPr>
          <w:t>7</w:t>
        </w:r>
        <w:r>
          <w:rPr>
            <w:rFonts w:asciiTheme="minorHAnsi" w:eastAsiaTheme="minorEastAsia" w:hAnsiTheme="minorHAnsi" w:cstheme="minorBidi"/>
            <w:noProof/>
            <w:sz w:val="22"/>
            <w:szCs w:val="22"/>
          </w:rPr>
          <w:tab/>
        </w:r>
        <w:r w:rsidRPr="001147B4">
          <w:rPr>
            <w:rStyle w:val="Hyperlink"/>
            <w:noProof/>
          </w:rPr>
          <w:t>Card and Pin Issuance</w:t>
        </w:r>
        <w:r>
          <w:rPr>
            <w:noProof/>
            <w:webHidden/>
          </w:rPr>
          <w:tab/>
        </w:r>
        <w:r>
          <w:rPr>
            <w:noProof/>
            <w:webHidden/>
            <w:color w:val="2B579A"/>
            <w:shd w:val="clear" w:color="auto" w:fill="E6E6E6"/>
          </w:rPr>
          <w:fldChar w:fldCharType="begin"/>
        </w:r>
        <w:r>
          <w:rPr>
            <w:noProof/>
            <w:webHidden/>
          </w:rPr>
          <w:instrText xml:space="preserve"> PAGEREF _Toc51346279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18</w:t>
        </w:r>
        <w:r>
          <w:rPr>
            <w:noProof/>
            <w:webHidden/>
            <w:color w:val="2B579A"/>
            <w:shd w:val="clear" w:color="auto" w:fill="E6E6E6"/>
          </w:rPr>
          <w:fldChar w:fldCharType="end"/>
        </w:r>
      </w:hyperlink>
    </w:p>
    <w:p w14:paraId="6E245227" w14:textId="1A334D1C" w:rsidR="0010196E" w:rsidRDefault="0010196E">
      <w:pPr>
        <w:pStyle w:val="TOC1"/>
        <w:rPr>
          <w:rFonts w:asciiTheme="minorHAnsi" w:eastAsiaTheme="minorEastAsia" w:hAnsiTheme="minorHAnsi" w:cstheme="minorBidi"/>
          <w:noProof/>
          <w:sz w:val="22"/>
          <w:szCs w:val="22"/>
        </w:rPr>
      </w:pPr>
      <w:hyperlink w:anchor="_Toc51346280" w:history="1">
        <w:r w:rsidRPr="001147B4">
          <w:rPr>
            <w:rStyle w:val="Hyperlink"/>
            <w:noProof/>
          </w:rPr>
          <w:t>8</w:t>
        </w:r>
        <w:r>
          <w:rPr>
            <w:rFonts w:asciiTheme="minorHAnsi" w:eastAsiaTheme="minorEastAsia" w:hAnsiTheme="minorHAnsi" w:cstheme="minorBidi"/>
            <w:noProof/>
            <w:sz w:val="22"/>
            <w:szCs w:val="22"/>
          </w:rPr>
          <w:tab/>
        </w:r>
        <w:r w:rsidRPr="001147B4">
          <w:rPr>
            <w:rStyle w:val="Hyperlink"/>
            <w:noProof/>
          </w:rPr>
          <w:t>Transaction Processing</w:t>
        </w:r>
        <w:r>
          <w:rPr>
            <w:noProof/>
            <w:webHidden/>
          </w:rPr>
          <w:tab/>
        </w:r>
        <w:r>
          <w:rPr>
            <w:noProof/>
            <w:webHidden/>
            <w:color w:val="2B579A"/>
            <w:shd w:val="clear" w:color="auto" w:fill="E6E6E6"/>
          </w:rPr>
          <w:fldChar w:fldCharType="begin"/>
        </w:r>
        <w:r>
          <w:rPr>
            <w:noProof/>
            <w:webHidden/>
          </w:rPr>
          <w:instrText xml:space="preserve"> PAGEREF _Toc51346280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24</w:t>
        </w:r>
        <w:r>
          <w:rPr>
            <w:noProof/>
            <w:webHidden/>
            <w:color w:val="2B579A"/>
            <w:shd w:val="clear" w:color="auto" w:fill="E6E6E6"/>
          </w:rPr>
          <w:fldChar w:fldCharType="end"/>
        </w:r>
      </w:hyperlink>
    </w:p>
    <w:p w14:paraId="02708933" w14:textId="5C1BC1CA" w:rsidR="0010196E" w:rsidRDefault="0010196E">
      <w:pPr>
        <w:pStyle w:val="TOC1"/>
        <w:rPr>
          <w:rFonts w:asciiTheme="minorHAnsi" w:eastAsiaTheme="minorEastAsia" w:hAnsiTheme="minorHAnsi" w:cstheme="minorBidi"/>
          <w:noProof/>
          <w:sz w:val="22"/>
          <w:szCs w:val="22"/>
        </w:rPr>
      </w:pPr>
      <w:hyperlink w:anchor="_Toc51346281" w:history="1">
        <w:r w:rsidRPr="001147B4">
          <w:rPr>
            <w:rStyle w:val="Hyperlink"/>
            <w:noProof/>
          </w:rPr>
          <w:t>9</w:t>
        </w:r>
        <w:r>
          <w:rPr>
            <w:rFonts w:asciiTheme="minorHAnsi" w:eastAsiaTheme="minorEastAsia" w:hAnsiTheme="minorHAnsi" w:cstheme="minorBidi"/>
            <w:noProof/>
            <w:sz w:val="22"/>
            <w:szCs w:val="22"/>
          </w:rPr>
          <w:tab/>
        </w:r>
        <w:r w:rsidRPr="001147B4">
          <w:rPr>
            <w:rStyle w:val="Hyperlink"/>
            <w:noProof/>
          </w:rPr>
          <w:t>Settlement and Reconciliation</w:t>
        </w:r>
        <w:r>
          <w:rPr>
            <w:noProof/>
            <w:webHidden/>
          </w:rPr>
          <w:tab/>
        </w:r>
        <w:r>
          <w:rPr>
            <w:noProof/>
            <w:webHidden/>
            <w:color w:val="2B579A"/>
            <w:shd w:val="clear" w:color="auto" w:fill="E6E6E6"/>
          </w:rPr>
          <w:fldChar w:fldCharType="begin"/>
        </w:r>
        <w:r>
          <w:rPr>
            <w:noProof/>
            <w:webHidden/>
          </w:rPr>
          <w:instrText xml:space="preserve"> PAGEREF _Toc51346281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28</w:t>
        </w:r>
        <w:r>
          <w:rPr>
            <w:noProof/>
            <w:webHidden/>
            <w:color w:val="2B579A"/>
            <w:shd w:val="clear" w:color="auto" w:fill="E6E6E6"/>
          </w:rPr>
          <w:fldChar w:fldCharType="end"/>
        </w:r>
      </w:hyperlink>
    </w:p>
    <w:p w14:paraId="324C13B7" w14:textId="2E8189CE" w:rsidR="0010196E" w:rsidRDefault="0010196E">
      <w:pPr>
        <w:pStyle w:val="TOC1"/>
        <w:rPr>
          <w:rFonts w:asciiTheme="minorHAnsi" w:eastAsiaTheme="minorEastAsia" w:hAnsiTheme="minorHAnsi" w:cstheme="minorBidi"/>
          <w:noProof/>
          <w:sz w:val="22"/>
          <w:szCs w:val="22"/>
        </w:rPr>
      </w:pPr>
      <w:hyperlink w:anchor="_Toc51346282" w:history="1">
        <w:r w:rsidRPr="001147B4">
          <w:rPr>
            <w:rStyle w:val="Hyperlink"/>
            <w:noProof/>
          </w:rPr>
          <w:t>10</w:t>
        </w:r>
        <w:r>
          <w:rPr>
            <w:rFonts w:asciiTheme="minorHAnsi" w:eastAsiaTheme="minorEastAsia" w:hAnsiTheme="minorHAnsi" w:cstheme="minorBidi"/>
            <w:noProof/>
            <w:sz w:val="22"/>
            <w:szCs w:val="22"/>
          </w:rPr>
          <w:tab/>
        </w:r>
        <w:r w:rsidRPr="001147B4">
          <w:rPr>
            <w:rStyle w:val="Hyperlink"/>
            <w:noProof/>
          </w:rPr>
          <w:t>Administrative System Functionality</w:t>
        </w:r>
        <w:r>
          <w:rPr>
            <w:noProof/>
            <w:webHidden/>
          </w:rPr>
          <w:tab/>
        </w:r>
        <w:r>
          <w:rPr>
            <w:noProof/>
            <w:webHidden/>
            <w:color w:val="2B579A"/>
            <w:shd w:val="clear" w:color="auto" w:fill="E6E6E6"/>
          </w:rPr>
          <w:fldChar w:fldCharType="begin"/>
        </w:r>
        <w:r>
          <w:rPr>
            <w:noProof/>
            <w:webHidden/>
          </w:rPr>
          <w:instrText xml:space="preserve"> PAGEREF _Toc51346282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39</w:t>
        </w:r>
        <w:r>
          <w:rPr>
            <w:noProof/>
            <w:webHidden/>
            <w:color w:val="2B579A"/>
            <w:shd w:val="clear" w:color="auto" w:fill="E6E6E6"/>
          </w:rPr>
          <w:fldChar w:fldCharType="end"/>
        </w:r>
      </w:hyperlink>
    </w:p>
    <w:p w14:paraId="2B9D1113" w14:textId="4F6C7E7B" w:rsidR="0010196E" w:rsidRDefault="0010196E">
      <w:pPr>
        <w:pStyle w:val="TOC1"/>
        <w:rPr>
          <w:rFonts w:asciiTheme="minorHAnsi" w:eastAsiaTheme="minorEastAsia" w:hAnsiTheme="minorHAnsi" w:cstheme="minorBidi"/>
          <w:noProof/>
          <w:sz w:val="22"/>
          <w:szCs w:val="22"/>
        </w:rPr>
      </w:pPr>
      <w:hyperlink w:anchor="_Toc51346283" w:history="1">
        <w:r w:rsidRPr="001147B4">
          <w:rPr>
            <w:rStyle w:val="Hyperlink"/>
            <w:noProof/>
          </w:rPr>
          <w:t>11</w:t>
        </w:r>
        <w:r>
          <w:rPr>
            <w:rFonts w:asciiTheme="minorHAnsi" w:eastAsiaTheme="minorEastAsia" w:hAnsiTheme="minorHAnsi" w:cstheme="minorBidi"/>
            <w:noProof/>
            <w:sz w:val="22"/>
            <w:szCs w:val="22"/>
          </w:rPr>
          <w:tab/>
        </w:r>
        <w:r w:rsidRPr="001147B4">
          <w:rPr>
            <w:rStyle w:val="Hyperlink"/>
            <w:noProof/>
          </w:rPr>
          <w:t>Vendor Management</w:t>
        </w:r>
        <w:r>
          <w:rPr>
            <w:noProof/>
            <w:webHidden/>
          </w:rPr>
          <w:tab/>
        </w:r>
        <w:r>
          <w:rPr>
            <w:noProof/>
            <w:webHidden/>
            <w:color w:val="2B579A"/>
            <w:shd w:val="clear" w:color="auto" w:fill="E6E6E6"/>
          </w:rPr>
          <w:fldChar w:fldCharType="begin"/>
        </w:r>
        <w:r>
          <w:rPr>
            <w:noProof/>
            <w:webHidden/>
          </w:rPr>
          <w:instrText xml:space="preserve"> PAGEREF _Toc51346283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44</w:t>
        </w:r>
        <w:r>
          <w:rPr>
            <w:noProof/>
            <w:webHidden/>
            <w:color w:val="2B579A"/>
            <w:shd w:val="clear" w:color="auto" w:fill="E6E6E6"/>
          </w:rPr>
          <w:fldChar w:fldCharType="end"/>
        </w:r>
      </w:hyperlink>
    </w:p>
    <w:p w14:paraId="43A4DC38" w14:textId="1514B1CE" w:rsidR="0010196E" w:rsidRDefault="0010196E">
      <w:pPr>
        <w:pStyle w:val="TOC1"/>
        <w:rPr>
          <w:rFonts w:asciiTheme="minorHAnsi" w:eastAsiaTheme="minorEastAsia" w:hAnsiTheme="minorHAnsi" w:cstheme="minorBidi"/>
          <w:noProof/>
          <w:sz w:val="22"/>
          <w:szCs w:val="22"/>
        </w:rPr>
      </w:pPr>
      <w:hyperlink w:anchor="_Toc51346284" w:history="1">
        <w:r w:rsidRPr="001147B4">
          <w:rPr>
            <w:rStyle w:val="Hyperlink"/>
            <w:noProof/>
          </w:rPr>
          <w:t>12</w:t>
        </w:r>
        <w:r>
          <w:rPr>
            <w:rFonts w:asciiTheme="minorHAnsi" w:eastAsiaTheme="minorEastAsia" w:hAnsiTheme="minorHAnsi" w:cstheme="minorBidi"/>
            <w:noProof/>
            <w:sz w:val="22"/>
            <w:szCs w:val="22"/>
          </w:rPr>
          <w:tab/>
        </w:r>
        <w:r w:rsidRPr="001147B4">
          <w:rPr>
            <w:rStyle w:val="Hyperlink"/>
            <w:rFonts w:cstheme="minorHAnsi"/>
            <w:bCs/>
            <w:noProof/>
          </w:rPr>
          <w:t>Cardholder, Vendor and Agency Support Services</w:t>
        </w:r>
        <w:r>
          <w:rPr>
            <w:noProof/>
            <w:webHidden/>
          </w:rPr>
          <w:tab/>
        </w:r>
        <w:r>
          <w:rPr>
            <w:noProof/>
            <w:webHidden/>
            <w:color w:val="2B579A"/>
            <w:shd w:val="clear" w:color="auto" w:fill="E6E6E6"/>
          </w:rPr>
          <w:fldChar w:fldCharType="begin"/>
        </w:r>
        <w:r>
          <w:rPr>
            <w:noProof/>
            <w:webHidden/>
          </w:rPr>
          <w:instrText xml:space="preserve"> PAGEREF _Toc51346284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63</w:t>
        </w:r>
        <w:r>
          <w:rPr>
            <w:noProof/>
            <w:webHidden/>
            <w:color w:val="2B579A"/>
            <w:shd w:val="clear" w:color="auto" w:fill="E6E6E6"/>
          </w:rPr>
          <w:fldChar w:fldCharType="end"/>
        </w:r>
      </w:hyperlink>
    </w:p>
    <w:p w14:paraId="26A133C7" w14:textId="583C46ED" w:rsidR="0010196E" w:rsidRDefault="0010196E">
      <w:pPr>
        <w:pStyle w:val="TOC1"/>
        <w:rPr>
          <w:rFonts w:asciiTheme="minorHAnsi" w:eastAsiaTheme="minorEastAsia" w:hAnsiTheme="minorHAnsi" w:cstheme="minorBidi"/>
          <w:noProof/>
          <w:sz w:val="22"/>
          <w:szCs w:val="22"/>
        </w:rPr>
      </w:pPr>
      <w:hyperlink w:anchor="_Toc51346285" w:history="1">
        <w:r w:rsidRPr="001147B4">
          <w:rPr>
            <w:rStyle w:val="Hyperlink"/>
            <w:noProof/>
          </w:rPr>
          <w:t>13</w:t>
        </w:r>
        <w:r>
          <w:rPr>
            <w:rFonts w:asciiTheme="minorHAnsi" w:eastAsiaTheme="minorEastAsia" w:hAnsiTheme="minorHAnsi" w:cstheme="minorBidi"/>
            <w:noProof/>
            <w:sz w:val="22"/>
            <w:szCs w:val="22"/>
          </w:rPr>
          <w:tab/>
        </w:r>
        <w:r w:rsidRPr="001147B4">
          <w:rPr>
            <w:rStyle w:val="Hyperlink"/>
            <w:rFonts w:cstheme="minorHAnsi"/>
            <w:bCs/>
            <w:noProof/>
          </w:rPr>
          <w:t>System Reporting</w:t>
        </w:r>
        <w:r>
          <w:rPr>
            <w:noProof/>
            <w:webHidden/>
          </w:rPr>
          <w:tab/>
        </w:r>
        <w:r>
          <w:rPr>
            <w:noProof/>
            <w:webHidden/>
            <w:color w:val="2B579A"/>
            <w:shd w:val="clear" w:color="auto" w:fill="E6E6E6"/>
          </w:rPr>
          <w:fldChar w:fldCharType="begin"/>
        </w:r>
        <w:r>
          <w:rPr>
            <w:noProof/>
            <w:webHidden/>
          </w:rPr>
          <w:instrText xml:space="preserve"> PAGEREF _Toc51346285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72</w:t>
        </w:r>
        <w:r>
          <w:rPr>
            <w:noProof/>
            <w:webHidden/>
            <w:color w:val="2B579A"/>
            <w:shd w:val="clear" w:color="auto" w:fill="E6E6E6"/>
          </w:rPr>
          <w:fldChar w:fldCharType="end"/>
        </w:r>
      </w:hyperlink>
    </w:p>
    <w:p w14:paraId="114C0E32" w14:textId="2D0CCB48" w:rsidR="0010196E" w:rsidRDefault="0010196E">
      <w:pPr>
        <w:pStyle w:val="TOC1"/>
        <w:rPr>
          <w:rFonts w:asciiTheme="minorHAnsi" w:eastAsiaTheme="minorEastAsia" w:hAnsiTheme="minorHAnsi" w:cstheme="minorBidi"/>
          <w:noProof/>
          <w:sz w:val="22"/>
          <w:szCs w:val="22"/>
        </w:rPr>
      </w:pPr>
      <w:hyperlink w:anchor="_Toc51346286" w:history="1">
        <w:r w:rsidRPr="001147B4">
          <w:rPr>
            <w:rStyle w:val="Hyperlink"/>
            <w:noProof/>
          </w:rPr>
          <w:t>14</w:t>
        </w:r>
        <w:r>
          <w:rPr>
            <w:rFonts w:asciiTheme="minorHAnsi" w:eastAsiaTheme="minorEastAsia" w:hAnsiTheme="minorHAnsi" w:cstheme="minorBidi"/>
            <w:noProof/>
            <w:sz w:val="22"/>
            <w:szCs w:val="22"/>
          </w:rPr>
          <w:tab/>
        </w:r>
        <w:r w:rsidRPr="001147B4">
          <w:rPr>
            <w:rStyle w:val="Hyperlink"/>
            <w:rFonts w:cstheme="minorHAnsi"/>
            <w:bCs/>
            <w:noProof/>
          </w:rPr>
          <w:t>System Security Functionality</w:t>
        </w:r>
        <w:r>
          <w:rPr>
            <w:noProof/>
            <w:webHidden/>
          </w:rPr>
          <w:tab/>
        </w:r>
        <w:r>
          <w:rPr>
            <w:noProof/>
            <w:webHidden/>
            <w:color w:val="2B579A"/>
            <w:shd w:val="clear" w:color="auto" w:fill="E6E6E6"/>
          </w:rPr>
          <w:fldChar w:fldCharType="begin"/>
        </w:r>
        <w:r>
          <w:rPr>
            <w:noProof/>
            <w:webHidden/>
          </w:rPr>
          <w:instrText xml:space="preserve"> PAGEREF _Toc51346286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77</w:t>
        </w:r>
        <w:r>
          <w:rPr>
            <w:noProof/>
            <w:webHidden/>
            <w:color w:val="2B579A"/>
            <w:shd w:val="clear" w:color="auto" w:fill="E6E6E6"/>
          </w:rPr>
          <w:fldChar w:fldCharType="end"/>
        </w:r>
      </w:hyperlink>
    </w:p>
    <w:p w14:paraId="2DC950C8" w14:textId="3692F41A" w:rsidR="0010196E" w:rsidRDefault="0010196E">
      <w:pPr>
        <w:pStyle w:val="TOC1"/>
        <w:rPr>
          <w:rFonts w:asciiTheme="minorHAnsi" w:eastAsiaTheme="minorEastAsia" w:hAnsiTheme="minorHAnsi" w:cstheme="minorBidi"/>
          <w:noProof/>
          <w:sz w:val="22"/>
          <w:szCs w:val="22"/>
        </w:rPr>
      </w:pPr>
      <w:hyperlink w:anchor="_Toc51346287" w:history="1">
        <w:r w:rsidRPr="001147B4">
          <w:rPr>
            <w:rStyle w:val="Hyperlink"/>
            <w:noProof/>
          </w:rPr>
          <w:t>15</w:t>
        </w:r>
        <w:r>
          <w:rPr>
            <w:rFonts w:asciiTheme="minorHAnsi" w:eastAsiaTheme="minorEastAsia" w:hAnsiTheme="minorHAnsi" w:cstheme="minorBidi"/>
            <w:noProof/>
            <w:sz w:val="22"/>
            <w:szCs w:val="22"/>
          </w:rPr>
          <w:tab/>
        </w:r>
        <w:r w:rsidRPr="001147B4">
          <w:rPr>
            <w:rStyle w:val="Hyperlink"/>
            <w:rFonts w:cstheme="minorHAnsi"/>
            <w:bCs/>
            <w:noProof/>
          </w:rPr>
          <w:t xml:space="preserve">Contract Transition and System </w:t>
        </w:r>
        <w:r w:rsidRPr="000E38E2">
          <w:rPr>
            <w:rStyle w:val="Hyperlink"/>
            <w:rFonts w:cstheme="minorHAnsi"/>
            <w:bCs/>
            <w:noProof/>
          </w:rPr>
          <w:t>Conversion</w:t>
        </w:r>
        <w:r>
          <w:rPr>
            <w:noProof/>
            <w:webHidden/>
          </w:rPr>
          <w:tab/>
        </w:r>
        <w:r>
          <w:rPr>
            <w:noProof/>
            <w:webHidden/>
            <w:color w:val="2B579A"/>
            <w:shd w:val="clear" w:color="auto" w:fill="E6E6E6"/>
          </w:rPr>
          <w:fldChar w:fldCharType="begin"/>
        </w:r>
        <w:r>
          <w:rPr>
            <w:noProof/>
            <w:webHidden/>
          </w:rPr>
          <w:instrText xml:space="preserve"> PAGEREF _Toc51346287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82</w:t>
        </w:r>
        <w:r>
          <w:rPr>
            <w:noProof/>
            <w:webHidden/>
            <w:color w:val="2B579A"/>
            <w:shd w:val="clear" w:color="auto" w:fill="E6E6E6"/>
          </w:rPr>
          <w:fldChar w:fldCharType="end"/>
        </w:r>
      </w:hyperlink>
    </w:p>
    <w:p w14:paraId="1F2CE079" w14:textId="4C49C484" w:rsidR="0010196E" w:rsidRDefault="0010196E">
      <w:pPr>
        <w:pStyle w:val="TOC1"/>
        <w:rPr>
          <w:rFonts w:asciiTheme="minorHAnsi" w:eastAsiaTheme="minorEastAsia" w:hAnsiTheme="minorHAnsi" w:cstheme="minorBidi"/>
          <w:noProof/>
          <w:sz w:val="22"/>
          <w:szCs w:val="22"/>
        </w:rPr>
      </w:pPr>
      <w:hyperlink w:anchor="_Toc51346288" w:history="1">
        <w:r w:rsidRPr="001147B4">
          <w:rPr>
            <w:rStyle w:val="Hyperlink"/>
            <w:noProof/>
          </w:rPr>
          <w:t>16</w:t>
        </w:r>
        <w:r>
          <w:rPr>
            <w:rFonts w:asciiTheme="minorHAnsi" w:eastAsiaTheme="minorEastAsia" w:hAnsiTheme="minorHAnsi" w:cstheme="minorBidi"/>
            <w:noProof/>
            <w:sz w:val="22"/>
            <w:szCs w:val="22"/>
          </w:rPr>
          <w:tab/>
        </w:r>
        <w:r w:rsidRPr="001147B4">
          <w:rPr>
            <w:rStyle w:val="Hyperlink"/>
            <w:rFonts w:cstheme="minorHAnsi"/>
            <w:bCs/>
            <w:noProof/>
          </w:rPr>
          <w:t>Testing</w:t>
        </w:r>
        <w:r>
          <w:rPr>
            <w:noProof/>
            <w:webHidden/>
          </w:rPr>
          <w:tab/>
        </w:r>
        <w:r>
          <w:rPr>
            <w:noProof/>
            <w:webHidden/>
            <w:color w:val="2B579A"/>
            <w:shd w:val="clear" w:color="auto" w:fill="E6E6E6"/>
          </w:rPr>
          <w:fldChar w:fldCharType="begin"/>
        </w:r>
        <w:r>
          <w:rPr>
            <w:noProof/>
            <w:webHidden/>
          </w:rPr>
          <w:instrText xml:space="preserve"> PAGEREF _Toc51346288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89</w:t>
        </w:r>
        <w:r>
          <w:rPr>
            <w:noProof/>
            <w:webHidden/>
            <w:color w:val="2B579A"/>
            <w:shd w:val="clear" w:color="auto" w:fill="E6E6E6"/>
          </w:rPr>
          <w:fldChar w:fldCharType="end"/>
        </w:r>
      </w:hyperlink>
    </w:p>
    <w:p w14:paraId="17AC574E" w14:textId="65654019" w:rsidR="0010196E" w:rsidRDefault="0010196E">
      <w:pPr>
        <w:pStyle w:val="TOC1"/>
        <w:rPr>
          <w:rFonts w:asciiTheme="minorHAnsi" w:eastAsiaTheme="minorEastAsia" w:hAnsiTheme="minorHAnsi" w:cstheme="minorBidi"/>
          <w:noProof/>
          <w:sz w:val="22"/>
          <w:szCs w:val="22"/>
        </w:rPr>
      </w:pPr>
      <w:hyperlink w:anchor="_Toc51346289" w:history="1">
        <w:r w:rsidRPr="001147B4">
          <w:rPr>
            <w:rStyle w:val="Hyperlink"/>
            <w:noProof/>
          </w:rPr>
          <w:t>17</w:t>
        </w:r>
        <w:r>
          <w:rPr>
            <w:rFonts w:asciiTheme="minorHAnsi" w:eastAsiaTheme="minorEastAsia" w:hAnsiTheme="minorHAnsi" w:cstheme="minorBidi"/>
            <w:noProof/>
            <w:sz w:val="22"/>
            <w:szCs w:val="22"/>
          </w:rPr>
          <w:tab/>
        </w:r>
        <w:r w:rsidRPr="001147B4">
          <w:rPr>
            <w:rStyle w:val="Hyperlink"/>
            <w:rFonts w:cstheme="minorHAnsi"/>
            <w:bCs/>
            <w:noProof/>
          </w:rPr>
          <w:t>Documentation</w:t>
        </w:r>
        <w:r>
          <w:rPr>
            <w:noProof/>
            <w:webHidden/>
          </w:rPr>
          <w:tab/>
        </w:r>
        <w:r>
          <w:rPr>
            <w:noProof/>
            <w:webHidden/>
            <w:color w:val="2B579A"/>
            <w:shd w:val="clear" w:color="auto" w:fill="E6E6E6"/>
          </w:rPr>
          <w:fldChar w:fldCharType="begin"/>
        </w:r>
        <w:r>
          <w:rPr>
            <w:noProof/>
            <w:webHidden/>
          </w:rPr>
          <w:instrText xml:space="preserve"> PAGEREF _Toc51346289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94</w:t>
        </w:r>
        <w:r>
          <w:rPr>
            <w:noProof/>
            <w:webHidden/>
            <w:color w:val="2B579A"/>
            <w:shd w:val="clear" w:color="auto" w:fill="E6E6E6"/>
          </w:rPr>
          <w:fldChar w:fldCharType="end"/>
        </w:r>
      </w:hyperlink>
    </w:p>
    <w:p w14:paraId="499DFA8A" w14:textId="05BCEDEF" w:rsidR="0010196E" w:rsidRDefault="0010196E">
      <w:pPr>
        <w:pStyle w:val="TOC1"/>
        <w:rPr>
          <w:rFonts w:asciiTheme="minorHAnsi" w:eastAsiaTheme="minorEastAsia" w:hAnsiTheme="minorHAnsi" w:cstheme="minorBidi"/>
          <w:noProof/>
          <w:sz w:val="22"/>
          <w:szCs w:val="22"/>
        </w:rPr>
      </w:pPr>
      <w:hyperlink w:anchor="_Toc51346290" w:history="1">
        <w:r w:rsidRPr="001147B4">
          <w:rPr>
            <w:rStyle w:val="Hyperlink"/>
            <w:noProof/>
          </w:rPr>
          <w:t>18</w:t>
        </w:r>
        <w:r>
          <w:rPr>
            <w:rFonts w:asciiTheme="minorHAnsi" w:eastAsiaTheme="minorEastAsia" w:hAnsiTheme="minorHAnsi" w:cstheme="minorBidi"/>
            <w:noProof/>
            <w:sz w:val="22"/>
            <w:szCs w:val="22"/>
          </w:rPr>
          <w:tab/>
        </w:r>
        <w:r w:rsidRPr="001147B4">
          <w:rPr>
            <w:rStyle w:val="Hyperlink"/>
            <w:rFonts w:cstheme="minorHAnsi"/>
            <w:bCs/>
            <w:noProof/>
          </w:rPr>
          <w:t>Service Level Requirements</w:t>
        </w:r>
        <w:r>
          <w:rPr>
            <w:noProof/>
            <w:webHidden/>
          </w:rPr>
          <w:tab/>
        </w:r>
        <w:r>
          <w:rPr>
            <w:noProof/>
            <w:webHidden/>
            <w:color w:val="2B579A"/>
            <w:shd w:val="clear" w:color="auto" w:fill="E6E6E6"/>
          </w:rPr>
          <w:fldChar w:fldCharType="begin"/>
        </w:r>
        <w:r>
          <w:rPr>
            <w:noProof/>
            <w:webHidden/>
          </w:rPr>
          <w:instrText xml:space="preserve"> PAGEREF _Toc51346290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111</w:t>
        </w:r>
        <w:r>
          <w:rPr>
            <w:noProof/>
            <w:webHidden/>
            <w:color w:val="2B579A"/>
            <w:shd w:val="clear" w:color="auto" w:fill="E6E6E6"/>
          </w:rPr>
          <w:fldChar w:fldCharType="end"/>
        </w:r>
      </w:hyperlink>
    </w:p>
    <w:p w14:paraId="4CA16A9B" w14:textId="7DA27006" w:rsidR="0010196E" w:rsidRDefault="0010196E">
      <w:pPr>
        <w:pStyle w:val="TOC1"/>
        <w:rPr>
          <w:rFonts w:asciiTheme="minorHAnsi" w:eastAsiaTheme="minorEastAsia" w:hAnsiTheme="minorHAnsi" w:cstheme="minorBidi"/>
          <w:noProof/>
          <w:sz w:val="22"/>
          <w:szCs w:val="22"/>
        </w:rPr>
      </w:pPr>
      <w:hyperlink w:anchor="_Toc51346291" w:history="1">
        <w:r w:rsidRPr="001147B4">
          <w:rPr>
            <w:rStyle w:val="Hyperlink"/>
            <w:noProof/>
          </w:rPr>
          <w:t>19</w:t>
        </w:r>
        <w:r>
          <w:rPr>
            <w:rFonts w:asciiTheme="minorHAnsi" w:eastAsiaTheme="minorEastAsia" w:hAnsiTheme="minorHAnsi" w:cstheme="minorBidi"/>
            <w:noProof/>
            <w:sz w:val="22"/>
            <w:szCs w:val="22"/>
          </w:rPr>
          <w:tab/>
        </w:r>
        <w:r w:rsidRPr="001147B4">
          <w:rPr>
            <w:rStyle w:val="Hyperlink"/>
            <w:rFonts w:cstheme="minorHAnsi"/>
            <w:bCs/>
            <w:noProof/>
          </w:rPr>
          <w:t>Remedies / Change Requests</w:t>
        </w:r>
        <w:r>
          <w:rPr>
            <w:noProof/>
            <w:webHidden/>
          </w:rPr>
          <w:tab/>
        </w:r>
        <w:r>
          <w:rPr>
            <w:noProof/>
            <w:webHidden/>
            <w:color w:val="2B579A"/>
            <w:shd w:val="clear" w:color="auto" w:fill="E6E6E6"/>
          </w:rPr>
          <w:fldChar w:fldCharType="begin"/>
        </w:r>
        <w:r>
          <w:rPr>
            <w:noProof/>
            <w:webHidden/>
          </w:rPr>
          <w:instrText xml:space="preserve"> PAGEREF _Toc51346291 \h </w:instrText>
        </w:r>
        <w:r>
          <w:rPr>
            <w:noProof/>
            <w:webHidden/>
            <w:color w:val="2B579A"/>
            <w:shd w:val="clear" w:color="auto" w:fill="E6E6E6"/>
          </w:rPr>
        </w:r>
        <w:r>
          <w:rPr>
            <w:noProof/>
            <w:webHidden/>
            <w:color w:val="2B579A"/>
            <w:shd w:val="clear" w:color="auto" w:fill="E6E6E6"/>
          </w:rPr>
          <w:fldChar w:fldCharType="separate"/>
        </w:r>
        <w:r w:rsidR="00A971F7">
          <w:rPr>
            <w:noProof/>
            <w:webHidden/>
          </w:rPr>
          <w:t>118</w:t>
        </w:r>
        <w:r>
          <w:rPr>
            <w:noProof/>
            <w:webHidden/>
            <w:color w:val="2B579A"/>
            <w:shd w:val="clear" w:color="auto" w:fill="E6E6E6"/>
          </w:rPr>
          <w:fldChar w:fldCharType="end"/>
        </w:r>
      </w:hyperlink>
    </w:p>
    <w:p w14:paraId="7462C48E" w14:textId="769F810D" w:rsidR="0028622F" w:rsidRDefault="0028622F" w:rsidP="00AA1059">
      <w:pPr>
        <w:tabs>
          <w:tab w:val="left" w:pos="540"/>
        </w:tabs>
      </w:pPr>
      <w:r>
        <w:rPr>
          <w:color w:val="2B579A"/>
          <w:shd w:val="clear" w:color="auto" w:fill="E6E6E6"/>
        </w:rPr>
        <w:fldChar w:fldCharType="end"/>
      </w: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840"/>
        <w:gridCol w:w="1890"/>
        <w:gridCol w:w="1440"/>
        <w:gridCol w:w="2880"/>
      </w:tblGrid>
      <w:tr w:rsidR="00901AAD" w:rsidRPr="00627EFD" w14:paraId="16E86E4E" w14:textId="77777777" w:rsidTr="298DF118">
        <w:trPr>
          <w:cantSplit/>
          <w:tblHeader/>
        </w:trPr>
        <w:tc>
          <w:tcPr>
            <w:tcW w:w="1080" w:type="dxa"/>
            <w:shd w:val="clear" w:color="auto" w:fill="1F3864" w:themeFill="accent5" w:themeFillShade="80"/>
            <w:vAlign w:val="center"/>
          </w:tcPr>
          <w:p w14:paraId="1C73BF3B"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shd w:val="clear" w:color="auto" w:fill="1F3864" w:themeFill="accent5" w:themeFillShade="80"/>
            <w:vAlign w:val="center"/>
            <w:hideMark/>
          </w:tcPr>
          <w:p w14:paraId="1F7BFD6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shd w:val="clear" w:color="auto" w:fill="1F3864" w:themeFill="accent5" w:themeFillShade="80"/>
            <w:vAlign w:val="center"/>
          </w:tcPr>
          <w:p w14:paraId="72B5DA8B" w14:textId="6B923C6B" w:rsidR="004369E3" w:rsidRPr="00627EFD"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D02FFC">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r w:rsidR="00D02FFC">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proofErr w:type="spellStart"/>
            <w:r w:rsidR="00EB15DE">
              <w:rPr>
                <w:rFonts w:asciiTheme="minorHAnsi" w:hAnsiTheme="minorHAnsi" w:cs="Calibri"/>
                <w:bCs/>
                <w:color w:val="FFFFFF" w:themeColor="background1"/>
                <w:sz w:val="24"/>
                <w:szCs w:val="20"/>
              </w:rPr>
              <w:t>Req’d</w:t>
            </w:r>
            <w:proofErr w:type="spellEnd"/>
            <w:r w:rsidR="00EB15DE">
              <w:rPr>
                <w:rFonts w:asciiTheme="minorHAnsi" w:hAnsiTheme="minorHAnsi" w:cs="Calibri"/>
                <w:bCs/>
                <w:color w:val="FFFFFF" w:themeColor="background1"/>
                <w:sz w:val="24"/>
                <w:szCs w:val="20"/>
              </w:rPr>
              <w:t xml:space="preserve"> Priced Sep. (RPS)</w:t>
            </w:r>
          </w:p>
        </w:tc>
        <w:tc>
          <w:tcPr>
            <w:tcW w:w="1440" w:type="dxa"/>
            <w:shd w:val="clear" w:color="auto" w:fill="1F3864" w:themeFill="accent5" w:themeFillShade="80"/>
          </w:tcPr>
          <w:p w14:paraId="458DFD2F" w14:textId="093AB79E" w:rsidR="004369E3" w:rsidRPr="00627EFD" w:rsidRDefault="0007281D"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 xml:space="preserve">Offeror </w:t>
            </w:r>
            <w:r w:rsidR="004369E3" w:rsidRPr="00627EFD">
              <w:rPr>
                <w:rFonts w:asciiTheme="minorHAnsi" w:hAnsiTheme="minorHAnsi" w:cs="Calibri"/>
                <w:b/>
                <w:bCs/>
                <w:color w:val="FFFFFF" w:themeColor="background1"/>
                <w:sz w:val="24"/>
                <w:szCs w:val="20"/>
              </w:rPr>
              <w:t xml:space="preserve">Complies: </w:t>
            </w:r>
            <w:r w:rsidR="004369E3" w:rsidRPr="00627EFD">
              <w:rPr>
                <w:rFonts w:asciiTheme="minorHAnsi" w:hAnsiTheme="minorHAnsi" w:cs="Calibri"/>
                <w:bCs/>
                <w:i/>
                <w:color w:val="FFFFFF" w:themeColor="background1"/>
                <w:sz w:val="24"/>
                <w:szCs w:val="20"/>
              </w:rPr>
              <w:t>Y/N/Will Develop</w:t>
            </w:r>
          </w:p>
        </w:tc>
        <w:tc>
          <w:tcPr>
            <w:tcW w:w="2880" w:type="dxa"/>
            <w:shd w:val="clear" w:color="auto" w:fill="1F3864" w:themeFill="accent5" w:themeFillShade="80"/>
            <w:vAlign w:val="center"/>
          </w:tcPr>
          <w:p w14:paraId="7336C31F"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1AAD" w:rsidRPr="00024860" w14:paraId="048E3483" w14:textId="77777777" w:rsidTr="298DF118">
        <w:trPr>
          <w:cantSplit/>
          <w:trHeight w:val="422"/>
          <w:tblHeader/>
        </w:trPr>
        <w:tc>
          <w:tcPr>
            <w:tcW w:w="7920" w:type="dxa"/>
            <w:gridSpan w:val="2"/>
            <w:shd w:val="clear" w:color="auto" w:fill="8EAADB" w:themeFill="accent5" w:themeFillTint="99"/>
          </w:tcPr>
          <w:p w14:paraId="3C14B3B7" w14:textId="6AFC844B" w:rsidR="00C6069E" w:rsidRPr="00024860" w:rsidRDefault="00C6069E" w:rsidP="00AA1059">
            <w:pPr>
              <w:pStyle w:val="Heading1"/>
            </w:pPr>
            <w:bookmarkStart w:id="0" w:name="_Toc17390612"/>
            <w:bookmarkStart w:id="1" w:name="_Toc26430076"/>
            <w:bookmarkStart w:id="2" w:name="_Toc51346273"/>
            <w:bookmarkEnd w:id="0"/>
            <w:bookmarkEnd w:id="1"/>
            <w:r>
              <w:t>Mandatory Requirements</w:t>
            </w:r>
            <w:bookmarkEnd w:id="2"/>
          </w:p>
        </w:tc>
        <w:tc>
          <w:tcPr>
            <w:tcW w:w="1890" w:type="dxa"/>
            <w:shd w:val="clear" w:color="auto" w:fill="8EAADB" w:themeFill="accent5" w:themeFillTint="99"/>
            <w:vAlign w:val="center"/>
          </w:tcPr>
          <w:p w14:paraId="013F3F89" w14:textId="77777777" w:rsidR="00C6069E" w:rsidRPr="00CE6FC4" w:rsidRDefault="00C6069E" w:rsidP="00AA1059">
            <w:pPr>
              <w:rPr>
                <w:szCs w:val="20"/>
              </w:rPr>
            </w:pPr>
          </w:p>
        </w:tc>
        <w:tc>
          <w:tcPr>
            <w:tcW w:w="1440" w:type="dxa"/>
            <w:shd w:val="clear" w:color="auto" w:fill="8EAADB" w:themeFill="accent5" w:themeFillTint="99"/>
          </w:tcPr>
          <w:p w14:paraId="72752C41" w14:textId="77777777" w:rsidR="00C6069E" w:rsidRPr="00CE6FC4" w:rsidRDefault="00C6069E" w:rsidP="00AA1059">
            <w:pPr>
              <w:rPr>
                <w:szCs w:val="20"/>
              </w:rPr>
            </w:pPr>
          </w:p>
        </w:tc>
        <w:tc>
          <w:tcPr>
            <w:tcW w:w="2880" w:type="dxa"/>
            <w:shd w:val="clear" w:color="auto" w:fill="8EAADB" w:themeFill="accent5" w:themeFillTint="99"/>
          </w:tcPr>
          <w:p w14:paraId="142FB061" w14:textId="77777777" w:rsidR="00C6069E" w:rsidRPr="00CE6FC4" w:rsidRDefault="00C6069E" w:rsidP="00AA1059">
            <w:pPr>
              <w:rPr>
                <w:szCs w:val="20"/>
              </w:rPr>
            </w:pPr>
          </w:p>
        </w:tc>
      </w:tr>
      <w:tr w:rsidR="00901AAD" w:rsidRPr="00034B72" w14:paraId="318B262E" w14:textId="77777777" w:rsidTr="298DF118">
        <w:trPr>
          <w:cantSplit/>
        </w:trPr>
        <w:tc>
          <w:tcPr>
            <w:tcW w:w="1080" w:type="dxa"/>
            <w:shd w:val="clear" w:color="auto" w:fill="D9E2F3" w:themeFill="accent5" w:themeFillTint="33"/>
          </w:tcPr>
          <w:p w14:paraId="5E812CB3" w14:textId="77777777" w:rsidR="004369E3" w:rsidRPr="00355D15" w:rsidRDefault="004369E3" w:rsidP="00AA1059">
            <w:pPr>
              <w:pStyle w:val="Heading2"/>
            </w:pPr>
          </w:p>
        </w:tc>
        <w:tc>
          <w:tcPr>
            <w:tcW w:w="6840" w:type="dxa"/>
            <w:shd w:val="clear" w:color="auto" w:fill="D9E2F3" w:themeFill="accent5" w:themeFillTint="33"/>
          </w:tcPr>
          <w:p w14:paraId="1C9CC830" w14:textId="77777777" w:rsidR="004369E3" w:rsidRPr="00355D15" w:rsidRDefault="004369E3" w:rsidP="00AA1059">
            <w:pPr>
              <w:rPr>
                <w:b/>
              </w:rPr>
            </w:pPr>
            <w:proofErr w:type="spellStart"/>
            <w:r w:rsidRPr="00355D15">
              <w:rPr>
                <w:b/>
              </w:rPr>
              <w:t>eWIC</w:t>
            </w:r>
            <w:proofErr w:type="spellEnd"/>
            <w:r w:rsidRPr="00355D15">
              <w:rPr>
                <w:b/>
              </w:rPr>
              <w:t xml:space="preserve"> Standards</w:t>
            </w:r>
          </w:p>
        </w:tc>
        <w:tc>
          <w:tcPr>
            <w:tcW w:w="1890" w:type="dxa"/>
            <w:shd w:val="clear" w:color="auto" w:fill="D9E2F3" w:themeFill="accent5" w:themeFillTint="33"/>
            <w:vAlign w:val="center"/>
          </w:tcPr>
          <w:p w14:paraId="45B8A843" w14:textId="77777777" w:rsidR="004369E3" w:rsidRPr="00CE6FC4" w:rsidRDefault="004369E3" w:rsidP="00AA1059">
            <w:pPr>
              <w:rPr>
                <w:szCs w:val="20"/>
              </w:rPr>
            </w:pPr>
          </w:p>
        </w:tc>
        <w:tc>
          <w:tcPr>
            <w:tcW w:w="1440" w:type="dxa"/>
            <w:shd w:val="clear" w:color="auto" w:fill="D9E2F3" w:themeFill="accent5" w:themeFillTint="33"/>
          </w:tcPr>
          <w:p w14:paraId="581BEF79" w14:textId="77777777" w:rsidR="004369E3" w:rsidRPr="00CE6FC4" w:rsidRDefault="004369E3" w:rsidP="00AA1059">
            <w:pPr>
              <w:rPr>
                <w:szCs w:val="20"/>
              </w:rPr>
            </w:pPr>
          </w:p>
        </w:tc>
        <w:tc>
          <w:tcPr>
            <w:tcW w:w="2880" w:type="dxa"/>
            <w:shd w:val="clear" w:color="auto" w:fill="D9E2F3" w:themeFill="accent5" w:themeFillTint="33"/>
          </w:tcPr>
          <w:p w14:paraId="42BEECB1" w14:textId="77777777" w:rsidR="004369E3" w:rsidRPr="00CE6FC4" w:rsidRDefault="004369E3" w:rsidP="00AA1059">
            <w:pPr>
              <w:rPr>
                <w:szCs w:val="20"/>
              </w:rPr>
            </w:pPr>
          </w:p>
        </w:tc>
      </w:tr>
      <w:tr w:rsidR="00C41C74" w:rsidRPr="00034B72" w14:paraId="44D69C75" w14:textId="77777777" w:rsidTr="298DF118">
        <w:trPr>
          <w:cantSplit/>
        </w:trPr>
        <w:tc>
          <w:tcPr>
            <w:tcW w:w="1080" w:type="dxa"/>
          </w:tcPr>
          <w:p w14:paraId="4244916C" w14:textId="77777777" w:rsidR="004369E3" w:rsidRPr="009C4F70" w:rsidRDefault="004369E3" w:rsidP="00AA1059">
            <w:pPr>
              <w:pStyle w:val="Heading3"/>
            </w:pPr>
          </w:p>
        </w:tc>
        <w:tc>
          <w:tcPr>
            <w:tcW w:w="6840" w:type="dxa"/>
            <w:shd w:val="clear" w:color="auto" w:fill="auto"/>
          </w:tcPr>
          <w:p w14:paraId="5B8BA67D" w14:textId="77777777" w:rsidR="004369E3" w:rsidRPr="009C4F70" w:rsidRDefault="004369E3" w:rsidP="00AA1059">
            <w:r>
              <w:t xml:space="preserve">The </w:t>
            </w:r>
            <w:proofErr w:type="spellStart"/>
            <w:r>
              <w:t>eWIC</w:t>
            </w:r>
            <w:proofErr w:type="spellEnd"/>
            <w:r>
              <w:t xml:space="preserve"> s</w:t>
            </w:r>
            <w:r w:rsidRPr="009C4F70">
              <w:t xml:space="preserve">ystem shall </w:t>
            </w:r>
            <w:r w:rsidRPr="00B5561B">
              <w:t>meet all applicable federal and state regulations, including WIC Regulations 7 CFR Part 246.</w:t>
            </w:r>
          </w:p>
        </w:tc>
        <w:tc>
          <w:tcPr>
            <w:tcW w:w="1890" w:type="dxa"/>
            <w:shd w:val="clear" w:color="auto" w:fill="auto"/>
            <w:vAlign w:val="center"/>
          </w:tcPr>
          <w:p w14:paraId="177EE37A" w14:textId="77777777" w:rsidR="004369E3" w:rsidRPr="000026DB" w:rsidRDefault="006F2C22" w:rsidP="00AA1059">
            <w:pPr>
              <w:jc w:val="center"/>
              <w:rPr>
                <w:szCs w:val="20"/>
              </w:rPr>
            </w:pPr>
            <w:r w:rsidRPr="000026DB">
              <w:rPr>
                <w:szCs w:val="20"/>
              </w:rPr>
              <w:t>R</w:t>
            </w:r>
          </w:p>
        </w:tc>
        <w:tc>
          <w:tcPr>
            <w:tcW w:w="1440" w:type="dxa"/>
          </w:tcPr>
          <w:p w14:paraId="79E97F88" w14:textId="77777777" w:rsidR="004369E3" w:rsidRPr="00CE6FC4" w:rsidRDefault="004369E3" w:rsidP="00AA1059">
            <w:pPr>
              <w:rPr>
                <w:szCs w:val="20"/>
              </w:rPr>
            </w:pPr>
          </w:p>
        </w:tc>
        <w:tc>
          <w:tcPr>
            <w:tcW w:w="2880" w:type="dxa"/>
          </w:tcPr>
          <w:p w14:paraId="0DCE77CD" w14:textId="77777777" w:rsidR="004369E3" w:rsidRPr="00CE6FC4" w:rsidRDefault="004369E3" w:rsidP="00AA1059">
            <w:pPr>
              <w:rPr>
                <w:szCs w:val="20"/>
              </w:rPr>
            </w:pPr>
          </w:p>
        </w:tc>
      </w:tr>
      <w:tr w:rsidR="00C41C74" w:rsidRPr="00034B72" w14:paraId="60A1008E" w14:textId="77777777" w:rsidTr="298DF118">
        <w:trPr>
          <w:cantSplit/>
        </w:trPr>
        <w:tc>
          <w:tcPr>
            <w:tcW w:w="1080" w:type="dxa"/>
          </w:tcPr>
          <w:p w14:paraId="783D1C0D" w14:textId="77777777" w:rsidR="004369E3" w:rsidRPr="009C4F70" w:rsidRDefault="004369E3" w:rsidP="00AA1059">
            <w:pPr>
              <w:pStyle w:val="Heading3"/>
            </w:pPr>
          </w:p>
        </w:tc>
        <w:tc>
          <w:tcPr>
            <w:tcW w:w="6840" w:type="dxa"/>
            <w:shd w:val="clear" w:color="auto" w:fill="auto"/>
          </w:tcPr>
          <w:p w14:paraId="5B6A1FF9" w14:textId="5971C1C1" w:rsidR="004369E3" w:rsidRPr="00717420" w:rsidRDefault="005D7B0D" w:rsidP="00AA1059">
            <w:r>
              <w:t xml:space="preserve">The </w:t>
            </w:r>
            <w:proofErr w:type="spellStart"/>
            <w:r>
              <w:t>eWIC</w:t>
            </w:r>
            <w:proofErr w:type="spellEnd"/>
            <w:r>
              <w:t xml:space="preserve"> system shall conform to the current version of the MD-USVI MIS-EBT interface specification based on the FNS WIC Universal MIS-EBT Interface (WUMEI) specification. </w:t>
            </w:r>
          </w:p>
        </w:tc>
        <w:tc>
          <w:tcPr>
            <w:tcW w:w="1890" w:type="dxa"/>
            <w:shd w:val="clear" w:color="auto" w:fill="auto"/>
            <w:vAlign w:val="center"/>
          </w:tcPr>
          <w:p w14:paraId="11597A09" w14:textId="77777777" w:rsidR="004369E3" w:rsidRPr="000026DB" w:rsidRDefault="006F2C22" w:rsidP="00AA1059">
            <w:pPr>
              <w:jc w:val="center"/>
              <w:rPr>
                <w:szCs w:val="20"/>
              </w:rPr>
            </w:pPr>
            <w:r w:rsidRPr="000026DB">
              <w:rPr>
                <w:szCs w:val="20"/>
              </w:rPr>
              <w:t>R</w:t>
            </w:r>
          </w:p>
        </w:tc>
        <w:tc>
          <w:tcPr>
            <w:tcW w:w="1440" w:type="dxa"/>
          </w:tcPr>
          <w:p w14:paraId="30AB784C" w14:textId="77777777" w:rsidR="004369E3" w:rsidRPr="00CE6FC4" w:rsidRDefault="004369E3" w:rsidP="00AA1059">
            <w:pPr>
              <w:rPr>
                <w:szCs w:val="20"/>
              </w:rPr>
            </w:pPr>
          </w:p>
        </w:tc>
        <w:tc>
          <w:tcPr>
            <w:tcW w:w="2880" w:type="dxa"/>
          </w:tcPr>
          <w:p w14:paraId="3D32CAF5" w14:textId="77777777" w:rsidR="004369E3" w:rsidRPr="00CE6FC4" w:rsidRDefault="004369E3" w:rsidP="00AA1059">
            <w:pPr>
              <w:rPr>
                <w:szCs w:val="20"/>
              </w:rPr>
            </w:pPr>
          </w:p>
        </w:tc>
      </w:tr>
      <w:tr w:rsidR="00C41C74" w:rsidRPr="00034B72" w14:paraId="26E79B9B" w14:textId="77777777" w:rsidTr="298DF118">
        <w:trPr>
          <w:cantSplit/>
        </w:trPr>
        <w:tc>
          <w:tcPr>
            <w:tcW w:w="1080" w:type="dxa"/>
          </w:tcPr>
          <w:p w14:paraId="1B9F227A" w14:textId="77777777" w:rsidR="004369E3" w:rsidRPr="009C4F70" w:rsidRDefault="004369E3" w:rsidP="00AA1059">
            <w:pPr>
              <w:pStyle w:val="Heading3"/>
            </w:pPr>
          </w:p>
        </w:tc>
        <w:tc>
          <w:tcPr>
            <w:tcW w:w="6840" w:type="dxa"/>
            <w:shd w:val="clear" w:color="auto" w:fill="auto"/>
          </w:tcPr>
          <w:p w14:paraId="42FA6276" w14:textId="7D7733FB" w:rsidR="004369E3" w:rsidRPr="009C4F70" w:rsidRDefault="004369E3" w:rsidP="00AA1059">
            <w:r>
              <w:t xml:space="preserve">The </w:t>
            </w:r>
            <w:proofErr w:type="spellStart"/>
            <w:r>
              <w:t>eWIC</w:t>
            </w:r>
            <w:proofErr w:type="spellEnd"/>
            <w:r>
              <w:t xml:space="preserve"> system shall conform to </w:t>
            </w:r>
            <w:r w:rsidR="3D7827FC">
              <w:t xml:space="preserve">the most recent version of </w:t>
            </w:r>
            <w:r>
              <w:t>the FNS Operating Rules for WIC EBT at the time development is initiated.</w:t>
            </w:r>
          </w:p>
        </w:tc>
        <w:tc>
          <w:tcPr>
            <w:tcW w:w="1890" w:type="dxa"/>
            <w:shd w:val="clear" w:color="auto" w:fill="auto"/>
            <w:vAlign w:val="center"/>
          </w:tcPr>
          <w:p w14:paraId="1AA00EEE" w14:textId="77777777" w:rsidR="004369E3" w:rsidRPr="000026DB" w:rsidRDefault="006F2C22" w:rsidP="00AA1059">
            <w:pPr>
              <w:jc w:val="center"/>
              <w:rPr>
                <w:szCs w:val="20"/>
              </w:rPr>
            </w:pPr>
            <w:r w:rsidRPr="000026DB">
              <w:rPr>
                <w:szCs w:val="20"/>
              </w:rPr>
              <w:t>R</w:t>
            </w:r>
          </w:p>
        </w:tc>
        <w:tc>
          <w:tcPr>
            <w:tcW w:w="1440" w:type="dxa"/>
          </w:tcPr>
          <w:p w14:paraId="09696D92" w14:textId="77777777" w:rsidR="004369E3" w:rsidRPr="00CE6FC4" w:rsidRDefault="004369E3" w:rsidP="00AA1059">
            <w:pPr>
              <w:rPr>
                <w:szCs w:val="20"/>
              </w:rPr>
            </w:pPr>
          </w:p>
        </w:tc>
        <w:tc>
          <w:tcPr>
            <w:tcW w:w="2880" w:type="dxa"/>
          </w:tcPr>
          <w:p w14:paraId="2C9D3ADB" w14:textId="77777777" w:rsidR="004369E3" w:rsidRPr="00CE6FC4" w:rsidRDefault="004369E3" w:rsidP="00AA1059">
            <w:pPr>
              <w:rPr>
                <w:szCs w:val="20"/>
              </w:rPr>
            </w:pPr>
          </w:p>
        </w:tc>
      </w:tr>
      <w:tr w:rsidR="00C41C74" w:rsidRPr="00034B72" w14:paraId="090D4B71" w14:textId="77777777" w:rsidTr="298DF118">
        <w:trPr>
          <w:cantSplit/>
        </w:trPr>
        <w:tc>
          <w:tcPr>
            <w:tcW w:w="1080" w:type="dxa"/>
          </w:tcPr>
          <w:p w14:paraId="1E495E0E" w14:textId="77777777" w:rsidR="004369E3" w:rsidRPr="009C4F70" w:rsidRDefault="004369E3" w:rsidP="00AA1059">
            <w:pPr>
              <w:pStyle w:val="Heading3"/>
            </w:pPr>
          </w:p>
        </w:tc>
        <w:tc>
          <w:tcPr>
            <w:tcW w:w="6840" w:type="dxa"/>
            <w:shd w:val="clear" w:color="auto" w:fill="auto"/>
          </w:tcPr>
          <w:p w14:paraId="7FAA0344" w14:textId="6DC09CF8" w:rsidR="004369E3" w:rsidRPr="00717420" w:rsidRDefault="004369E3" w:rsidP="00AA1059">
            <w:r>
              <w:t xml:space="preserve">The </w:t>
            </w:r>
            <w:proofErr w:type="spellStart"/>
            <w:r>
              <w:t>eWIC</w:t>
            </w:r>
            <w:proofErr w:type="spellEnd"/>
            <w:r>
              <w:t xml:space="preserve"> system shall conform to </w:t>
            </w:r>
            <w:r w:rsidR="09F85BEC">
              <w:t xml:space="preserve">most recent version of </w:t>
            </w:r>
            <w:r>
              <w:t xml:space="preserve">the FNS WIC EBT </w:t>
            </w:r>
            <w:r w:rsidR="4C11643F">
              <w:t>Technical Implementation Guide (</w:t>
            </w:r>
            <w:r>
              <w:t>TIG</w:t>
            </w:r>
            <w:r w:rsidR="311262F4">
              <w:t>)</w:t>
            </w:r>
            <w:r>
              <w:t xml:space="preserve"> at the time development is initiated.</w:t>
            </w:r>
          </w:p>
        </w:tc>
        <w:tc>
          <w:tcPr>
            <w:tcW w:w="1890" w:type="dxa"/>
            <w:shd w:val="clear" w:color="auto" w:fill="auto"/>
            <w:vAlign w:val="center"/>
          </w:tcPr>
          <w:p w14:paraId="384C5325" w14:textId="77777777" w:rsidR="004369E3" w:rsidRPr="000026DB" w:rsidRDefault="006F2C22" w:rsidP="00AA1059">
            <w:pPr>
              <w:jc w:val="center"/>
              <w:rPr>
                <w:szCs w:val="20"/>
              </w:rPr>
            </w:pPr>
            <w:r w:rsidRPr="000026DB">
              <w:rPr>
                <w:szCs w:val="20"/>
              </w:rPr>
              <w:t>R</w:t>
            </w:r>
          </w:p>
        </w:tc>
        <w:tc>
          <w:tcPr>
            <w:tcW w:w="1440" w:type="dxa"/>
          </w:tcPr>
          <w:p w14:paraId="631E8DA1" w14:textId="77777777" w:rsidR="004369E3" w:rsidRPr="00CE6FC4" w:rsidRDefault="004369E3" w:rsidP="00AA1059">
            <w:pPr>
              <w:rPr>
                <w:szCs w:val="20"/>
              </w:rPr>
            </w:pPr>
          </w:p>
        </w:tc>
        <w:tc>
          <w:tcPr>
            <w:tcW w:w="2880" w:type="dxa"/>
          </w:tcPr>
          <w:p w14:paraId="262C3581" w14:textId="77777777" w:rsidR="004369E3" w:rsidRPr="00CE6FC4" w:rsidRDefault="004369E3" w:rsidP="00AA1059">
            <w:pPr>
              <w:ind w:hanging="194"/>
              <w:rPr>
                <w:szCs w:val="20"/>
              </w:rPr>
            </w:pPr>
          </w:p>
        </w:tc>
      </w:tr>
      <w:tr w:rsidR="00C41C74" w:rsidRPr="00034B72" w14:paraId="3E2DE611" w14:textId="77777777" w:rsidTr="298DF118">
        <w:trPr>
          <w:cantSplit/>
        </w:trPr>
        <w:tc>
          <w:tcPr>
            <w:tcW w:w="1080" w:type="dxa"/>
          </w:tcPr>
          <w:p w14:paraId="5E13DCA8" w14:textId="77777777" w:rsidR="004369E3" w:rsidRPr="009C4F70" w:rsidRDefault="004369E3" w:rsidP="00AA1059">
            <w:pPr>
              <w:pStyle w:val="Heading3"/>
            </w:pPr>
          </w:p>
        </w:tc>
        <w:tc>
          <w:tcPr>
            <w:tcW w:w="6840" w:type="dxa"/>
            <w:shd w:val="clear" w:color="auto" w:fill="auto"/>
          </w:tcPr>
          <w:p w14:paraId="3B04F21F" w14:textId="53497DF0" w:rsidR="004369E3" w:rsidRPr="009C4F70" w:rsidRDefault="750B8066" w:rsidP="00AA1059">
            <w:r>
              <w:t xml:space="preserve">The </w:t>
            </w:r>
            <w:proofErr w:type="spellStart"/>
            <w:r>
              <w:t>eWIC</w:t>
            </w:r>
            <w:proofErr w:type="spellEnd"/>
            <w:r>
              <w:t xml:space="preserve"> system shall conform to the most recent version of the American National Standards Institute (ANSI) X9.93 - standards and future updates as described in </w:t>
            </w:r>
            <w:r w:rsidR="2CCDC18E">
              <w:t xml:space="preserve">the most current </w:t>
            </w:r>
            <w:r>
              <w:t>TIG</w:t>
            </w:r>
            <w:r w:rsidR="4E80FA9C">
              <w:t>.</w:t>
            </w:r>
          </w:p>
        </w:tc>
        <w:tc>
          <w:tcPr>
            <w:tcW w:w="1890" w:type="dxa"/>
            <w:shd w:val="clear" w:color="auto" w:fill="auto"/>
            <w:vAlign w:val="center"/>
          </w:tcPr>
          <w:p w14:paraId="47C967FA" w14:textId="77777777" w:rsidR="004369E3" w:rsidRPr="000026DB" w:rsidRDefault="006F2C22" w:rsidP="00AA1059">
            <w:pPr>
              <w:jc w:val="center"/>
              <w:rPr>
                <w:szCs w:val="20"/>
              </w:rPr>
            </w:pPr>
            <w:r w:rsidRPr="000026DB">
              <w:rPr>
                <w:szCs w:val="20"/>
              </w:rPr>
              <w:t>R</w:t>
            </w:r>
          </w:p>
        </w:tc>
        <w:tc>
          <w:tcPr>
            <w:tcW w:w="1440" w:type="dxa"/>
          </w:tcPr>
          <w:p w14:paraId="14A6BE0F" w14:textId="77777777" w:rsidR="004369E3" w:rsidRPr="00CE6FC4" w:rsidRDefault="004369E3" w:rsidP="00AA1059">
            <w:pPr>
              <w:rPr>
                <w:szCs w:val="20"/>
              </w:rPr>
            </w:pPr>
          </w:p>
        </w:tc>
        <w:tc>
          <w:tcPr>
            <w:tcW w:w="2880" w:type="dxa"/>
          </w:tcPr>
          <w:p w14:paraId="5BD60FED" w14:textId="77777777" w:rsidR="004369E3" w:rsidRPr="00CE6FC4" w:rsidRDefault="004369E3" w:rsidP="00AA1059">
            <w:pPr>
              <w:rPr>
                <w:szCs w:val="20"/>
              </w:rPr>
            </w:pPr>
          </w:p>
        </w:tc>
      </w:tr>
      <w:tr w:rsidR="00C41C74" w:rsidRPr="00034B72" w14:paraId="36266ABA" w14:textId="77777777" w:rsidTr="298DF118">
        <w:trPr>
          <w:cantSplit/>
        </w:trPr>
        <w:tc>
          <w:tcPr>
            <w:tcW w:w="1080" w:type="dxa"/>
          </w:tcPr>
          <w:p w14:paraId="05BDEDB5" w14:textId="77777777" w:rsidR="004369E3" w:rsidRDefault="004369E3" w:rsidP="00AA1059">
            <w:pPr>
              <w:pStyle w:val="Heading3"/>
              <w:rPr>
                <w:rStyle w:val="CommentReference"/>
                <w:rFonts w:ascii="Calibri" w:eastAsia="Times New Roman" w:hAnsi="Calibri" w:cs="Times New Roman"/>
                <w:color w:val="auto"/>
              </w:rPr>
            </w:pPr>
          </w:p>
        </w:tc>
        <w:tc>
          <w:tcPr>
            <w:tcW w:w="6840" w:type="dxa"/>
            <w:shd w:val="clear" w:color="auto" w:fill="auto"/>
          </w:tcPr>
          <w:p w14:paraId="6254FC0A" w14:textId="2A0A7D6B" w:rsidR="004369E3" w:rsidRDefault="004369E3" w:rsidP="00AA1059">
            <w:r w:rsidRPr="00E17AFE">
              <w:t xml:space="preserve">At the request of </w:t>
            </w:r>
            <w:r w:rsidR="008C5051">
              <w:t>Maryland WIC and USVI WIC</w:t>
            </w:r>
            <w:r w:rsidRPr="00E17AFE">
              <w:t>, to assist in fraud investigations, the contractor shall provide vendor banking information.</w:t>
            </w:r>
          </w:p>
        </w:tc>
        <w:tc>
          <w:tcPr>
            <w:tcW w:w="1890" w:type="dxa"/>
            <w:shd w:val="clear" w:color="auto" w:fill="auto"/>
            <w:vAlign w:val="center"/>
          </w:tcPr>
          <w:p w14:paraId="7155E9D1" w14:textId="77777777" w:rsidR="004369E3" w:rsidRPr="000026DB" w:rsidRDefault="006F2C22" w:rsidP="00AA1059">
            <w:pPr>
              <w:jc w:val="center"/>
              <w:rPr>
                <w:szCs w:val="20"/>
              </w:rPr>
            </w:pPr>
            <w:r w:rsidRPr="000026DB">
              <w:rPr>
                <w:szCs w:val="20"/>
              </w:rPr>
              <w:t>R</w:t>
            </w:r>
          </w:p>
        </w:tc>
        <w:tc>
          <w:tcPr>
            <w:tcW w:w="1440" w:type="dxa"/>
          </w:tcPr>
          <w:p w14:paraId="07F7DD22" w14:textId="77777777" w:rsidR="004369E3" w:rsidRPr="00CE6FC4" w:rsidRDefault="004369E3" w:rsidP="00AA1059">
            <w:pPr>
              <w:rPr>
                <w:szCs w:val="20"/>
              </w:rPr>
            </w:pPr>
          </w:p>
        </w:tc>
        <w:tc>
          <w:tcPr>
            <w:tcW w:w="2880" w:type="dxa"/>
          </w:tcPr>
          <w:p w14:paraId="4AEB0B89" w14:textId="77777777" w:rsidR="004369E3" w:rsidRPr="00CE6FC4" w:rsidRDefault="004369E3" w:rsidP="00AA1059">
            <w:pPr>
              <w:rPr>
                <w:szCs w:val="20"/>
              </w:rPr>
            </w:pPr>
          </w:p>
        </w:tc>
      </w:tr>
      <w:tr w:rsidR="00C41C74" w:rsidRPr="00034B72" w14:paraId="713B37EF" w14:textId="77777777" w:rsidTr="298DF118">
        <w:trPr>
          <w:cantSplit/>
        </w:trPr>
        <w:tc>
          <w:tcPr>
            <w:tcW w:w="1080" w:type="dxa"/>
          </w:tcPr>
          <w:p w14:paraId="7AD920E2" w14:textId="77777777" w:rsidR="004369E3" w:rsidRPr="009C4F70" w:rsidRDefault="004369E3" w:rsidP="00AA1059">
            <w:pPr>
              <w:pStyle w:val="Heading3"/>
            </w:pPr>
          </w:p>
        </w:tc>
        <w:tc>
          <w:tcPr>
            <w:tcW w:w="6840" w:type="dxa"/>
            <w:shd w:val="clear" w:color="auto" w:fill="auto"/>
          </w:tcPr>
          <w:p w14:paraId="76CF6A98" w14:textId="77777777" w:rsidR="004369E3" w:rsidRDefault="004369E3" w:rsidP="00AA1059">
            <w:r w:rsidRPr="009C4F70">
              <w:t>In the follo</w:t>
            </w:r>
            <w:r>
              <w:t xml:space="preserve">wing order of precedence, the </w:t>
            </w:r>
            <w:proofErr w:type="spellStart"/>
            <w:r>
              <w:t>eWIC</w:t>
            </w:r>
            <w:proofErr w:type="spellEnd"/>
            <w:r>
              <w:t xml:space="preserve"> system </w:t>
            </w:r>
            <w:r w:rsidRPr="009C4F70">
              <w:t>shall process transactions in compliance with:</w:t>
            </w:r>
          </w:p>
          <w:p w14:paraId="0E394A06" w14:textId="77777777" w:rsidR="004369E3" w:rsidRDefault="004369E3" w:rsidP="00AA1059">
            <w:pPr>
              <w:pStyle w:val="ListParagraph"/>
              <w:numPr>
                <w:ilvl w:val="0"/>
                <w:numId w:val="4"/>
              </w:numPr>
            </w:pPr>
            <w:r w:rsidRPr="009C4F70">
              <w:t>7 CFR Part 246 and FNS WIC memos and guidance</w:t>
            </w:r>
          </w:p>
          <w:p w14:paraId="46D984F2" w14:textId="77777777" w:rsidR="004369E3" w:rsidRDefault="004369E3" w:rsidP="00AA1059">
            <w:pPr>
              <w:pStyle w:val="ListParagraph"/>
              <w:numPr>
                <w:ilvl w:val="0"/>
                <w:numId w:val="4"/>
              </w:numPr>
            </w:pPr>
            <w:r w:rsidRPr="009C4F70">
              <w:t>FNS Operating Rules for WIC EBT</w:t>
            </w:r>
            <w:r>
              <w:t xml:space="preserve"> </w:t>
            </w:r>
          </w:p>
          <w:p w14:paraId="21CE1DAB" w14:textId="77777777" w:rsidR="004369E3" w:rsidRPr="009C4F70" w:rsidRDefault="004369E3" w:rsidP="00AA1059">
            <w:pPr>
              <w:pStyle w:val="ListParagraph"/>
              <w:numPr>
                <w:ilvl w:val="0"/>
                <w:numId w:val="4"/>
              </w:numPr>
            </w:pPr>
            <w:r w:rsidRPr="009C4F70">
              <w:t>Prevailing industry technical and performance standards</w:t>
            </w:r>
          </w:p>
        </w:tc>
        <w:tc>
          <w:tcPr>
            <w:tcW w:w="1890" w:type="dxa"/>
            <w:shd w:val="clear" w:color="auto" w:fill="auto"/>
            <w:vAlign w:val="center"/>
          </w:tcPr>
          <w:p w14:paraId="7B54F638" w14:textId="77777777" w:rsidR="004369E3" w:rsidRPr="000026DB" w:rsidRDefault="006F2C22" w:rsidP="00AA1059">
            <w:pPr>
              <w:jc w:val="center"/>
              <w:rPr>
                <w:szCs w:val="20"/>
              </w:rPr>
            </w:pPr>
            <w:r w:rsidRPr="000026DB">
              <w:rPr>
                <w:szCs w:val="20"/>
              </w:rPr>
              <w:t>R</w:t>
            </w:r>
          </w:p>
        </w:tc>
        <w:tc>
          <w:tcPr>
            <w:tcW w:w="1440" w:type="dxa"/>
          </w:tcPr>
          <w:p w14:paraId="0576BF07" w14:textId="77777777" w:rsidR="004369E3" w:rsidRPr="00CE6FC4" w:rsidRDefault="004369E3" w:rsidP="00AA1059">
            <w:pPr>
              <w:rPr>
                <w:szCs w:val="20"/>
              </w:rPr>
            </w:pPr>
          </w:p>
        </w:tc>
        <w:tc>
          <w:tcPr>
            <w:tcW w:w="2880" w:type="dxa"/>
          </w:tcPr>
          <w:p w14:paraId="378B2C9C" w14:textId="77777777" w:rsidR="004369E3" w:rsidRPr="00CE6FC4" w:rsidRDefault="004369E3" w:rsidP="00AA1059">
            <w:pPr>
              <w:rPr>
                <w:szCs w:val="20"/>
              </w:rPr>
            </w:pPr>
          </w:p>
        </w:tc>
      </w:tr>
      <w:tr w:rsidR="00C41C74" w:rsidRPr="00034B72" w14:paraId="361FE558" w14:textId="77777777" w:rsidTr="298DF118">
        <w:trPr>
          <w:cantSplit/>
        </w:trPr>
        <w:tc>
          <w:tcPr>
            <w:tcW w:w="1080" w:type="dxa"/>
          </w:tcPr>
          <w:p w14:paraId="07DDAECF" w14:textId="77777777" w:rsidR="004369E3" w:rsidRPr="009C4F70" w:rsidRDefault="004369E3" w:rsidP="00AA1059">
            <w:pPr>
              <w:pStyle w:val="Heading3"/>
            </w:pPr>
          </w:p>
        </w:tc>
        <w:tc>
          <w:tcPr>
            <w:tcW w:w="6840" w:type="dxa"/>
            <w:shd w:val="clear" w:color="auto" w:fill="auto"/>
          </w:tcPr>
          <w:p w14:paraId="5E87ECBA" w14:textId="46172256" w:rsidR="004369E3" w:rsidRPr="009C4F70" w:rsidRDefault="004369E3" w:rsidP="00AA1059">
            <w:r>
              <w:t xml:space="preserve">The </w:t>
            </w:r>
            <w:proofErr w:type="spellStart"/>
            <w:r>
              <w:t>eWIC</w:t>
            </w:r>
            <w:proofErr w:type="spellEnd"/>
            <w:r>
              <w:t xml:space="preserve"> Processor</w:t>
            </w:r>
            <w:r w:rsidRPr="009C4F70">
              <w:t xml:space="preserve"> shall provide, at no </w:t>
            </w:r>
            <w:r>
              <w:t xml:space="preserve">cost to </w:t>
            </w:r>
            <w:r w:rsidR="008C5051">
              <w:t>Maryland WIC and USVI WIC</w:t>
            </w:r>
            <w:r>
              <w:t xml:space="preserve">, any </w:t>
            </w:r>
            <w:proofErr w:type="spellStart"/>
            <w:r>
              <w:t>eWIC</w:t>
            </w:r>
            <w:proofErr w:type="spellEnd"/>
            <w:r>
              <w:t xml:space="preserve"> system </w:t>
            </w:r>
            <w:r w:rsidRPr="009C4F70">
              <w:t xml:space="preserve">software enhancements or upgrades developed on behalf of other WIC Agencies. </w:t>
            </w:r>
            <w:r w:rsidR="008C5051">
              <w:t>Maryland WIC</w:t>
            </w:r>
            <w:r w:rsidRPr="009C4F70">
              <w:t xml:space="preserve"> may at </w:t>
            </w:r>
            <w:r>
              <w:t>their</w:t>
            </w:r>
            <w:r w:rsidRPr="009C4F70">
              <w:t xml:space="preserve"> option elect to impl</w:t>
            </w:r>
            <w:r>
              <w:t>ement these enhancements</w:t>
            </w:r>
            <w:r w:rsidR="0099718F">
              <w:t xml:space="preserve"> for </w:t>
            </w:r>
            <w:r w:rsidR="008C5051">
              <w:t>Maryland WIC and USVI WIC</w:t>
            </w:r>
            <w:r>
              <w:t xml:space="preserve">. The </w:t>
            </w:r>
            <w:proofErr w:type="spellStart"/>
            <w:r>
              <w:t>e</w:t>
            </w:r>
            <w:r w:rsidRPr="009C4F70">
              <w:t>WI</w:t>
            </w:r>
            <w:r>
              <w:t>C</w:t>
            </w:r>
            <w:proofErr w:type="spellEnd"/>
            <w:r>
              <w:t xml:space="preserve"> Processor</w:t>
            </w:r>
            <w:r w:rsidRPr="009C4F70">
              <w:t xml:space="preserve"> may charge for any additional </w:t>
            </w:r>
            <w:proofErr w:type="gramStart"/>
            <w:r w:rsidRPr="009C4F70">
              <w:t>services;</w:t>
            </w:r>
            <w:proofErr w:type="gramEnd"/>
            <w:r w:rsidRPr="009C4F70">
              <w:t xml:space="preserve"> such as implementation, configuration, and materials beyond the provision of software.</w:t>
            </w:r>
          </w:p>
        </w:tc>
        <w:tc>
          <w:tcPr>
            <w:tcW w:w="1890" w:type="dxa"/>
            <w:shd w:val="clear" w:color="auto" w:fill="auto"/>
            <w:vAlign w:val="center"/>
          </w:tcPr>
          <w:p w14:paraId="1F9177E2" w14:textId="77777777" w:rsidR="004369E3" w:rsidRPr="000026DB" w:rsidRDefault="006F2C22" w:rsidP="00AA1059">
            <w:pPr>
              <w:jc w:val="center"/>
              <w:rPr>
                <w:szCs w:val="20"/>
              </w:rPr>
            </w:pPr>
            <w:r w:rsidRPr="000026DB">
              <w:rPr>
                <w:szCs w:val="20"/>
              </w:rPr>
              <w:t>R</w:t>
            </w:r>
          </w:p>
        </w:tc>
        <w:tc>
          <w:tcPr>
            <w:tcW w:w="1440" w:type="dxa"/>
          </w:tcPr>
          <w:p w14:paraId="2AB0EA8D" w14:textId="77777777" w:rsidR="004369E3" w:rsidRPr="00CE6FC4" w:rsidRDefault="004369E3" w:rsidP="00AA1059">
            <w:pPr>
              <w:rPr>
                <w:szCs w:val="20"/>
              </w:rPr>
            </w:pPr>
          </w:p>
        </w:tc>
        <w:tc>
          <w:tcPr>
            <w:tcW w:w="2880" w:type="dxa"/>
          </w:tcPr>
          <w:p w14:paraId="6022E7B5" w14:textId="77777777" w:rsidR="004369E3" w:rsidRPr="00CE6FC4" w:rsidRDefault="004369E3" w:rsidP="00AA1059">
            <w:pPr>
              <w:rPr>
                <w:szCs w:val="20"/>
              </w:rPr>
            </w:pPr>
          </w:p>
        </w:tc>
      </w:tr>
      <w:tr w:rsidR="00901AAD" w:rsidRPr="00034B72" w14:paraId="2FB02AA8" w14:textId="77777777" w:rsidTr="298DF118">
        <w:trPr>
          <w:cantSplit/>
        </w:trPr>
        <w:tc>
          <w:tcPr>
            <w:tcW w:w="1080" w:type="dxa"/>
            <w:shd w:val="clear" w:color="auto" w:fill="D9E2F3" w:themeFill="accent5" w:themeFillTint="33"/>
          </w:tcPr>
          <w:p w14:paraId="00AE2B9A" w14:textId="77777777" w:rsidR="004369E3" w:rsidRPr="00355D15" w:rsidRDefault="004369E3" w:rsidP="00AA1059">
            <w:pPr>
              <w:pStyle w:val="Heading2"/>
            </w:pPr>
          </w:p>
        </w:tc>
        <w:tc>
          <w:tcPr>
            <w:tcW w:w="6840" w:type="dxa"/>
            <w:shd w:val="clear" w:color="auto" w:fill="D9E2F3" w:themeFill="accent5" w:themeFillTint="33"/>
          </w:tcPr>
          <w:p w14:paraId="34CB6320" w14:textId="77777777" w:rsidR="004369E3" w:rsidRPr="00355D15" w:rsidRDefault="004369E3" w:rsidP="00AA1059">
            <w:pPr>
              <w:rPr>
                <w:b/>
              </w:rPr>
            </w:pPr>
            <w:r>
              <w:rPr>
                <w:b/>
              </w:rPr>
              <w:t xml:space="preserve">Coordination with the </w:t>
            </w:r>
            <w:r w:rsidR="00372D57" w:rsidRPr="009C0CB5">
              <w:rPr>
                <w:b/>
              </w:rPr>
              <w:t>MIS</w:t>
            </w:r>
            <w:r w:rsidR="00372D57">
              <w:rPr>
                <w:b/>
              </w:rPr>
              <w:t xml:space="preserve"> </w:t>
            </w:r>
            <w:r>
              <w:rPr>
                <w:b/>
              </w:rPr>
              <w:t>Maintenance and Enhancement (M &amp; E)</w:t>
            </w:r>
            <w:r w:rsidRPr="00355D15">
              <w:rPr>
                <w:b/>
              </w:rPr>
              <w:t xml:space="preserve"> Contractor</w:t>
            </w:r>
          </w:p>
        </w:tc>
        <w:tc>
          <w:tcPr>
            <w:tcW w:w="1890" w:type="dxa"/>
            <w:shd w:val="clear" w:color="auto" w:fill="D9E2F3" w:themeFill="accent5" w:themeFillTint="33"/>
            <w:vAlign w:val="center"/>
          </w:tcPr>
          <w:p w14:paraId="79A69498" w14:textId="77777777" w:rsidR="004369E3" w:rsidRPr="000026DB" w:rsidRDefault="004369E3" w:rsidP="00AA1059">
            <w:pPr>
              <w:jc w:val="center"/>
              <w:rPr>
                <w:szCs w:val="20"/>
              </w:rPr>
            </w:pPr>
          </w:p>
        </w:tc>
        <w:tc>
          <w:tcPr>
            <w:tcW w:w="1440" w:type="dxa"/>
            <w:shd w:val="clear" w:color="auto" w:fill="D9E2F3" w:themeFill="accent5" w:themeFillTint="33"/>
          </w:tcPr>
          <w:p w14:paraId="069F8BFD" w14:textId="77777777" w:rsidR="004369E3" w:rsidRPr="00CE6FC4" w:rsidRDefault="004369E3" w:rsidP="00AA1059">
            <w:pPr>
              <w:rPr>
                <w:szCs w:val="20"/>
              </w:rPr>
            </w:pPr>
          </w:p>
        </w:tc>
        <w:tc>
          <w:tcPr>
            <w:tcW w:w="2880" w:type="dxa"/>
            <w:shd w:val="clear" w:color="auto" w:fill="D9E2F3" w:themeFill="accent5" w:themeFillTint="33"/>
          </w:tcPr>
          <w:p w14:paraId="31CA0F0D" w14:textId="3EEB2122" w:rsidR="004369E3" w:rsidRPr="00CE6FC4" w:rsidRDefault="004369E3" w:rsidP="00AA1059">
            <w:pPr>
              <w:rPr>
                <w:szCs w:val="20"/>
              </w:rPr>
            </w:pPr>
          </w:p>
        </w:tc>
      </w:tr>
      <w:tr w:rsidR="00C41C74" w:rsidRPr="00034B72" w14:paraId="18275330" w14:textId="77777777" w:rsidTr="298DF118">
        <w:trPr>
          <w:cantSplit/>
        </w:trPr>
        <w:tc>
          <w:tcPr>
            <w:tcW w:w="1080" w:type="dxa"/>
          </w:tcPr>
          <w:p w14:paraId="14614D12" w14:textId="77777777" w:rsidR="004369E3" w:rsidRPr="009C4F70" w:rsidRDefault="004369E3" w:rsidP="00AA1059">
            <w:pPr>
              <w:pStyle w:val="Heading3"/>
            </w:pPr>
          </w:p>
        </w:tc>
        <w:tc>
          <w:tcPr>
            <w:tcW w:w="6840" w:type="dxa"/>
            <w:shd w:val="clear" w:color="auto" w:fill="auto"/>
          </w:tcPr>
          <w:p w14:paraId="73D65D70" w14:textId="77777777" w:rsidR="004369E3" w:rsidRPr="009C4F70" w:rsidRDefault="004369E3" w:rsidP="00AA1059">
            <w:r w:rsidRPr="009C4F70">
              <w:t xml:space="preserve">The </w:t>
            </w:r>
            <w:proofErr w:type="spellStart"/>
            <w:r w:rsidRPr="009C4F70">
              <w:t>eWIC</w:t>
            </w:r>
            <w:proofErr w:type="spellEnd"/>
            <w:r w:rsidRPr="009C4F70">
              <w:t xml:space="preserve"> </w:t>
            </w:r>
            <w:r>
              <w:t>Processor</w:t>
            </w:r>
            <w:r w:rsidRPr="009C4F70">
              <w:t xml:space="preserve"> shall coordinate interface related design, development, testing, and implementat</w:t>
            </w:r>
            <w:r>
              <w:t>ion tasks as needed with the M &amp; E</w:t>
            </w:r>
            <w:r w:rsidRPr="009C4F70">
              <w:t xml:space="preserve"> contractor.</w:t>
            </w:r>
          </w:p>
        </w:tc>
        <w:tc>
          <w:tcPr>
            <w:tcW w:w="1890" w:type="dxa"/>
            <w:shd w:val="clear" w:color="auto" w:fill="auto"/>
            <w:vAlign w:val="center"/>
          </w:tcPr>
          <w:p w14:paraId="01CB90D8" w14:textId="77777777" w:rsidR="004369E3" w:rsidRPr="000026DB" w:rsidRDefault="006F2C22" w:rsidP="00AA1059">
            <w:pPr>
              <w:jc w:val="center"/>
              <w:rPr>
                <w:szCs w:val="20"/>
              </w:rPr>
            </w:pPr>
            <w:r w:rsidRPr="000026DB">
              <w:rPr>
                <w:szCs w:val="20"/>
              </w:rPr>
              <w:t>R</w:t>
            </w:r>
          </w:p>
        </w:tc>
        <w:tc>
          <w:tcPr>
            <w:tcW w:w="1440" w:type="dxa"/>
          </w:tcPr>
          <w:p w14:paraId="79806B62" w14:textId="77777777" w:rsidR="004369E3" w:rsidRPr="00CE6FC4" w:rsidRDefault="004369E3" w:rsidP="00AA1059">
            <w:pPr>
              <w:rPr>
                <w:szCs w:val="20"/>
              </w:rPr>
            </w:pPr>
          </w:p>
        </w:tc>
        <w:tc>
          <w:tcPr>
            <w:tcW w:w="2880" w:type="dxa"/>
          </w:tcPr>
          <w:p w14:paraId="4EA4824B" w14:textId="77777777" w:rsidR="004369E3" w:rsidRPr="00CE6FC4" w:rsidRDefault="004369E3" w:rsidP="00AA1059">
            <w:pPr>
              <w:rPr>
                <w:szCs w:val="20"/>
              </w:rPr>
            </w:pPr>
          </w:p>
        </w:tc>
      </w:tr>
      <w:tr w:rsidR="00C41C74" w:rsidRPr="009A634F" w14:paraId="183ED7B9" w14:textId="77777777" w:rsidTr="298DF118">
        <w:trPr>
          <w:cantSplit/>
        </w:trPr>
        <w:tc>
          <w:tcPr>
            <w:tcW w:w="1080" w:type="dxa"/>
          </w:tcPr>
          <w:p w14:paraId="37AF070B" w14:textId="77777777" w:rsidR="004369E3" w:rsidRDefault="004369E3" w:rsidP="00AA1059">
            <w:pPr>
              <w:pStyle w:val="Heading3"/>
            </w:pPr>
          </w:p>
        </w:tc>
        <w:tc>
          <w:tcPr>
            <w:tcW w:w="6840" w:type="dxa"/>
            <w:shd w:val="clear" w:color="auto" w:fill="auto"/>
          </w:tcPr>
          <w:p w14:paraId="50AE0A16" w14:textId="358B8F1E" w:rsidR="004369E3" w:rsidRPr="009A634F" w:rsidRDefault="004369E3" w:rsidP="33EBDE1B">
            <w:r>
              <w:t xml:space="preserve">The </w:t>
            </w:r>
            <w:proofErr w:type="spellStart"/>
            <w:r>
              <w:t>eWIC</w:t>
            </w:r>
            <w:proofErr w:type="spellEnd"/>
            <w:r>
              <w:t xml:space="preserve"> Processor shall schedule and conduct remote meetings with the M &amp; E Contractor. </w:t>
            </w:r>
            <w:r w:rsidR="5DFEE732">
              <w:t xml:space="preserve"> </w:t>
            </w:r>
            <w:r>
              <w:t>This shall include preparation of meeting agenda and provision of meeting summaries.</w:t>
            </w:r>
            <w:r w:rsidR="6713066E">
              <w:t xml:space="preserve"> Meetings may be initiated by the </w:t>
            </w:r>
            <w:proofErr w:type="spellStart"/>
            <w:r w:rsidR="6713066E">
              <w:t>eWIC</w:t>
            </w:r>
            <w:proofErr w:type="spellEnd"/>
            <w:r w:rsidR="6713066E">
              <w:t xml:space="preserve"> Processor, the M&amp;E Contractor</w:t>
            </w:r>
            <w:r w:rsidR="5B025B68">
              <w:t>,</w:t>
            </w:r>
            <w:r w:rsidR="6713066E">
              <w:t xml:space="preserve"> or MD WIC.</w:t>
            </w:r>
          </w:p>
        </w:tc>
        <w:tc>
          <w:tcPr>
            <w:tcW w:w="1890" w:type="dxa"/>
            <w:shd w:val="clear" w:color="auto" w:fill="auto"/>
            <w:vAlign w:val="center"/>
          </w:tcPr>
          <w:p w14:paraId="3FC5C6B5" w14:textId="77777777" w:rsidR="004369E3" w:rsidRPr="000026DB" w:rsidRDefault="006F2C22" w:rsidP="00AA1059">
            <w:pPr>
              <w:jc w:val="center"/>
              <w:rPr>
                <w:szCs w:val="20"/>
              </w:rPr>
            </w:pPr>
            <w:r w:rsidRPr="000026DB">
              <w:rPr>
                <w:szCs w:val="20"/>
              </w:rPr>
              <w:t>R</w:t>
            </w:r>
          </w:p>
        </w:tc>
        <w:tc>
          <w:tcPr>
            <w:tcW w:w="1440" w:type="dxa"/>
          </w:tcPr>
          <w:p w14:paraId="2164E9FE" w14:textId="77777777" w:rsidR="004369E3" w:rsidRPr="00CE6FC4" w:rsidRDefault="004369E3" w:rsidP="00AA1059">
            <w:pPr>
              <w:rPr>
                <w:szCs w:val="20"/>
              </w:rPr>
            </w:pPr>
          </w:p>
        </w:tc>
        <w:tc>
          <w:tcPr>
            <w:tcW w:w="2880" w:type="dxa"/>
          </w:tcPr>
          <w:p w14:paraId="37717FC1" w14:textId="77777777" w:rsidR="004369E3" w:rsidRPr="00CE6FC4" w:rsidRDefault="004369E3" w:rsidP="00AA1059">
            <w:pPr>
              <w:rPr>
                <w:szCs w:val="20"/>
              </w:rPr>
            </w:pPr>
          </w:p>
        </w:tc>
      </w:tr>
    </w:tbl>
    <w:p w14:paraId="5674365D" w14:textId="08A74714" w:rsidR="5A9C4641" w:rsidRDefault="5A9C4641"/>
    <w:p w14:paraId="608974CB" w14:textId="08A74714" w:rsidR="5A9C4641" w:rsidRDefault="5A9C4641"/>
    <w:p w14:paraId="3DE6880F" w14:textId="746C12E0" w:rsidR="00677390" w:rsidRDefault="00677390" w:rsidP="00AA1059"/>
    <w:p w14:paraId="04BF00F9" w14:textId="7709580E" w:rsidR="004779F0" w:rsidRDefault="004779F0">
      <w:pPr>
        <w:widowControl/>
        <w:spacing w:before="0" w:after="160" w:line="259" w:lineRule="auto"/>
      </w:pPr>
      <w:r>
        <w:br w:type="page"/>
      </w:r>
      <w:r w:rsidR="29E36681">
        <w:lastRenderedPageBreak/>
        <w:t xml:space="preserve"> </w:t>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440"/>
        <w:gridCol w:w="2880"/>
      </w:tblGrid>
      <w:tr w:rsidR="004369E3" w:rsidRPr="00627EFD" w14:paraId="4D2DA2FF" w14:textId="77777777" w:rsidTr="6CCC0E85">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FFE7599"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FF259BA"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F692B08" w14:textId="5C54A8B5" w:rsidR="004369E3" w:rsidRPr="00627EFD"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D02FFC">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D02FFC">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44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0A4B27D" w14:textId="453BD72B" w:rsidR="004369E3" w:rsidRPr="00627EFD" w:rsidRDefault="0009356F"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 xml:space="preserve">Offeror </w:t>
            </w:r>
            <w:r w:rsidR="004369E3" w:rsidRPr="00627EFD">
              <w:rPr>
                <w:rFonts w:asciiTheme="minorHAnsi" w:hAnsiTheme="minorHAnsi" w:cs="Calibri"/>
                <w:b/>
                <w:bCs/>
                <w:color w:val="FFFFFF" w:themeColor="background1"/>
                <w:sz w:val="24"/>
                <w:szCs w:val="20"/>
              </w:rPr>
              <w:t xml:space="preserve">Complies: </w:t>
            </w:r>
            <w:r w:rsidR="004369E3" w:rsidRPr="00627EFD">
              <w:rPr>
                <w:rFonts w:asciiTheme="minorHAnsi" w:hAnsiTheme="minorHAnsi" w:cs="Calibri"/>
                <w:bCs/>
                <w:i/>
                <w:color w:val="FFFFFF" w:themeColor="background1"/>
                <w:sz w:val="24"/>
                <w:szCs w:val="20"/>
              </w:rPr>
              <w:t>Y/N/Will Develop</w:t>
            </w:r>
          </w:p>
        </w:tc>
        <w:tc>
          <w:tcPr>
            <w:tcW w:w="28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960446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70E009A0"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BCA15D7" w14:textId="140C69E5" w:rsidR="009040A2" w:rsidRPr="0042130F" w:rsidRDefault="009040A2" w:rsidP="00AA1059">
            <w:pPr>
              <w:pStyle w:val="Heading1"/>
              <w:rPr>
                <w:szCs w:val="24"/>
              </w:rPr>
            </w:pPr>
            <w:bookmarkStart w:id="3" w:name="_Toc17390614"/>
            <w:bookmarkStart w:id="4" w:name="_Toc26430078"/>
            <w:bookmarkStart w:id="5" w:name="_Toc51346274"/>
            <w:bookmarkEnd w:id="3"/>
            <w:bookmarkEnd w:id="4"/>
            <w:r>
              <w:rPr>
                <w:szCs w:val="24"/>
              </w:rPr>
              <w:t>Interfaces</w:t>
            </w:r>
            <w:bookmarkEnd w:id="5"/>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2B4BE7C" w14:textId="77777777" w:rsidR="009040A2" w:rsidRPr="00024860" w:rsidRDefault="009040A2" w:rsidP="00AA1059">
            <w:pPr>
              <w:rPr>
                <w:rFonts w:asciiTheme="minorHAnsi" w:hAnsiTheme="minorHAnsi" w:cstheme="minorHAnsi"/>
                <w:b/>
                <w:sz w:val="28"/>
              </w:rPr>
            </w:pP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AFC6BAB" w14:textId="77777777" w:rsidR="009040A2" w:rsidRPr="00024860" w:rsidRDefault="009040A2" w:rsidP="00AA1059">
            <w:pPr>
              <w:rPr>
                <w:rFonts w:asciiTheme="minorHAnsi" w:hAnsiTheme="minorHAnsi" w:cstheme="minorHAnsi"/>
                <w:b/>
                <w:sz w:val="28"/>
              </w:rPr>
            </w:pPr>
          </w:p>
        </w:tc>
        <w:tc>
          <w:tcPr>
            <w:tcW w:w="288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0BB6A0B" w14:textId="77777777" w:rsidR="009040A2" w:rsidRPr="00024860" w:rsidRDefault="009040A2" w:rsidP="00AA1059">
            <w:pPr>
              <w:rPr>
                <w:rFonts w:asciiTheme="minorHAnsi" w:hAnsiTheme="minorHAnsi" w:cstheme="minorHAnsi"/>
                <w:b/>
                <w:sz w:val="28"/>
              </w:rPr>
            </w:pPr>
          </w:p>
        </w:tc>
      </w:tr>
      <w:tr w:rsidR="004369E3" w:rsidRPr="005B4B43" w14:paraId="3D11B4D1"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DE32F6" w14:textId="77777777" w:rsidR="004369E3" w:rsidRPr="005B4B43"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5600AD" w14:textId="77777777" w:rsidR="004369E3" w:rsidRPr="005B4B43" w:rsidRDefault="004369E3" w:rsidP="00AA1059">
            <w:pPr>
              <w:rPr>
                <w:rFonts w:asciiTheme="minorHAnsi" w:hAnsiTheme="minorHAnsi" w:cstheme="minorHAnsi"/>
                <w:b/>
                <w:bCs/>
                <w:szCs w:val="20"/>
              </w:rPr>
            </w:pPr>
            <w:r w:rsidRPr="005B4B43">
              <w:rPr>
                <w:rFonts w:asciiTheme="minorHAnsi" w:hAnsiTheme="minorHAnsi" w:cstheme="minorHAnsi"/>
                <w:b/>
                <w:bCs/>
                <w:szCs w:val="20"/>
              </w:rPr>
              <w:t>Interface with the MIS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E64C99B" w14:textId="77777777" w:rsidR="004369E3" w:rsidRPr="005B4B43" w:rsidRDefault="004369E3" w:rsidP="00AA1059">
            <w:pPr>
              <w:rPr>
                <w:rFonts w:asciiTheme="minorHAnsi" w:hAnsiTheme="minorHAnsi" w:cstheme="minorHAnsi"/>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973A91"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AE9EDF" w14:textId="77777777" w:rsidR="004369E3" w:rsidRPr="005B4B43" w:rsidRDefault="004369E3" w:rsidP="00AA1059">
            <w:pPr>
              <w:rPr>
                <w:rFonts w:asciiTheme="minorHAnsi" w:hAnsiTheme="minorHAnsi" w:cstheme="minorHAnsi"/>
                <w:szCs w:val="20"/>
              </w:rPr>
            </w:pPr>
          </w:p>
        </w:tc>
      </w:tr>
      <w:tr w:rsidR="004369E3" w:rsidRPr="005B4B43" w14:paraId="71004C7B"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528DAA"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911A77F" w14:textId="77777777" w:rsidR="004369E3" w:rsidRPr="005B4B43" w:rsidRDefault="004369E3" w:rsidP="00AA1059">
            <w:pPr>
              <w:rPr>
                <w:rFonts w:asciiTheme="minorHAnsi" w:hAnsiTheme="minorHAnsi" w:cstheme="minorHAnsi"/>
                <w:szCs w:val="20"/>
              </w:rPr>
            </w:pPr>
            <w:r w:rsidRPr="005B4B43">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5B4B43">
              <w:rPr>
                <w:rFonts w:asciiTheme="minorHAnsi" w:hAnsiTheme="minorHAnsi" w:cstheme="minorHAnsi"/>
                <w:szCs w:val="20"/>
              </w:rPr>
              <w:t xml:space="preserve"> shall establish secure, </w:t>
            </w:r>
            <w:proofErr w:type="gramStart"/>
            <w:r w:rsidRPr="005B4B43">
              <w:rPr>
                <w:rFonts w:asciiTheme="minorHAnsi" w:hAnsiTheme="minorHAnsi" w:cstheme="minorHAnsi"/>
                <w:szCs w:val="20"/>
              </w:rPr>
              <w:t>high performance</w:t>
            </w:r>
            <w:proofErr w:type="gramEnd"/>
            <w:r w:rsidRPr="005B4B43">
              <w:rPr>
                <w:rFonts w:asciiTheme="minorHAnsi" w:hAnsiTheme="minorHAnsi" w:cstheme="minorHAnsi"/>
                <w:szCs w:val="20"/>
              </w:rPr>
              <w:t xml:space="preserve"> connectivity between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w:t>
            </w:r>
            <w:r w:rsidRPr="005B4B43">
              <w:rPr>
                <w:rFonts w:asciiTheme="minorHAnsi" w:hAnsiTheme="minorHAnsi" w:cstheme="minorHAnsi"/>
                <w:szCs w:val="20"/>
              </w:rPr>
              <w:t>and the MIS to accommodate</w:t>
            </w:r>
            <w:r>
              <w:rPr>
                <w:rFonts w:asciiTheme="minorHAnsi" w:hAnsiTheme="minorHAnsi" w:cstheme="minorHAnsi"/>
                <w:szCs w:val="20"/>
              </w:rPr>
              <w:t xml:space="preserve"> available and reliable message-</w:t>
            </w:r>
            <w:r w:rsidRPr="005B4B43">
              <w:rPr>
                <w:rFonts w:asciiTheme="minorHAnsi" w:hAnsiTheme="minorHAnsi" w:cstheme="minorHAnsi"/>
                <w:szCs w:val="20"/>
              </w:rPr>
              <w:t xml:space="preserve">based </w:t>
            </w:r>
            <w:r>
              <w:rPr>
                <w:rFonts w:asciiTheme="minorHAnsi" w:hAnsiTheme="minorHAnsi" w:cstheme="minorHAnsi"/>
                <w:szCs w:val="20"/>
              </w:rPr>
              <w:t xml:space="preserve">and file-based </w:t>
            </w:r>
            <w:r w:rsidRPr="005B4B43">
              <w:rPr>
                <w:rFonts w:asciiTheme="minorHAnsi" w:hAnsiTheme="minorHAnsi" w:cstheme="minorHAnsi"/>
                <w:szCs w:val="20"/>
              </w:rPr>
              <w:t>system interfaces.</w:t>
            </w:r>
          </w:p>
        </w:tc>
        <w:tc>
          <w:tcPr>
            <w:tcW w:w="1890" w:type="dxa"/>
            <w:tcBorders>
              <w:top w:val="single" w:sz="4" w:space="0" w:color="auto"/>
              <w:left w:val="single" w:sz="4" w:space="0" w:color="auto"/>
              <w:bottom w:val="single" w:sz="4" w:space="0" w:color="auto"/>
              <w:right w:val="single" w:sz="4" w:space="0" w:color="auto"/>
            </w:tcBorders>
          </w:tcPr>
          <w:p w14:paraId="15538CFB"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154247E"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408CF29" w14:textId="77777777" w:rsidR="004369E3" w:rsidRPr="005B4B43" w:rsidRDefault="004369E3" w:rsidP="00AA1059">
            <w:pPr>
              <w:rPr>
                <w:rFonts w:asciiTheme="minorHAnsi" w:hAnsiTheme="minorHAnsi" w:cstheme="minorHAnsi"/>
                <w:szCs w:val="20"/>
              </w:rPr>
            </w:pPr>
          </w:p>
        </w:tc>
      </w:tr>
      <w:tr w:rsidR="004369E3" w:rsidRPr="005B4B43" w14:paraId="2E7D721E"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382FCCD"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3291086" w14:textId="734EA45A" w:rsidR="004369E3" w:rsidRPr="005B4B43" w:rsidRDefault="004369E3" w:rsidP="1435EDE5">
            <w:pPr>
              <w:rPr>
                <w:rFonts w:asciiTheme="minorHAnsi" w:hAnsiTheme="minorHAnsi" w:cstheme="minorBidi"/>
              </w:rPr>
            </w:pPr>
            <w:r w:rsidRPr="1435EDE5">
              <w:rPr>
                <w:rFonts w:asciiTheme="minorHAnsi" w:hAnsiTheme="minorHAnsi" w:cstheme="minorBidi"/>
              </w:rPr>
              <w:t xml:space="preserve">The </w:t>
            </w:r>
            <w:proofErr w:type="spellStart"/>
            <w:r w:rsidRPr="1435EDE5">
              <w:rPr>
                <w:rFonts w:asciiTheme="minorHAnsi" w:hAnsiTheme="minorHAnsi" w:cstheme="minorBidi"/>
              </w:rPr>
              <w:t>eWIC</w:t>
            </w:r>
            <w:proofErr w:type="spellEnd"/>
            <w:r w:rsidRPr="1435EDE5">
              <w:rPr>
                <w:rFonts w:asciiTheme="minorHAnsi" w:hAnsiTheme="minorHAnsi" w:cstheme="minorBidi"/>
              </w:rPr>
              <w:t xml:space="preserve"> Processor is expected to use </w:t>
            </w:r>
            <w:r w:rsidR="00372D57" w:rsidRPr="1435EDE5">
              <w:rPr>
                <w:rFonts w:asciiTheme="minorHAnsi" w:hAnsiTheme="minorHAnsi" w:cstheme="minorBidi"/>
              </w:rPr>
              <w:t xml:space="preserve">the </w:t>
            </w:r>
            <w:r w:rsidRPr="1435EDE5">
              <w:rPr>
                <w:rFonts w:asciiTheme="minorHAnsi" w:hAnsiTheme="minorHAnsi" w:cstheme="minorBidi"/>
              </w:rPr>
              <w:t>MD-USVI MIS-EBT interface specification. It is anticipated that there will be no changes made to the MD-</w:t>
            </w:r>
            <w:r w:rsidR="004F1561" w:rsidRPr="1435EDE5">
              <w:rPr>
                <w:rFonts w:asciiTheme="minorHAnsi" w:hAnsiTheme="minorHAnsi" w:cstheme="minorBidi"/>
              </w:rPr>
              <w:t>USVI MIS</w:t>
            </w:r>
            <w:r w:rsidRPr="1435EDE5">
              <w:rPr>
                <w:rFonts w:asciiTheme="minorHAnsi" w:hAnsiTheme="minorHAnsi" w:cstheme="minorBidi"/>
              </w:rPr>
              <w:t xml:space="preserve"> to support the interface. Information regarding the current MD-USVI MIS-EBT Interface has been </w:t>
            </w:r>
            <w:r w:rsidRPr="00E64096">
              <w:rPr>
                <w:rFonts w:asciiTheme="minorHAnsi" w:hAnsiTheme="minorHAnsi" w:cstheme="minorBidi"/>
              </w:rPr>
              <w:t xml:space="preserve">provided </w:t>
            </w:r>
            <w:r w:rsidRPr="004B72EA">
              <w:rPr>
                <w:rFonts w:asciiTheme="minorHAnsi" w:hAnsiTheme="minorHAnsi" w:cstheme="minorBidi"/>
              </w:rPr>
              <w:t xml:space="preserve">in </w:t>
            </w:r>
            <w:r w:rsidR="00982E0A" w:rsidRPr="004B72EA">
              <w:rPr>
                <w:rFonts w:asciiTheme="minorHAnsi" w:hAnsiTheme="minorHAnsi" w:cstheme="minorBidi"/>
                <w:shd w:val="clear" w:color="auto" w:fill="E6E6E6"/>
              </w:rPr>
              <w:t xml:space="preserve">Exhibit </w:t>
            </w:r>
            <w:r w:rsidR="00E64096" w:rsidRPr="004B72EA">
              <w:rPr>
                <w:rFonts w:asciiTheme="minorHAnsi" w:hAnsiTheme="minorHAnsi" w:cstheme="minorBidi"/>
                <w:shd w:val="clear" w:color="auto" w:fill="E6E6E6"/>
              </w:rPr>
              <w:t>4</w:t>
            </w:r>
            <w:r w:rsidRPr="00E64096">
              <w:rPr>
                <w:rFonts w:asciiTheme="minorHAnsi" w:hAnsiTheme="minorHAnsi" w:cstheme="minorBidi"/>
                <w:i/>
                <w:iCs/>
              </w:rPr>
              <w:t>: Maryland</w:t>
            </w:r>
            <w:r w:rsidRPr="1435EDE5">
              <w:rPr>
                <w:rFonts w:asciiTheme="minorHAnsi" w:hAnsiTheme="minorHAnsi" w:cstheme="minorBidi"/>
                <w:i/>
                <w:iCs/>
              </w:rPr>
              <w:t xml:space="preserve"> and </w:t>
            </w:r>
            <w:r w:rsidR="00B51247" w:rsidRPr="1435EDE5">
              <w:rPr>
                <w:rFonts w:asciiTheme="minorHAnsi" w:hAnsiTheme="minorHAnsi" w:cstheme="minorBidi"/>
                <w:i/>
                <w:iCs/>
              </w:rPr>
              <w:t xml:space="preserve">USVI </w:t>
            </w:r>
            <w:proofErr w:type="spellStart"/>
            <w:r w:rsidR="00B51247" w:rsidRPr="1435EDE5">
              <w:rPr>
                <w:rFonts w:asciiTheme="minorHAnsi" w:hAnsiTheme="minorHAnsi" w:cstheme="minorBidi"/>
                <w:i/>
                <w:iCs/>
              </w:rPr>
              <w:t>eWIC</w:t>
            </w:r>
            <w:proofErr w:type="spellEnd"/>
            <w:r w:rsidRPr="1435EDE5">
              <w:rPr>
                <w:rFonts w:asciiTheme="minorHAnsi" w:hAnsiTheme="minorHAnsi" w:cstheme="minorBidi"/>
                <w:i/>
                <w:iCs/>
              </w:rPr>
              <w:t xml:space="preserve"> Interface Document</w:t>
            </w:r>
            <w:r w:rsidR="009674E1" w:rsidRPr="1435EDE5">
              <w:rPr>
                <w:rFonts w:asciiTheme="minorHAnsi" w:hAnsiTheme="minorHAnsi" w:cstheme="minorBidi"/>
                <w:i/>
                <w:iCs/>
              </w:rPr>
              <w:t>.</w:t>
            </w:r>
          </w:p>
        </w:tc>
        <w:tc>
          <w:tcPr>
            <w:tcW w:w="1890" w:type="dxa"/>
            <w:tcBorders>
              <w:top w:val="single" w:sz="4" w:space="0" w:color="auto"/>
              <w:left w:val="single" w:sz="4" w:space="0" w:color="auto"/>
              <w:bottom w:val="single" w:sz="4" w:space="0" w:color="auto"/>
              <w:right w:val="single" w:sz="4" w:space="0" w:color="auto"/>
            </w:tcBorders>
          </w:tcPr>
          <w:p w14:paraId="196BCC88"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7924DCE" w14:textId="77777777" w:rsidR="004369E3" w:rsidRDefault="004369E3" w:rsidP="00AA1059"/>
        </w:tc>
        <w:tc>
          <w:tcPr>
            <w:tcW w:w="2880" w:type="dxa"/>
            <w:tcBorders>
              <w:top w:val="single" w:sz="4" w:space="0" w:color="auto"/>
              <w:left w:val="single" w:sz="4" w:space="0" w:color="auto"/>
              <w:bottom w:val="single" w:sz="4" w:space="0" w:color="auto"/>
              <w:right w:val="single" w:sz="4" w:space="0" w:color="auto"/>
            </w:tcBorders>
          </w:tcPr>
          <w:p w14:paraId="22BFADDB" w14:textId="7C53F289" w:rsidR="004369E3" w:rsidRDefault="004369E3" w:rsidP="00AA1059"/>
        </w:tc>
      </w:tr>
      <w:tr w:rsidR="004369E3" w:rsidRPr="005B4B43" w14:paraId="72DEB084" w14:textId="77777777" w:rsidTr="6CCC0E85">
        <w:trPr>
          <w:cantSplit/>
          <w:trHeight w:val="809"/>
        </w:trPr>
        <w:tc>
          <w:tcPr>
            <w:tcW w:w="1080" w:type="dxa"/>
            <w:tcBorders>
              <w:top w:val="single" w:sz="4" w:space="0" w:color="auto"/>
              <w:left w:val="single" w:sz="4" w:space="0" w:color="auto"/>
              <w:bottom w:val="single" w:sz="4" w:space="0" w:color="auto"/>
              <w:right w:val="single" w:sz="4" w:space="0" w:color="auto"/>
            </w:tcBorders>
          </w:tcPr>
          <w:p w14:paraId="1D8FAE49" w14:textId="77777777" w:rsidR="004369E3" w:rsidRPr="005B4B4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C1DE1A4" w14:textId="4D8AAC8A" w:rsidR="004369E3" w:rsidRPr="005B4B43" w:rsidRDefault="004369E3" w:rsidP="00AA1059">
            <w:pPr>
              <w:pStyle w:val="NormalIndent"/>
            </w:pPr>
            <w:r>
              <w:t xml:space="preserve">The </w:t>
            </w:r>
            <w:proofErr w:type="spellStart"/>
            <w:r>
              <w:t>eWIC</w:t>
            </w:r>
            <w:proofErr w:type="spellEnd"/>
            <w:r>
              <w:t xml:space="preserve"> Processor shall establish secure, high-performance connectivity between the </w:t>
            </w:r>
            <w:proofErr w:type="spellStart"/>
            <w:r>
              <w:t>eWIC</w:t>
            </w:r>
            <w:proofErr w:type="spellEnd"/>
            <w:r>
              <w:t xml:space="preserve"> production and fail over systems and the MIS production system. </w:t>
            </w:r>
          </w:p>
        </w:tc>
        <w:tc>
          <w:tcPr>
            <w:tcW w:w="1890" w:type="dxa"/>
            <w:tcBorders>
              <w:top w:val="single" w:sz="4" w:space="0" w:color="auto"/>
              <w:left w:val="single" w:sz="4" w:space="0" w:color="auto"/>
              <w:bottom w:val="single" w:sz="4" w:space="0" w:color="auto"/>
              <w:right w:val="single" w:sz="4" w:space="0" w:color="auto"/>
            </w:tcBorders>
          </w:tcPr>
          <w:p w14:paraId="1166101F"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138529F0"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6A6AA43" w14:textId="77777777" w:rsidR="004369E3" w:rsidRPr="005B4B43" w:rsidRDefault="004369E3" w:rsidP="00AA1059">
            <w:pPr>
              <w:rPr>
                <w:rFonts w:asciiTheme="minorHAnsi" w:hAnsiTheme="minorHAnsi" w:cstheme="minorHAnsi"/>
                <w:szCs w:val="20"/>
              </w:rPr>
            </w:pPr>
          </w:p>
        </w:tc>
      </w:tr>
      <w:tr w:rsidR="004369E3" w:rsidRPr="005B4B43" w14:paraId="70B35253"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426B29C" w14:textId="77777777" w:rsidR="004369E3" w:rsidRPr="005B4B4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B9EF1D9" w14:textId="7E6405EB" w:rsidR="004369E3" w:rsidRPr="005B4B43" w:rsidRDefault="004369E3" w:rsidP="00AA1059">
            <w:pPr>
              <w:pStyle w:val="NormalIndent"/>
            </w:pPr>
            <w:r>
              <w:t xml:space="preserve">The </w:t>
            </w:r>
            <w:proofErr w:type="spellStart"/>
            <w:r>
              <w:t>eWIC</w:t>
            </w:r>
            <w:proofErr w:type="spellEnd"/>
            <w:r>
              <w:t xml:space="preserve"> Processor shall establish secure, high</w:t>
            </w:r>
            <w:r w:rsidR="22292921">
              <w:t>-</w:t>
            </w:r>
            <w:r>
              <w:t xml:space="preserve">performance connectivity between the </w:t>
            </w:r>
            <w:proofErr w:type="spellStart"/>
            <w:r>
              <w:t>eWIC</w:t>
            </w:r>
            <w:proofErr w:type="spellEnd"/>
            <w:r>
              <w:t xml:space="preserve"> production and fail over system and the MIS disaster recovery system.</w:t>
            </w:r>
          </w:p>
        </w:tc>
        <w:tc>
          <w:tcPr>
            <w:tcW w:w="1890" w:type="dxa"/>
            <w:tcBorders>
              <w:top w:val="single" w:sz="4" w:space="0" w:color="auto"/>
              <w:left w:val="single" w:sz="4" w:space="0" w:color="auto"/>
              <w:bottom w:val="single" w:sz="4" w:space="0" w:color="auto"/>
              <w:right w:val="single" w:sz="4" w:space="0" w:color="auto"/>
            </w:tcBorders>
          </w:tcPr>
          <w:p w14:paraId="5BB0F03E" w14:textId="77777777" w:rsidR="004369E3" w:rsidRPr="005B4B43" w:rsidRDefault="006F2C22" w:rsidP="00AA1059">
            <w:pPr>
              <w:jc w:val="center"/>
              <w:rPr>
                <w:rFonts w:asciiTheme="minorHAnsi" w:hAnsiTheme="minorHAnsi" w:cstheme="minorBidi"/>
                <w:color w:val="7030A0"/>
              </w:rPr>
            </w:pPr>
            <w:r w:rsidRPr="009674E1">
              <w:rPr>
                <w:rFonts w:asciiTheme="minorHAnsi" w:hAnsiTheme="minorHAnsi" w:cstheme="minorBidi"/>
                <w:color w:val="000000" w:themeColor="text1"/>
              </w:rPr>
              <w:t>R</w:t>
            </w:r>
          </w:p>
        </w:tc>
        <w:tc>
          <w:tcPr>
            <w:tcW w:w="1440" w:type="dxa"/>
            <w:tcBorders>
              <w:top w:val="single" w:sz="4" w:space="0" w:color="auto"/>
              <w:left w:val="single" w:sz="4" w:space="0" w:color="auto"/>
              <w:bottom w:val="single" w:sz="4" w:space="0" w:color="auto"/>
              <w:right w:val="single" w:sz="4" w:space="0" w:color="auto"/>
            </w:tcBorders>
          </w:tcPr>
          <w:p w14:paraId="2DFD4F45" w14:textId="77777777" w:rsidR="004369E3" w:rsidRPr="005B4B43" w:rsidRDefault="004369E3" w:rsidP="00AA1059">
            <w:pPr>
              <w:rPr>
                <w:rFonts w:asciiTheme="minorHAnsi" w:hAnsiTheme="minorHAnsi" w:cstheme="minorBidi"/>
                <w:color w:val="7030A0"/>
              </w:rPr>
            </w:pPr>
          </w:p>
        </w:tc>
        <w:tc>
          <w:tcPr>
            <w:tcW w:w="2880" w:type="dxa"/>
            <w:tcBorders>
              <w:top w:val="single" w:sz="4" w:space="0" w:color="auto"/>
              <w:left w:val="single" w:sz="4" w:space="0" w:color="auto"/>
              <w:bottom w:val="single" w:sz="4" w:space="0" w:color="auto"/>
              <w:right w:val="single" w:sz="4" w:space="0" w:color="auto"/>
            </w:tcBorders>
          </w:tcPr>
          <w:p w14:paraId="69D6CE40" w14:textId="77777777" w:rsidR="004369E3" w:rsidRPr="005B4B43" w:rsidRDefault="004369E3" w:rsidP="00AA1059">
            <w:pPr>
              <w:rPr>
                <w:rFonts w:asciiTheme="minorHAnsi" w:hAnsiTheme="minorHAnsi" w:cstheme="minorBidi"/>
                <w:color w:val="7030A0"/>
              </w:rPr>
            </w:pPr>
          </w:p>
        </w:tc>
      </w:tr>
      <w:tr w:rsidR="004369E3" w:rsidRPr="005B4B43" w14:paraId="383340A9"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A6A3BA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87E6488" w14:textId="649C907C" w:rsidR="004369E3" w:rsidRPr="005B4B43" w:rsidRDefault="004369E3" w:rsidP="00AA1059">
            <w:pPr>
              <w:pStyle w:val="NormalIndent"/>
            </w:pPr>
            <w:r>
              <w:t xml:space="preserve">In the event of a difference in interpretation in the interface specification, the M &amp; E contractor will make the final determination with the consultation with </w:t>
            </w:r>
            <w:r w:rsidR="76A90542">
              <w:t>Maryland WIC</w:t>
            </w:r>
            <w:r>
              <w:t>.</w:t>
            </w:r>
          </w:p>
        </w:tc>
        <w:tc>
          <w:tcPr>
            <w:tcW w:w="1890" w:type="dxa"/>
            <w:tcBorders>
              <w:top w:val="single" w:sz="4" w:space="0" w:color="auto"/>
              <w:left w:val="single" w:sz="4" w:space="0" w:color="auto"/>
              <w:bottom w:val="single" w:sz="4" w:space="0" w:color="auto"/>
              <w:right w:val="single" w:sz="4" w:space="0" w:color="auto"/>
            </w:tcBorders>
          </w:tcPr>
          <w:p w14:paraId="33E39577"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3CE9CAD3"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016DD43" w14:textId="77777777" w:rsidR="004369E3" w:rsidRPr="005B4B43" w:rsidRDefault="004369E3" w:rsidP="00AA1059">
            <w:pPr>
              <w:rPr>
                <w:rFonts w:asciiTheme="minorHAnsi" w:hAnsiTheme="minorHAnsi" w:cstheme="minorHAnsi"/>
                <w:szCs w:val="20"/>
              </w:rPr>
            </w:pPr>
          </w:p>
        </w:tc>
      </w:tr>
      <w:tr w:rsidR="004369E3" w:rsidRPr="005B4B43" w14:paraId="27E73CCE"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1446DD6"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936676F" w14:textId="77777777" w:rsidR="004369E3" w:rsidRPr="005B4B43" w:rsidRDefault="004369E3" w:rsidP="00AA1059">
            <w:pPr>
              <w:rPr>
                <w:rFonts w:asciiTheme="minorHAnsi" w:hAnsiTheme="minorHAnsi" w:cstheme="minorBidi"/>
              </w:rPr>
            </w:pPr>
            <w:r w:rsidRPr="1AAFAC06">
              <w:rPr>
                <w:rFonts w:asciiTheme="minorHAnsi" w:hAnsiTheme="minorHAnsi" w:cstheme="minorBidi"/>
              </w:rPr>
              <w:t xml:space="preserve">The </w:t>
            </w:r>
            <w:proofErr w:type="spellStart"/>
            <w:r w:rsidRPr="1AAFAC06">
              <w:rPr>
                <w:rFonts w:asciiTheme="minorHAnsi" w:hAnsiTheme="minorHAnsi" w:cstheme="minorBidi"/>
              </w:rPr>
              <w:t>eWIC</w:t>
            </w:r>
            <w:proofErr w:type="spellEnd"/>
            <w:r w:rsidRPr="1AAFAC06">
              <w:rPr>
                <w:rFonts w:asciiTheme="minorHAnsi" w:hAnsiTheme="minorHAnsi" w:cstheme="minorBidi"/>
              </w:rPr>
              <w:t xml:space="preserve"> system shall accept and transmit data to and from the MIS in </w:t>
            </w:r>
            <w:proofErr w:type="gramStart"/>
            <w:r w:rsidRPr="1AAFAC06">
              <w:rPr>
                <w:rFonts w:asciiTheme="minorHAnsi" w:hAnsiTheme="minorHAnsi" w:cstheme="minorBidi"/>
              </w:rPr>
              <w:t>message based</w:t>
            </w:r>
            <w:proofErr w:type="gramEnd"/>
            <w:r w:rsidRPr="1AAFAC06">
              <w:rPr>
                <w:rFonts w:asciiTheme="minorHAnsi" w:hAnsiTheme="minorHAnsi" w:cstheme="minorBidi"/>
              </w:rPr>
              <w:t xml:space="preserve"> interface </w:t>
            </w:r>
            <w:r w:rsidRPr="00A25F05">
              <w:rPr>
                <w:rFonts w:asciiTheme="minorHAnsi" w:hAnsiTheme="minorHAnsi" w:cstheme="minorBidi"/>
              </w:rPr>
              <w:t>and</w:t>
            </w:r>
            <w:r w:rsidRPr="1AAFAC06">
              <w:rPr>
                <w:rFonts w:asciiTheme="minorHAnsi" w:hAnsiTheme="minorHAnsi" w:cstheme="minorBidi"/>
              </w:rPr>
              <w:t xml:space="preserve"> in batch system interface (batch files). The </w:t>
            </w:r>
            <w:proofErr w:type="spellStart"/>
            <w:r w:rsidRPr="1AAFAC06">
              <w:rPr>
                <w:rFonts w:asciiTheme="minorHAnsi" w:hAnsiTheme="minorHAnsi" w:cstheme="minorBidi"/>
              </w:rPr>
              <w:t>eWIC</w:t>
            </w:r>
            <w:proofErr w:type="spellEnd"/>
            <w:r w:rsidRPr="1AAFAC06">
              <w:rPr>
                <w:rFonts w:asciiTheme="minorHAnsi" w:hAnsiTheme="minorHAnsi" w:cstheme="minorBidi"/>
              </w:rPr>
              <w:t xml:space="preserve"> system shall be able to accept batch files 24 x 7 x 365, </w:t>
            </w:r>
            <w:proofErr w:type="gramStart"/>
            <w:r w:rsidRPr="1AAFAC06">
              <w:rPr>
                <w:rFonts w:asciiTheme="minorHAnsi" w:hAnsiTheme="minorHAnsi" w:cstheme="minorBidi"/>
              </w:rPr>
              <w:t>with the exception of</w:t>
            </w:r>
            <w:proofErr w:type="gramEnd"/>
            <w:r w:rsidRPr="1AAFAC06">
              <w:rPr>
                <w:rFonts w:asciiTheme="minorHAnsi" w:hAnsiTheme="minorHAnsi" w:cstheme="minorBidi"/>
              </w:rPr>
              <w:t xml:space="preserve"> scheduled down time.</w:t>
            </w:r>
          </w:p>
        </w:tc>
        <w:tc>
          <w:tcPr>
            <w:tcW w:w="1890" w:type="dxa"/>
            <w:tcBorders>
              <w:top w:val="single" w:sz="4" w:space="0" w:color="auto"/>
              <w:left w:val="single" w:sz="4" w:space="0" w:color="auto"/>
              <w:bottom w:val="single" w:sz="4" w:space="0" w:color="auto"/>
              <w:right w:val="single" w:sz="4" w:space="0" w:color="auto"/>
            </w:tcBorders>
          </w:tcPr>
          <w:p w14:paraId="172AEC1C" w14:textId="77777777" w:rsidR="004369E3" w:rsidRPr="005B4B43" w:rsidRDefault="006F2C22" w:rsidP="00AA1059">
            <w:pPr>
              <w:jc w:val="center"/>
              <w:rPr>
                <w:rFonts w:asciiTheme="minorHAnsi" w:hAnsiTheme="minorHAnsi" w:cstheme="minorBidi"/>
              </w:rPr>
            </w:pPr>
            <w:r>
              <w:rPr>
                <w:rFonts w:asciiTheme="minorHAnsi" w:hAnsiTheme="minorHAnsi" w:cstheme="minorBidi"/>
              </w:rPr>
              <w:t>R</w:t>
            </w:r>
          </w:p>
        </w:tc>
        <w:tc>
          <w:tcPr>
            <w:tcW w:w="1440" w:type="dxa"/>
            <w:tcBorders>
              <w:top w:val="single" w:sz="4" w:space="0" w:color="auto"/>
              <w:left w:val="single" w:sz="4" w:space="0" w:color="auto"/>
              <w:bottom w:val="single" w:sz="4" w:space="0" w:color="auto"/>
              <w:right w:val="single" w:sz="4" w:space="0" w:color="auto"/>
            </w:tcBorders>
          </w:tcPr>
          <w:p w14:paraId="64B0BF64" w14:textId="77777777" w:rsidR="004369E3" w:rsidRPr="1AAFAC06" w:rsidRDefault="004369E3" w:rsidP="00AA1059">
            <w:pPr>
              <w:rPr>
                <w:rFonts w:asciiTheme="minorHAnsi" w:hAnsiTheme="minorHAnsi" w:cstheme="minorBidi"/>
              </w:rPr>
            </w:pPr>
          </w:p>
        </w:tc>
        <w:tc>
          <w:tcPr>
            <w:tcW w:w="2880" w:type="dxa"/>
            <w:tcBorders>
              <w:top w:val="single" w:sz="4" w:space="0" w:color="auto"/>
              <w:left w:val="single" w:sz="4" w:space="0" w:color="auto"/>
              <w:bottom w:val="single" w:sz="4" w:space="0" w:color="auto"/>
              <w:right w:val="single" w:sz="4" w:space="0" w:color="auto"/>
            </w:tcBorders>
          </w:tcPr>
          <w:p w14:paraId="6BAB5BA2" w14:textId="2C5174A7" w:rsidR="004369E3" w:rsidRPr="1AAFAC06" w:rsidRDefault="004369E3" w:rsidP="00AA1059">
            <w:pPr>
              <w:rPr>
                <w:rFonts w:asciiTheme="minorHAnsi" w:hAnsiTheme="minorHAnsi" w:cstheme="minorBidi"/>
              </w:rPr>
            </w:pPr>
          </w:p>
        </w:tc>
      </w:tr>
      <w:tr w:rsidR="004369E3" w:rsidRPr="005B4B43" w14:paraId="22594EBA"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D14747D"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C5CE74" w14:textId="77777777" w:rsidR="004369E3" w:rsidRDefault="004369E3" w:rsidP="00AA1059">
            <w:pPr>
              <w:ind w:left="315"/>
              <w:rPr>
                <w:rFonts w:asciiTheme="minorHAnsi" w:hAnsiTheme="minorHAnsi" w:cstheme="minorHAnsi"/>
                <w:szCs w:val="20"/>
              </w:rPr>
            </w:pPr>
            <w:r>
              <w:rPr>
                <w:rFonts w:asciiTheme="minorHAnsi" w:hAnsiTheme="minorHAnsi" w:cstheme="minorHAnsi"/>
                <w:szCs w:val="20"/>
              </w:rPr>
              <w:t xml:space="preserve">The following </w:t>
            </w:r>
            <w:proofErr w:type="gramStart"/>
            <w:r>
              <w:rPr>
                <w:rFonts w:asciiTheme="minorHAnsi" w:hAnsiTheme="minorHAnsi" w:cstheme="minorHAnsi"/>
                <w:szCs w:val="20"/>
              </w:rPr>
              <w:t>message based</w:t>
            </w:r>
            <w:proofErr w:type="gramEnd"/>
            <w:r>
              <w:rPr>
                <w:rFonts w:asciiTheme="minorHAnsi" w:hAnsiTheme="minorHAnsi" w:cstheme="minorHAnsi"/>
                <w:szCs w:val="20"/>
              </w:rPr>
              <w:t xml:space="preserve"> functions shall be supported:</w:t>
            </w:r>
          </w:p>
          <w:p w14:paraId="738E1978" w14:textId="77777777" w:rsidR="004369E3" w:rsidRDefault="004369E3" w:rsidP="00AA1059">
            <w:pPr>
              <w:pStyle w:val="ListParagraph"/>
              <w:numPr>
                <w:ilvl w:val="0"/>
                <w:numId w:val="1"/>
              </w:numPr>
              <w:rPr>
                <w:rFonts w:asciiTheme="minorHAnsi" w:hAnsiTheme="minorHAnsi" w:cstheme="minorHAnsi"/>
                <w:szCs w:val="20"/>
              </w:rPr>
            </w:pPr>
            <w:r>
              <w:rPr>
                <w:rFonts w:asciiTheme="minorHAnsi" w:hAnsiTheme="minorHAnsi" w:cstheme="minorHAnsi"/>
                <w:szCs w:val="20"/>
              </w:rPr>
              <w:t>Add EBA</w:t>
            </w:r>
          </w:p>
          <w:p w14:paraId="2D740EED" w14:textId="77777777" w:rsidR="004369E3" w:rsidRDefault="004369E3" w:rsidP="00AA1059">
            <w:pPr>
              <w:pStyle w:val="ListParagraph"/>
              <w:numPr>
                <w:ilvl w:val="0"/>
                <w:numId w:val="1"/>
              </w:numPr>
              <w:rPr>
                <w:rFonts w:asciiTheme="minorHAnsi" w:hAnsiTheme="minorHAnsi" w:cstheme="minorHAnsi"/>
                <w:szCs w:val="20"/>
              </w:rPr>
            </w:pPr>
            <w:r>
              <w:rPr>
                <w:rFonts w:asciiTheme="minorHAnsi" w:hAnsiTheme="minorHAnsi" w:cstheme="minorHAnsi"/>
                <w:szCs w:val="20"/>
              </w:rPr>
              <w:t>Update EBA</w:t>
            </w:r>
          </w:p>
          <w:p w14:paraId="586D572A" w14:textId="77777777" w:rsidR="004369E3" w:rsidRDefault="004369E3" w:rsidP="00AA1059">
            <w:pPr>
              <w:pStyle w:val="ListParagraph"/>
              <w:numPr>
                <w:ilvl w:val="0"/>
                <w:numId w:val="1"/>
              </w:numPr>
              <w:rPr>
                <w:rFonts w:asciiTheme="minorHAnsi" w:hAnsiTheme="minorHAnsi" w:cstheme="minorHAnsi"/>
                <w:szCs w:val="20"/>
              </w:rPr>
            </w:pPr>
            <w:r>
              <w:rPr>
                <w:rFonts w:asciiTheme="minorHAnsi" w:hAnsiTheme="minorHAnsi" w:cstheme="minorHAnsi"/>
                <w:szCs w:val="20"/>
              </w:rPr>
              <w:t>Get EBA Details</w:t>
            </w:r>
          </w:p>
          <w:p w14:paraId="75B5C184" w14:textId="77777777" w:rsidR="004369E3" w:rsidRDefault="004369E3" w:rsidP="00AA1059">
            <w:pPr>
              <w:pStyle w:val="ListParagraph"/>
              <w:numPr>
                <w:ilvl w:val="0"/>
                <w:numId w:val="1"/>
              </w:numPr>
              <w:rPr>
                <w:rFonts w:asciiTheme="minorHAnsi" w:hAnsiTheme="minorHAnsi" w:cstheme="minorHAnsi"/>
                <w:szCs w:val="20"/>
              </w:rPr>
            </w:pPr>
            <w:r w:rsidRPr="00C302C0">
              <w:rPr>
                <w:rFonts w:asciiTheme="minorHAnsi" w:hAnsiTheme="minorHAnsi" w:cstheme="minorHAnsi"/>
                <w:szCs w:val="20"/>
              </w:rPr>
              <w:t>Add or Update Benefits</w:t>
            </w:r>
          </w:p>
          <w:p w14:paraId="58CDEE4C" w14:textId="77777777" w:rsidR="004369E3" w:rsidRDefault="004369E3" w:rsidP="00AA1059">
            <w:pPr>
              <w:pStyle w:val="ListParagraph"/>
              <w:numPr>
                <w:ilvl w:val="0"/>
                <w:numId w:val="1"/>
              </w:numPr>
              <w:rPr>
                <w:rFonts w:asciiTheme="minorHAnsi" w:hAnsiTheme="minorHAnsi" w:cstheme="minorHAnsi"/>
                <w:szCs w:val="20"/>
              </w:rPr>
            </w:pPr>
            <w:r w:rsidRPr="00C302C0">
              <w:rPr>
                <w:rFonts w:asciiTheme="minorHAnsi" w:hAnsiTheme="minorHAnsi" w:cstheme="minorHAnsi"/>
                <w:szCs w:val="20"/>
              </w:rPr>
              <w:t>Get Benefit Balance</w:t>
            </w:r>
          </w:p>
          <w:p w14:paraId="6F3BB17F" w14:textId="77777777" w:rsidR="004369E3" w:rsidRDefault="004369E3" w:rsidP="00AA1059">
            <w:pPr>
              <w:pStyle w:val="ListParagraph"/>
              <w:numPr>
                <w:ilvl w:val="0"/>
                <w:numId w:val="1"/>
              </w:numPr>
              <w:rPr>
                <w:rFonts w:asciiTheme="minorHAnsi" w:hAnsiTheme="minorHAnsi" w:cstheme="minorHAnsi"/>
                <w:szCs w:val="20"/>
              </w:rPr>
            </w:pPr>
            <w:r w:rsidRPr="00C302C0">
              <w:rPr>
                <w:rFonts w:asciiTheme="minorHAnsi" w:hAnsiTheme="minorHAnsi" w:cstheme="minorHAnsi"/>
                <w:szCs w:val="20"/>
              </w:rPr>
              <w:t>Get Benefit Maintenance History</w:t>
            </w:r>
          </w:p>
          <w:p w14:paraId="601557CF" w14:textId="77777777" w:rsidR="004369E3" w:rsidRPr="00C302C0" w:rsidRDefault="004369E3" w:rsidP="00AA1059">
            <w:pPr>
              <w:pStyle w:val="ListParagraph"/>
              <w:numPr>
                <w:ilvl w:val="0"/>
                <w:numId w:val="1"/>
              </w:numPr>
              <w:rPr>
                <w:rFonts w:asciiTheme="minorHAnsi" w:hAnsiTheme="minorHAnsi" w:cstheme="minorHAnsi"/>
                <w:szCs w:val="20"/>
              </w:rPr>
            </w:pPr>
            <w:r>
              <w:t>Get Benefit Redemption History</w:t>
            </w:r>
          </w:p>
          <w:p w14:paraId="2DD69803" w14:textId="77777777" w:rsidR="004369E3" w:rsidRPr="00C302C0" w:rsidRDefault="004369E3" w:rsidP="00AA1059">
            <w:pPr>
              <w:pStyle w:val="ListParagraph"/>
              <w:numPr>
                <w:ilvl w:val="0"/>
                <w:numId w:val="1"/>
              </w:numPr>
              <w:rPr>
                <w:rFonts w:asciiTheme="minorHAnsi" w:hAnsiTheme="minorHAnsi" w:cstheme="minorHAnsi"/>
                <w:szCs w:val="20"/>
              </w:rPr>
            </w:pPr>
            <w:r w:rsidRPr="00D728C5">
              <w:t>Add Cardholder/Card function</w:t>
            </w:r>
          </w:p>
          <w:p w14:paraId="1C926F94" w14:textId="77777777" w:rsidR="004369E3" w:rsidRPr="00C302C0" w:rsidRDefault="004369E3" w:rsidP="00AA1059">
            <w:pPr>
              <w:pStyle w:val="ListParagraph"/>
              <w:numPr>
                <w:ilvl w:val="0"/>
                <w:numId w:val="1"/>
              </w:numPr>
              <w:rPr>
                <w:rFonts w:asciiTheme="minorHAnsi" w:hAnsiTheme="minorHAnsi" w:cstheme="minorHAnsi"/>
                <w:szCs w:val="20"/>
              </w:rPr>
            </w:pPr>
            <w:r>
              <w:t>Add or Update PIN function</w:t>
            </w:r>
          </w:p>
          <w:p w14:paraId="38CF34FE" w14:textId="77777777" w:rsidR="004369E3" w:rsidRPr="00C302C0" w:rsidRDefault="004369E3" w:rsidP="00AA1059">
            <w:pPr>
              <w:pStyle w:val="ListParagraph"/>
              <w:numPr>
                <w:ilvl w:val="0"/>
                <w:numId w:val="1"/>
              </w:numPr>
              <w:rPr>
                <w:rFonts w:asciiTheme="minorHAnsi" w:hAnsiTheme="minorHAnsi" w:cstheme="minorHAnsi"/>
                <w:szCs w:val="20"/>
              </w:rPr>
            </w:pPr>
            <w:r w:rsidRPr="00D728C5">
              <w:t xml:space="preserve">Update </w:t>
            </w:r>
            <w:r>
              <w:t>Cardholder/</w:t>
            </w:r>
            <w:r w:rsidRPr="00D728C5">
              <w:t>Card</w:t>
            </w:r>
          </w:p>
          <w:p w14:paraId="0030BEE8" w14:textId="77777777" w:rsidR="004369E3" w:rsidRPr="00C302C0" w:rsidRDefault="004369E3" w:rsidP="00AA1059">
            <w:pPr>
              <w:pStyle w:val="ListParagraph"/>
              <w:numPr>
                <w:ilvl w:val="0"/>
                <w:numId w:val="1"/>
              </w:numPr>
              <w:rPr>
                <w:rFonts w:asciiTheme="minorHAnsi" w:hAnsiTheme="minorHAnsi" w:cstheme="minorHAnsi"/>
                <w:szCs w:val="20"/>
              </w:rPr>
            </w:pPr>
            <w:r>
              <w:t>Get Cardholders/Cards function</w:t>
            </w:r>
          </w:p>
          <w:p w14:paraId="69187A75" w14:textId="77777777" w:rsidR="004369E3" w:rsidRPr="00367B76" w:rsidRDefault="004369E3" w:rsidP="00AA1059">
            <w:pPr>
              <w:pStyle w:val="ListParagraph"/>
              <w:numPr>
                <w:ilvl w:val="0"/>
                <w:numId w:val="1"/>
              </w:numPr>
              <w:rPr>
                <w:rFonts w:asciiTheme="minorHAnsi" w:hAnsiTheme="minorHAnsi" w:cstheme="minorHAnsi"/>
                <w:szCs w:val="20"/>
              </w:rPr>
            </w:pPr>
            <w:r>
              <w:t>Get Card History</w:t>
            </w:r>
          </w:p>
        </w:tc>
        <w:tc>
          <w:tcPr>
            <w:tcW w:w="1890" w:type="dxa"/>
            <w:tcBorders>
              <w:top w:val="single" w:sz="4" w:space="0" w:color="auto"/>
              <w:left w:val="single" w:sz="4" w:space="0" w:color="auto"/>
              <w:bottom w:val="single" w:sz="4" w:space="0" w:color="auto"/>
              <w:right w:val="single" w:sz="4" w:space="0" w:color="auto"/>
            </w:tcBorders>
          </w:tcPr>
          <w:p w14:paraId="6B1ED2D7"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188B5F65"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35D75EB6" w14:textId="77777777" w:rsidR="004369E3" w:rsidRPr="005B4B43" w:rsidRDefault="004369E3" w:rsidP="00AA1059">
            <w:pPr>
              <w:rPr>
                <w:rFonts w:asciiTheme="minorHAnsi" w:hAnsiTheme="minorHAnsi" w:cstheme="minorHAnsi"/>
                <w:szCs w:val="20"/>
              </w:rPr>
            </w:pPr>
          </w:p>
        </w:tc>
      </w:tr>
      <w:tr w:rsidR="004369E3" w:rsidRPr="005B4B43" w14:paraId="755F4845"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72DEA8B"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8BC073" w14:textId="77777777" w:rsidR="004369E3" w:rsidRDefault="004369E3" w:rsidP="00AA1059">
            <w:pPr>
              <w:ind w:left="315"/>
              <w:rPr>
                <w:rFonts w:asciiTheme="minorHAnsi" w:hAnsiTheme="minorHAnsi" w:cstheme="minorHAnsi"/>
                <w:szCs w:val="20"/>
              </w:rPr>
            </w:pPr>
            <w:r>
              <w:rPr>
                <w:rFonts w:asciiTheme="minorHAnsi" w:hAnsiTheme="minorHAnsi" w:cstheme="minorHAnsi"/>
                <w:szCs w:val="20"/>
              </w:rPr>
              <w:t xml:space="preserve">The following batch </w:t>
            </w:r>
            <w:proofErr w:type="gramStart"/>
            <w:r>
              <w:rPr>
                <w:rFonts w:asciiTheme="minorHAnsi" w:hAnsiTheme="minorHAnsi" w:cstheme="minorHAnsi"/>
                <w:szCs w:val="20"/>
              </w:rPr>
              <w:t>file based</w:t>
            </w:r>
            <w:proofErr w:type="gramEnd"/>
            <w:r>
              <w:rPr>
                <w:rFonts w:asciiTheme="minorHAnsi" w:hAnsiTheme="minorHAnsi" w:cstheme="minorHAnsi"/>
                <w:szCs w:val="20"/>
              </w:rPr>
              <w:t xml:space="preserve"> functions shall be supported:</w:t>
            </w:r>
          </w:p>
          <w:p w14:paraId="6762A91B" w14:textId="77777777" w:rsidR="004369E3" w:rsidRPr="00C302C0" w:rsidRDefault="004369E3" w:rsidP="00AA1059">
            <w:pPr>
              <w:pStyle w:val="ListParagraph"/>
              <w:numPr>
                <w:ilvl w:val="0"/>
                <w:numId w:val="2"/>
              </w:numPr>
              <w:rPr>
                <w:rFonts w:asciiTheme="minorHAnsi" w:hAnsiTheme="minorHAnsi" w:cstheme="minorHAnsi"/>
                <w:szCs w:val="20"/>
              </w:rPr>
            </w:pPr>
            <w:r>
              <w:t>Report Card Updates</w:t>
            </w:r>
          </w:p>
          <w:p w14:paraId="48878B30" w14:textId="43184804" w:rsidR="004369E3" w:rsidRPr="000157DA" w:rsidRDefault="004369E3" w:rsidP="34BFC5AE">
            <w:pPr>
              <w:pStyle w:val="ListParagraph"/>
              <w:numPr>
                <w:ilvl w:val="0"/>
                <w:numId w:val="2"/>
              </w:numPr>
              <w:rPr>
                <w:rFonts w:asciiTheme="minorHAnsi" w:hAnsiTheme="minorHAnsi" w:cstheme="minorBidi"/>
              </w:rPr>
            </w:pPr>
            <w:r>
              <w:t xml:space="preserve">Add </w:t>
            </w:r>
            <w:r w:rsidR="52E92E2A">
              <w:t>Vendor</w:t>
            </w:r>
          </w:p>
          <w:p w14:paraId="4EFE6CE4" w14:textId="21AD5E00" w:rsidR="004369E3" w:rsidRPr="000157DA" w:rsidRDefault="4862D465" w:rsidP="34BFC5AE">
            <w:pPr>
              <w:pStyle w:val="ListParagraph"/>
              <w:numPr>
                <w:ilvl w:val="0"/>
                <w:numId w:val="2"/>
              </w:numPr>
              <w:rPr>
                <w:rFonts w:asciiTheme="minorHAnsi" w:hAnsiTheme="minorHAnsi" w:cstheme="minorBidi"/>
              </w:rPr>
            </w:pPr>
            <w:r>
              <w:t>Update Vendor</w:t>
            </w:r>
          </w:p>
          <w:p w14:paraId="11A438E1" w14:textId="77777777" w:rsidR="004369E3" w:rsidRPr="00367B76" w:rsidRDefault="4862D465" w:rsidP="00AA1059">
            <w:pPr>
              <w:pStyle w:val="ListParagraph"/>
              <w:numPr>
                <w:ilvl w:val="0"/>
                <w:numId w:val="2"/>
              </w:numPr>
              <w:rPr>
                <w:rFonts w:asciiTheme="minorHAnsi" w:hAnsiTheme="minorHAnsi" w:cstheme="minorHAnsi"/>
                <w:szCs w:val="20"/>
              </w:rPr>
            </w:pPr>
            <w:r>
              <w:t xml:space="preserve">Update WIC Vendor Operational Status </w:t>
            </w:r>
          </w:p>
          <w:p w14:paraId="0110ED7C" w14:textId="5E062DDF" w:rsidR="004369E3" w:rsidRPr="00467D41" w:rsidRDefault="004369E3" w:rsidP="34BFC5AE">
            <w:pPr>
              <w:pStyle w:val="ListParagraph"/>
              <w:numPr>
                <w:ilvl w:val="0"/>
                <w:numId w:val="2"/>
              </w:numPr>
              <w:rPr>
                <w:szCs w:val="20"/>
              </w:rPr>
            </w:pPr>
            <w:r>
              <w:t xml:space="preserve">Add </w:t>
            </w:r>
            <w:r w:rsidR="2201985D">
              <w:t xml:space="preserve">Category/Subcategory Information </w:t>
            </w:r>
          </w:p>
          <w:p w14:paraId="6426BF3E" w14:textId="399F20CC" w:rsidR="004369E3" w:rsidRPr="00467D41" w:rsidRDefault="4862D465" w:rsidP="34BFC5AE">
            <w:pPr>
              <w:pStyle w:val="ListParagraph"/>
              <w:numPr>
                <w:ilvl w:val="0"/>
                <w:numId w:val="2"/>
              </w:numPr>
              <w:rPr>
                <w:szCs w:val="20"/>
              </w:rPr>
            </w:pPr>
            <w:r>
              <w:t>Update Category/Subcategory Information</w:t>
            </w:r>
          </w:p>
          <w:p w14:paraId="0ED38900" w14:textId="0046F6A8" w:rsidR="004369E3" w:rsidRPr="00467D41" w:rsidRDefault="004369E3" w:rsidP="34BFC5AE">
            <w:pPr>
              <w:pStyle w:val="ListParagraph"/>
              <w:numPr>
                <w:ilvl w:val="0"/>
                <w:numId w:val="2"/>
              </w:numPr>
              <w:rPr>
                <w:szCs w:val="20"/>
              </w:rPr>
            </w:pPr>
            <w:r>
              <w:t xml:space="preserve">Add </w:t>
            </w:r>
            <w:r w:rsidR="76D71038">
              <w:t xml:space="preserve">UPC/PLU Information </w:t>
            </w:r>
          </w:p>
          <w:p w14:paraId="3D838D82" w14:textId="364BA33B" w:rsidR="004369E3" w:rsidRPr="00467D41" w:rsidRDefault="4862D465" w:rsidP="34BFC5AE">
            <w:pPr>
              <w:pStyle w:val="ListParagraph"/>
              <w:numPr>
                <w:ilvl w:val="0"/>
                <w:numId w:val="2"/>
              </w:numPr>
              <w:rPr>
                <w:szCs w:val="20"/>
              </w:rPr>
            </w:pPr>
            <w:r>
              <w:t>Update UPC/PLU Information</w:t>
            </w:r>
          </w:p>
          <w:p w14:paraId="7AD881D9" w14:textId="77777777" w:rsidR="004369E3" w:rsidRPr="00467D41" w:rsidRDefault="4862D465" w:rsidP="00AA1059">
            <w:pPr>
              <w:pStyle w:val="ListParagraph"/>
              <w:numPr>
                <w:ilvl w:val="0"/>
                <w:numId w:val="2"/>
              </w:numPr>
              <w:rPr>
                <w:rFonts w:asciiTheme="minorHAnsi" w:hAnsiTheme="minorHAnsi" w:cstheme="minorHAnsi"/>
                <w:szCs w:val="20"/>
              </w:rPr>
            </w:pPr>
            <w:r>
              <w:t>Report WIC Benefit Redemptions</w:t>
            </w:r>
          </w:p>
          <w:p w14:paraId="5EFA68ED" w14:textId="77777777" w:rsidR="004369E3" w:rsidRPr="00467D41" w:rsidRDefault="4862D465" w:rsidP="00AA1059">
            <w:pPr>
              <w:pStyle w:val="ListParagraph"/>
              <w:numPr>
                <w:ilvl w:val="0"/>
                <w:numId w:val="2"/>
              </w:numPr>
              <w:rPr>
                <w:rFonts w:asciiTheme="minorHAnsi" w:hAnsiTheme="minorHAnsi" w:cstheme="minorHAnsi"/>
                <w:szCs w:val="20"/>
              </w:rPr>
            </w:pPr>
            <w:r>
              <w:t>Report WIC Benefit Changes</w:t>
            </w:r>
          </w:p>
          <w:p w14:paraId="4798391E" w14:textId="77777777" w:rsidR="004369E3" w:rsidRPr="00467D41" w:rsidRDefault="4862D465" w:rsidP="00AA1059">
            <w:pPr>
              <w:pStyle w:val="ListParagraph"/>
              <w:numPr>
                <w:ilvl w:val="0"/>
                <w:numId w:val="2"/>
              </w:numPr>
              <w:rPr>
                <w:rFonts w:asciiTheme="minorHAnsi" w:hAnsiTheme="minorHAnsi" w:cstheme="minorHAnsi"/>
                <w:szCs w:val="20"/>
              </w:rPr>
            </w:pPr>
            <w:r>
              <w:t>Report Benefits Purged</w:t>
            </w:r>
          </w:p>
          <w:p w14:paraId="35D418C1" w14:textId="3D300B40" w:rsidR="004369E3" w:rsidRPr="00467D41" w:rsidRDefault="4862D465" w:rsidP="34BFC5AE">
            <w:pPr>
              <w:pStyle w:val="ListParagraph"/>
              <w:numPr>
                <w:ilvl w:val="0"/>
                <w:numId w:val="2"/>
              </w:numPr>
              <w:rPr>
                <w:rFonts w:asciiTheme="minorHAnsi" w:hAnsiTheme="minorHAnsi" w:cstheme="minorBidi"/>
              </w:rPr>
            </w:pPr>
            <w:r>
              <w:t>Request ACH Payment</w:t>
            </w:r>
          </w:p>
          <w:p w14:paraId="24C66A53" w14:textId="3DE578AA" w:rsidR="004369E3" w:rsidRDefault="4862D465" w:rsidP="34BFC5AE">
            <w:pPr>
              <w:pStyle w:val="ListParagraph"/>
              <w:numPr>
                <w:ilvl w:val="0"/>
                <w:numId w:val="2"/>
              </w:numPr>
              <w:rPr>
                <w:rFonts w:asciiTheme="minorHAnsi" w:hAnsiTheme="minorHAnsi" w:cstheme="minorBidi"/>
              </w:rPr>
            </w:pPr>
            <w:r w:rsidRPr="6CCC0E85">
              <w:rPr>
                <w:rFonts w:asciiTheme="minorHAnsi" w:hAnsiTheme="minorHAnsi" w:cstheme="minorBidi"/>
              </w:rPr>
              <w:t>Report ACH Payments</w:t>
            </w:r>
          </w:p>
          <w:p w14:paraId="31DF1E7B" w14:textId="292AE37B" w:rsidR="00D26029" w:rsidRDefault="00D26029" w:rsidP="34BFC5AE">
            <w:pPr>
              <w:pStyle w:val="ListParagraph"/>
              <w:numPr>
                <w:ilvl w:val="0"/>
                <w:numId w:val="2"/>
              </w:numPr>
              <w:rPr>
                <w:rFonts w:asciiTheme="minorHAnsi" w:hAnsiTheme="minorHAnsi" w:cstheme="minorBidi"/>
              </w:rPr>
            </w:pPr>
            <w:r w:rsidRPr="34BFC5AE">
              <w:rPr>
                <w:rFonts w:asciiTheme="minorHAnsi" w:hAnsiTheme="minorHAnsi" w:cstheme="minorBidi"/>
              </w:rPr>
              <w:t xml:space="preserve">Batch File Confirmation </w:t>
            </w:r>
          </w:p>
          <w:p w14:paraId="19C4203F" w14:textId="0E1D602F" w:rsidR="5E465E62" w:rsidRDefault="5E465E62" w:rsidP="34BFC5AE">
            <w:pPr>
              <w:pStyle w:val="ListParagraph"/>
              <w:numPr>
                <w:ilvl w:val="0"/>
                <w:numId w:val="2"/>
              </w:numPr>
              <w:rPr>
                <w:szCs w:val="20"/>
              </w:rPr>
            </w:pPr>
            <w:r w:rsidRPr="34BFC5AE">
              <w:rPr>
                <w:rFonts w:asciiTheme="minorHAnsi" w:hAnsiTheme="minorHAnsi" w:cstheme="minorBidi"/>
                <w:szCs w:val="20"/>
              </w:rPr>
              <w:t xml:space="preserve">Add </w:t>
            </w:r>
            <w:r w:rsidR="323BA0C3" w:rsidRPr="34BFC5AE">
              <w:rPr>
                <w:rFonts w:asciiTheme="minorHAnsi" w:hAnsiTheme="minorHAnsi" w:cstheme="minorBidi"/>
                <w:szCs w:val="20"/>
              </w:rPr>
              <w:t>Local Agency</w:t>
            </w:r>
          </w:p>
          <w:p w14:paraId="36F9993E" w14:textId="1B4EFC8B" w:rsidR="5E465E62" w:rsidRDefault="1AD735D8" w:rsidP="34BFC5AE">
            <w:pPr>
              <w:pStyle w:val="ListParagraph"/>
              <w:numPr>
                <w:ilvl w:val="0"/>
                <w:numId w:val="2"/>
              </w:numPr>
              <w:rPr>
                <w:szCs w:val="20"/>
              </w:rPr>
            </w:pPr>
            <w:r w:rsidRPr="6CCC0E85">
              <w:rPr>
                <w:rFonts w:asciiTheme="minorHAnsi" w:hAnsiTheme="minorHAnsi" w:cstheme="minorBidi"/>
              </w:rPr>
              <w:t>U</w:t>
            </w:r>
            <w:r w:rsidR="5623A9C4" w:rsidRPr="6CCC0E85">
              <w:rPr>
                <w:rFonts w:asciiTheme="minorHAnsi" w:hAnsiTheme="minorHAnsi" w:cstheme="minorBidi"/>
              </w:rPr>
              <w:t>pdate Local Agency</w:t>
            </w:r>
          </w:p>
          <w:p w14:paraId="6AE9AD32" w14:textId="5566D699" w:rsidR="004369E3" w:rsidRDefault="4862D465" w:rsidP="34BFC5AE">
            <w:pPr>
              <w:pStyle w:val="ListParagraph"/>
              <w:numPr>
                <w:ilvl w:val="0"/>
                <w:numId w:val="2"/>
              </w:numPr>
              <w:rPr>
                <w:rFonts w:asciiTheme="minorHAnsi" w:hAnsiTheme="minorHAnsi" w:cstheme="minorBidi"/>
              </w:rPr>
            </w:pPr>
            <w:r w:rsidRPr="6CCC0E85">
              <w:rPr>
                <w:rFonts w:asciiTheme="minorHAnsi" w:hAnsiTheme="minorHAnsi" w:cstheme="minorBidi"/>
              </w:rPr>
              <w:t>Add Clinic</w:t>
            </w:r>
          </w:p>
          <w:p w14:paraId="21A6361A" w14:textId="02EAAA64" w:rsidR="004369E3" w:rsidRPr="00367B76" w:rsidRDefault="4862D465" w:rsidP="34BFC5AE">
            <w:pPr>
              <w:pStyle w:val="ListParagraph"/>
              <w:numPr>
                <w:ilvl w:val="0"/>
                <w:numId w:val="2"/>
              </w:numPr>
              <w:rPr>
                <w:rFonts w:asciiTheme="minorHAnsi" w:hAnsiTheme="minorHAnsi" w:cstheme="minorBidi"/>
              </w:rPr>
            </w:pPr>
            <w:r w:rsidRPr="6CCC0E85">
              <w:rPr>
                <w:rFonts w:asciiTheme="minorHAnsi" w:hAnsiTheme="minorHAnsi" w:cstheme="minorBidi"/>
              </w:rPr>
              <w:t xml:space="preserve">Update Clinic </w:t>
            </w:r>
          </w:p>
        </w:tc>
        <w:tc>
          <w:tcPr>
            <w:tcW w:w="1890" w:type="dxa"/>
            <w:tcBorders>
              <w:top w:val="single" w:sz="4" w:space="0" w:color="auto"/>
              <w:left w:val="single" w:sz="4" w:space="0" w:color="auto"/>
              <w:bottom w:val="single" w:sz="4" w:space="0" w:color="auto"/>
              <w:right w:val="single" w:sz="4" w:space="0" w:color="auto"/>
            </w:tcBorders>
          </w:tcPr>
          <w:p w14:paraId="00763C52" w14:textId="77777777" w:rsidR="004369E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2F4C418"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1313B04D" w14:textId="77777777" w:rsidR="004369E3" w:rsidRDefault="004369E3" w:rsidP="00AA1059">
            <w:pPr>
              <w:rPr>
                <w:rFonts w:asciiTheme="minorHAnsi" w:hAnsiTheme="minorHAnsi" w:cstheme="minorHAnsi"/>
                <w:szCs w:val="20"/>
              </w:rPr>
            </w:pPr>
          </w:p>
        </w:tc>
      </w:tr>
      <w:tr w:rsidR="004369E3" w:rsidRPr="005B4B43" w14:paraId="6477A133"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3647826"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623807" w14:textId="2E63A745" w:rsidR="004369E3" w:rsidRDefault="004369E3" w:rsidP="34BFC5AE">
            <w:pPr>
              <w:rPr>
                <w:rFonts w:asciiTheme="minorHAnsi" w:hAnsiTheme="minorHAnsi" w:cstheme="minorBidi"/>
              </w:rPr>
            </w:pPr>
            <w:r w:rsidRPr="009D758E">
              <w:rPr>
                <w:rFonts w:asciiTheme="minorHAnsi" w:hAnsiTheme="minorHAnsi" w:cstheme="minorBidi"/>
              </w:rPr>
              <w:t>There is potential during the life of this contract</w:t>
            </w:r>
            <w:r w:rsidR="00D26029" w:rsidRPr="009D758E">
              <w:rPr>
                <w:rFonts w:asciiTheme="minorHAnsi" w:hAnsiTheme="minorHAnsi" w:cstheme="minorBidi"/>
              </w:rPr>
              <w:t>,</w:t>
            </w:r>
            <w:r w:rsidRPr="009D758E">
              <w:rPr>
                <w:rFonts w:asciiTheme="minorHAnsi" w:hAnsiTheme="minorHAnsi" w:cstheme="minorBidi"/>
              </w:rPr>
              <w:t xml:space="preserve"> the </w:t>
            </w:r>
            <w:r w:rsidR="6F5D1724" w:rsidRPr="009D758E">
              <w:rPr>
                <w:rFonts w:asciiTheme="minorHAnsi" w:hAnsiTheme="minorHAnsi" w:cstheme="minorBidi"/>
              </w:rPr>
              <w:t xml:space="preserve">MIS </w:t>
            </w:r>
            <w:r w:rsidRPr="009D758E">
              <w:rPr>
                <w:rFonts w:asciiTheme="minorHAnsi" w:hAnsiTheme="minorHAnsi" w:cstheme="minorBidi"/>
              </w:rPr>
              <w:t xml:space="preserve">will undergo a technology refresh which would include updating the MIS-EBT interface to the version of the WUMEI current at that time. It is expected that the </w:t>
            </w:r>
            <w:proofErr w:type="spellStart"/>
            <w:r w:rsidRPr="009D758E">
              <w:rPr>
                <w:rFonts w:asciiTheme="minorHAnsi" w:hAnsiTheme="minorHAnsi" w:cstheme="minorBidi"/>
              </w:rPr>
              <w:t>eWIC</w:t>
            </w:r>
            <w:proofErr w:type="spellEnd"/>
            <w:r w:rsidRPr="009D758E">
              <w:rPr>
                <w:rFonts w:asciiTheme="minorHAnsi" w:hAnsiTheme="minorHAnsi" w:cstheme="minorBidi"/>
              </w:rPr>
              <w:t xml:space="preserve"> Processor would update their portion of the MIS-EBT interface in conjunction with the WOW updates. </w:t>
            </w:r>
          </w:p>
          <w:p w14:paraId="730C1F6F" w14:textId="07F80A28" w:rsidR="004369E3" w:rsidRPr="005B4B43" w:rsidRDefault="004369E3" w:rsidP="00AA1059">
            <w:pPr>
              <w:rPr>
                <w:rFonts w:asciiTheme="minorHAnsi" w:hAnsiTheme="minorHAnsi" w:cstheme="minorHAnsi"/>
                <w:szCs w:val="20"/>
              </w:rPr>
            </w:pPr>
            <w:r>
              <w:rPr>
                <w:rFonts w:asciiTheme="minorHAnsi" w:hAnsiTheme="minorHAnsi" w:cstheme="minorHAnsi"/>
                <w:szCs w:val="20"/>
              </w:rPr>
              <w:t xml:space="preserve">To the extent possible, any work already performed for another WIC Agency to update the MIS-EBT interface to </w:t>
            </w:r>
            <w:proofErr w:type="gramStart"/>
            <w:r>
              <w:rPr>
                <w:rFonts w:asciiTheme="minorHAnsi" w:hAnsiTheme="minorHAnsi" w:cstheme="minorHAnsi"/>
                <w:szCs w:val="20"/>
              </w:rPr>
              <w:t>be in compliance</w:t>
            </w:r>
            <w:proofErr w:type="gramEnd"/>
            <w:r>
              <w:rPr>
                <w:rFonts w:asciiTheme="minorHAnsi" w:hAnsiTheme="minorHAnsi" w:cstheme="minorHAnsi"/>
                <w:szCs w:val="20"/>
              </w:rPr>
              <w:t xml:space="preserve"> to the current version of the WUMEI will be made available to </w:t>
            </w:r>
            <w:r w:rsidR="00E62811">
              <w:rPr>
                <w:rFonts w:asciiTheme="minorHAnsi" w:hAnsiTheme="minorHAnsi" w:cstheme="minorHAnsi"/>
                <w:szCs w:val="20"/>
              </w:rPr>
              <w:t>Maryland WIC and USVI WIC</w:t>
            </w:r>
            <w:r>
              <w:rPr>
                <w:rFonts w:asciiTheme="minorHAnsi" w:hAnsiTheme="minorHAnsi" w:cstheme="minorHAnsi"/>
                <w:szCs w:val="20"/>
              </w:rPr>
              <w:t xml:space="preserve"> at no additional cost. </w:t>
            </w:r>
            <w:r w:rsidR="00E62811">
              <w:rPr>
                <w:rFonts w:asciiTheme="minorHAnsi" w:hAnsiTheme="minorHAnsi" w:cstheme="minorHAnsi"/>
                <w:szCs w:val="20"/>
              </w:rPr>
              <w:t>Maryland WIC</w:t>
            </w:r>
            <w:r>
              <w:rPr>
                <w:rFonts w:asciiTheme="minorHAnsi" w:hAnsiTheme="minorHAnsi" w:cstheme="minorHAnsi"/>
                <w:szCs w:val="20"/>
              </w:rPr>
              <w:t xml:space="preserve"> shall work with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using a change request process to address any additional development costs for the interface update. </w:t>
            </w:r>
          </w:p>
        </w:tc>
        <w:tc>
          <w:tcPr>
            <w:tcW w:w="1890" w:type="dxa"/>
            <w:tcBorders>
              <w:top w:val="single" w:sz="4" w:space="0" w:color="auto"/>
              <w:left w:val="single" w:sz="4" w:space="0" w:color="auto"/>
              <w:bottom w:val="single" w:sz="4" w:space="0" w:color="auto"/>
              <w:right w:val="single" w:sz="4" w:space="0" w:color="auto"/>
            </w:tcBorders>
          </w:tcPr>
          <w:p w14:paraId="331EDCB0" w14:textId="77777777" w:rsidR="004369E3" w:rsidRPr="009674E1" w:rsidRDefault="006F2C22" w:rsidP="00AA1059">
            <w:pPr>
              <w:jc w:val="center"/>
              <w:rPr>
                <w:rFonts w:asciiTheme="minorHAnsi" w:hAnsiTheme="minorHAnsi" w:cstheme="minorBidi"/>
              </w:rPr>
            </w:pPr>
            <w:r w:rsidRPr="009674E1">
              <w:rPr>
                <w:rFonts w:asciiTheme="minorHAnsi" w:hAnsiTheme="minorHAnsi" w:cstheme="minorBidi"/>
              </w:rPr>
              <w:t>R</w:t>
            </w:r>
          </w:p>
        </w:tc>
        <w:tc>
          <w:tcPr>
            <w:tcW w:w="1440" w:type="dxa"/>
            <w:tcBorders>
              <w:top w:val="single" w:sz="4" w:space="0" w:color="auto"/>
              <w:left w:val="single" w:sz="4" w:space="0" w:color="auto"/>
              <w:bottom w:val="single" w:sz="4" w:space="0" w:color="auto"/>
              <w:right w:val="single" w:sz="4" w:space="0" w:color="auto"/>
            </w:tcBorders>
          </w:tcPr>
          <w:p w14:paraId="42050D0D" w14:textId="77777777" w:rsidR="004369E3" w:rsidRPr="1AAFAC06" w:rsidRDefault="004369E3" w:rsidP="00AA1059">
            <w:pPr>
              <w:rPr>
                <w:rFonts w:asciiTheme="minorHAnsi" w:hAnsiTheme="minorHAnsi" w:cstheme="minorBidi"/>
              </w:rPr>
            </w:pPr>
          </w:p>
        </w:tc>
        <w:tc>
          <w:tcPr>
            <w:tcW w:w="2880" w:type="dxa"/>
            <w:tcBorders>
              <w:top w:val="single" w:sz="4" w:space="0" w:color="auto"/>
              <w:left w:val="single" w:sz="4" w:space="0" w:color="auto"/>
              <w:bottom w:val="single" w:sz="4" w:space="0" w:color="auto"/>
              <w:right w:val="single" w:sz="4" w:space="0" w:color="auto"/>
            </w:tcBorders>
          </w:tcPr>
          <w:p w14:paraId="56D27FA4" w14:textId="4BF4F36C" w:rsidR="004369E3" w:rsidRPr="1AAFAC06" w:rsidRDefault="004369E3" w:rsidP="00AA1059">
            <w:pPr>
              <w:rPr>
                <w:rFonts w:asciiTheme="minorHAnsi" w:hAnsiTheme="minorHAnsi" w:cstheme="minorBidi"/>
              </w:rPr>
            </w:pPr>
          </w:p>
        </w:tc>
      </w:tr>
      <w:tr w:rsidR="004369E3" w:rsidRPr="005B4B43" w14:paraId="038759F6"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C700D93"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1C59765" w14:textId="1F1C5A36" w:rsidR="004369E3" w:rsidRPr="005B4B43" w:rsidRDefault="004369E3" w:rsidP="34BFC5AE">
            <w:pPr>
              <w:rPr>
                <w:rFonts w:asciiTheme="minorHAnsi" w:hAnsiTheme="minorHAnsi" w:cstheme="minorBidi"/>
              </w:rPr>
            </w:pPr>
            <w:r w:rsidRPr="34BFC5AE">
              <w:rPr>
                <w:rFonts w:asciiTheme="minorHAnsi" w:hAnsiTheme="minorHAnsi" w:cstheme="minorBidi"/>
              </w:rPr>
              <w:t xml:space="preserve">The </w:t>
            </w:r>
            <w:proofErr w:type="spellStart"/>
            <w:r w:rsidRPr="34BFC5AE">
              <w:rPr>
                <w:rFonts w:asciiTheme="minorHAnsi" w:hAnsiTheme="minorHAnsi" w:cstheme="minorBidi"/>
              </w:rPr>
              <w:t>eWIC</w:t>
            </w:r>
            <w:proofErr w:type="spellEnd"/>
            <w:r w:rsidRPr="34BFC5AE">
              <w:rPr>
                <w:rFonts w:asciiTheme="minorHAnsi" w:hAnsiTheme="minorHAnsi" w:cstheme="minorBidi"/>
              </w:rPr>
              <w:t xml:space="preserve"> system shall be available</w:t>
            </w:r>
            <w:r w:rsidR="0BA128D3" w:rsidRPr="34BFC5AE">
              <w:rPr>
                <w:rFonts w:asciiTheme="minorHAnsi" w:hAnsiTheme="minorHAnsi" w:cstheme="minorBidi"/>
              </w:rPr>
              <w:t xml:space="preserve"> twenty-four</w:t>
            </w:r>
            <w:r w:rsidRPr="34BFC5AE">
              <w:rPr>
                <w:rFonts w:asciiTheme="minorHAnsi" w:hAnsiTheme="minorHAnsi" w:cstheme="minorBidi"/>
              </w:rPr>
              <w:t xml:space="preserve"> </w:t>
            </w:r>
            <w:r w:rsidR="6CCF116B" w:rsidRPr="34BFC5AE">
              <w:rPr>
                <w:rFonts w:asciiTheme="minorHAnsi" w:hAnsiTheme="minorHAnsi" w:cstheme="minorBidi"/>
              </w:rPr>
              <w:t>(</w:t>
            </w:r>
            <w:r w:rsidRPr="34BFC5AE">
              <w:rPr>
                <w:rFonts w:asciiTheme="minorHAnsi" w:hAnsiTheme="minorHAnsi" w:cstheme="minorBidi"/>
              </w:rPr>
              <w:t>24</w:t>
            </w:r>
            <w:r w:rsidR="13AB3904" w:rsidRPr="34BFC5AE">
              <w:rPr>
                <w:rFonts w:asciiTheme="minorHAnsi" w:hAnsiTheme="minorHAnsi" w:cstheme="minorBidi"/>
              </w:rPr>
              <w:t>)</w:t>
            </w:r>
            <w:r w:rsidRPr="34BFC5AE">
              <w:rPr>
                <w:rFonts w:asciiTheme="minorHAnsi" w:hAnsiTheme="minorHAnsi" w:cstheme="minorBidi"/>
              </w:rPr>
              <w:t xml:space="preserve"> hours per day; seven (7) days per week for batch file and message transfer with the MIS and retail systems, except during scheduled maintenance.</w:t>
            </w:r>
          </w:p>
        </w:tc>
        <w:tc>
          <w:tcPr>
            <w:tcW w:w="1890" w:type="dxa"/>
            <w:tcBorders>
              <w:top w:val="single" w:sz="4" w:space="0" w:color="auto"/>
              <w:left w:val="single" w:sz="4" w:space="0" w:color="auto"/>
              <w:bottom w:val="single" w:sz="4" w:space="0" w:color="auto"/>
              <w:right w:val="single" w:sz="4" w:space="0" w:color="auto"/>
            </w:tcBorders>
          </w:tcPr>
          <w:p w14:paraId="244DD31D" w14:textId="77777777" w:rsidR="004369E3" w:rsidRPr="009674E1" w:rsidRDefault="006F2C22" w:rsidP="00AA1059">
            <w:pPr>
              <w:pStyle w:val="Default"/>
              <w:jc w:val="center"/>
              <w:rPr>
                <w:rFonts w:asciiTheme="minorHAnsi" w:hAnsiTheme="minorHAnsi" w:cstheme="minorHAnsi"/>
                <w:color w:val="FF0000"/>
                <w:sz w:val="20"/>
                <w:szCs w:val="20"/>
              </w:rPr>
            </w:pPr>
            <w:r w:rsidRPr="009674E1">
              <w:rPr>
                <w:rFonts w:asciiTheme="minorHAnsi" w:hAnsiTheme="minorHAnsi" w:cstheme="minorHAnsi"/>
                <w:color w:val="000000" w:themeColor="text1"/>
                <w:sz w:val="20"/>
                <w:szCs w:val="20"/>
              </w:rPr>
              <w:t>R</w:t>
            </w:r>
          </w:p>
        </w:tc>
        <w:tc>
          <w:tcPr>
            <w:tcW w:w="1440" w:type="dxa"/>
            <w:tcBorders>
              <w:top w:val="single" w:sz="4" w:space="0" w:color="auto"/>
              <w:left w:val="single" w:sz="4" w:space="0" w:color="auto"/>
              <w:bottom w:val="single" w:sz="4" w:space="0" w:color="auto"/>
              <w:right w:val="single" w:sz="4" w:space="0" w:color="auto"/>
            </w:tcBorders>
          </w:tcPr>
          <w:p w14:paraId="58A8B5B5" w14:textId="77777777" w:rsidR="004369E3" w:rsidRPr="1AAFAC06" w:rsidRDefault="004369E3" w:rsidP="00AA1059">
            <w:pPr>
              <w:pStyle w:val="Default"/>
              <w:rPr>
                <w:rFonts w:asciiTheme="majorHAnsi" w:hAnsiTheme="majorHAnsi"/>
                <w:color w:val="FF0000"/>
                <w:sz w:val="23"/>
                <w:szCs w:val="23"/>
              </w:rPr>
            </w:pPr>
          </w:p>
        </w:tc>
        <w:tc>
          <w:tcPr>
            <w:tcW w:w="2880" w:type="dxa"/>
            <w:tcBorders>
              <w:top w:val="single" w:sz="4" w:space="0" w:color="auto"/>
              <w:left w:val="single" w:sz="4" w:space="0" w:color="auto"/>
              <w:bottom w:val="single" w:sz="4" w:space="0" w:color="auto"/>
              <w:right w:val="single" w:sz="4" w:space="0" w:color="auto"/>
            </w:tcBorders>
          </w:tcPr>
          <w:p w14:paraId="5B4FC71B" w14:textId="302E25BB" w:rsidR="004369E3" w:rsidRDefault="004369E3" w:rsidP="00AA1059">
            <w:pPr>
              <w:pStyle w:val="Default"/>
              <w:rPr>
                <w:rFonts w:asciiTheme="majorHAnsi" w:hAnsiTheme="majorHAnsi"/>
                <w:color w:val="FF0000"/>
                <w:sz w:val="23"/>
                <w:szCs w:val="23"/>
              </w:rPr>
            </w:pPr>
          </w:p>
          <w:p w14:paraId="1E96354C" w14:textId="77777777" w:rsidR="004369E3" w:rsidRPr="1AAFAC06" w:rsidRDefault="004369E3" w:rsidP="00AA1059">
            <w:pPr>
              <w:pStyle w:val="Default"/>
              <w:rPr>
                <w:rFonts w:asciiTheme="majorHAnsi" w:hAnsiTheme="majorHAnsi"/>
                <w:color w:val="FF0000"/>
                <w:sz w:val="23"/>
                <w:szCs w:val="23"/>
              </w:rPr>
            </w:pPr>
          </w:p>
        </w:tc>
      </w:tr>
      <w:tr w:rsidR="004369E3" w:rsidRPr="005B4B43" w14:paraId="40F0508D"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A92F26D" w14:textId="77777777" w:rsidR="004369E3" w:rsidRPr="005B4B4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26B4B69" w14:textId="23FF917A" w:rsidR="004369E3" w:rsidRPr="005B4B43" w:rsidRDefault="004369E3" w:rsidP="00AA1059">
            <w:pPr>
              <w:ind w:left="315"/>
              <w:rPr>
                <w:rFonts w:asciiTheme="minorHAnsi" w:hAnsiTheme="minorHAnsi" w:cstheme="minorBidi"/>
              </w:rPr>
            </w:pPr>
            <w:r w:rsidRPr="1AAFAC06">
              <w:rPr>
                <w:rFonts w:asciiTheme="minorHAnsi" w:hAnsiTheme="minorHAnsi" w:cstheme="minorBidi"/>
              </w:rPr>
              <w:t xml:space="preserve">Scheduled maintenance of the </w:t>
            </w:r>
            <w:proofErr w:type="spellStart"/>
            <w:r w:rsidRPr="1AAFAC06">
              <w:rPr>
                <w:rFonts w:asciiTheme="minorHAnsi" w:hAnsiTheme="minorHAnsi" w:cstheme="minorBidi"/>
              </w:rPr>
              <w:t>eWIC</w:t>
            </w:r>
            <w:proofErr w:type="spellEnd"/>
            <w:r w:rsidRPr="1AAFAC06">
              <w:rPr>
                <w:rFonts w:asciiTheme="minorHAnsi" w:hAnsiTheme="minorHAnsi" w:cstheme="minorBidi"/>
              </w:rPr>
              <w:t xml:space="preserve"> system shall not exceed two (2) hours per month, unless other timeframes are agreed upon by </w:t>
            </w:r>
            <w:r w:rsidR="00E62811">
              <w:rPr>
                <w:rFonts w:asciiTheme="minorHAnsi" w:hAnsiTheme="minorHAnsi" w:cstheme="minorBidi"/>
              </w:rPr>
              <w:t>Maryland WIC and USVI WIC</w:t>
            </w:r>
            <w:r w:rsidRPr="1AAFAC06">
              <w:rPr>
                <w:rFonts w:asciiTheme="minorHAnsi" w:hAnsiTheme="minorHAnsi" w:cstheme="minorBidi"/>
              </w:rPr>
              <w:t xml:space="preserve">. </w:t>
            </w:r>
          </w:p>
        </w:tc>
        <w:tc>
          <w:tcPr>
            <w:tcW w:w="1890" w:type="dxa"/>
            <w:tcBorders>
              <w:top w:val="single" w:sz="4" w:space="0" w:color="auto"/>
              <w:left w:val="single" w:sz="4" w:space="0" w:color="auto"/>
              <w:bottom w:val="single" w:sz="4" w:space="0" w:color="auto"/>
              <w:right w:val="single" w:sz="4" w:space="0" w:color="auto"/>
            </w:tcBorders>
          </w:tcPr>
          <w:p w14:paraId="1938F940" w14:textId="77777777" w:rsidR="004369E3" w:rsidRPr="009674E1" w:rsidRDefault="006F2C22" w:rsidP="00AA1059">
            <w:pPr>
              <w:jc w:val="center"/>
              <w:rPr>
                <w:rFonts w:asciiTheme="minorHAnsi" w:hAnsiTheme="minorHAnsi" w:cstheme="minorBidi"/>
                <w:szCs w:val="22"/>
              </w:rPr>
            </w:pPr>
            <w:r w:rsidRPr="009674E1">
              <w:rPr>
                <w:rFonts w:asciiTheme="minorHAnsi" w:hAnsiTheme="minorHAnsi" w:cstheme="minorBidi"/>
                <w:szCs w:val="22"/>
              </w:rPr>
              <w:t>R</w:t>
            </w:r>
          </w:p>
        </w:tc>
        <w:tc>
          <w:tcPr>
            <w:tcW w:w="1440" w:type="dxa"/>
            <w:tcBorders>
              <w:top w:val="single" w:sz="4" w:space="0" w:color="auto"/>
              <w:left w:val="single" w:sz="4" w:space="0" w:color="auto"/>
              <w:bottom w:val="single" w:sz="4" w:space="0" w:color="auto"/>
              <w:right w:val="single" w:sz="4" w:space="0" w:color="auto"/>
            </w:tcBorders>
          </w:tcPr>
          <w:p w14:paraId="39BEDAB3" w14:textId="77777777" w:rsidR="004369E3" w:rsidRPr="00C476A4" w:rsidRDefault="004369E3" w:rsidP="00AA1059">
            <w:pPr>
              <w:rPr>
                <w:rFonts w:ascii="Calibri Light" w:hAnsi="Calibri Light" w:cstheme="min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9D8E5AF" w14:textId="77777777" w:rsidR="004369E3" w:rsidRPr="00C476A4" w:rsidRDefault="004369E3" w:rsidP="00AA1059">
            <w:pPr>
              <w:rPr>
                <w:rFonts w:ascii="Calibri Light" w:hAnsi="Calibri Light" w:cstheme="minorBidi"/>
                <w:sz w:val="22"/>
                <w:szCs w:val="22"/>
              </w:rPr>
            </w:pPr>
          </w:p>
        </w:tc>
      </w:tr>
      <w:tr w:rsidR="00D64D59" w:rsidRPr="005B4B43" w14:paraId="21136F9F"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E4F133A" w14:textId="77777777" w:rsidR="00D64D59" w:rsidRPr="005B4B43" w:rsidRDefault="00D64D5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A18864" w14:textId="133C4BF6" w:rsidR="00D64D59" w:rsidRPr="005B4B43" w:rsidRDefault="00D64D59" w:rsidP="34BFC5AE">
            <w:pPr>
              <w:ind w:left="315"/>
              <w:rPr>
                <w:rFonts w:asciiTheme="minorHAnsi" w:hAnsiTheme="minorHAnsi" w:cstheme="minorBidi"/>
              </w:rPr>
            </w:pPr>
            <w:r w:rsidRPr="34BFC5AE">
              <w:rPr>
                <w:rFonts w:asciiTheme="minorHAnsi" w:hAnsiTheme="minorHAnsi" w:cstheme="minorBidi"/>
              </w:rPr>
              <w:t xml:space="preserve">The </w:t>
            </w:r>
            <w:proofErr w:type="spellStart"/>
            <w:r w:rsidRPr="34BFC5AE">
              <w:rPr>
                <w:rFonts w:asciiTheme="minorHAnsi" w:hAnsiTheme="minorHAnsi" w:cstheme="minorBidi"/>
              </w:rPr>
              <w:t>eWIC</w:t>
            </w:r>
            <w:proofErr w:type="spellEnd"/>
            <w:r w:rsidRPr="34BFC5AE">
              <w:rPr>
                <w:rFonts w:asciiTheme="minorHAnsi" w:hAnsiTheme="minorHAnsi" w:cstheme="minorBidi"/>
              </w:rPr>
              <w:t xml:space="preserve"> Processor shall provide </w:t>
            </w:r>
            <w:r w:rsidR="00E62811" w:rsidRPr="34BFC5AE">
              <w:rPr>
                <w:rFonts w:asciiTheme="minorHAnsi" w:hAnsiTheme="minorHAnsi" w:cstheme="minorBidi"/>
              </w:rPr>
              <w:t>Maryland WIC and USVI WIC</w:t>
            </w:r>
            <w:r w:rsidRPr="34BFC5AE">
              <w:rPr>
                <w:rFonts w:asciiTheme="minorHAnsi" w:hAnsiTheme="minorHAnsi" w:cstheme="minorBidi"/>
              </w:rPr>
              <w:t xml:space="preserve"> with a schedule developed with </w:t>
            </w:r>
            <w:r w:rsidR="00E62811" w:rsidRPr="34BFC5AE">
              <w:rPr>
                <w:rFonts w:asciiTheme="minorHAnsi" w:hAnsiTheme="minorHAnsi" w:cstheme="minorBidi"/>
              </w:rPr>
              <w:t>Maryland WIC and USVI WIC’s</w:t>
            </w:r>
            <w:r w:rsidRPr="34BFC5AE">
              <w:rPr>
                <w:rFonts w:asciiTheme="minorHAnsi" w:hAnsiTheme="minorHAnsi" w:cstheme="minorBidi"/>
              </w:rPr>
              <w:t xml:space="preserve"> input and coordination, for routine maintenance with a minimum of </w:t>
            </w:r>
            <w:r w:rsidR="00AD45C1" w:rsidRPr="34BFC5AE">
              <w:rPr>
                <w:rFonts w:asciiTheme="minorHAnsi" w:hAnsiTheme="minorHAnsi" w:cstheme="minorBidi"/>
              </w:rPr>
              <w:t>six (</w:t>
            </w:r>
            <w:r w:rsidRPr="34BFC5AE">
              <w:rPr>
                <w:rFonts w:asciiTheme="minorHAnsi" w:hAnsiTheme="minorHAnsi" w:cstheme="minorBidi"/>
              </w:rPr>
              <w:t>6</w:t>
            </w:r>
            <w:r w:rsidR="00AD45C1" w:rsidRPr="34BFC5AE">
              <w:rPr>
                <w:rFonts w:asciiTheme="minorHAnsi" w:hAnsiTheme="minorHAnsi" w:cstheme="minorBidi"/>
              </w:rPr>
              <w:t>)</w:t>
            </w:r>
            <w:r w:rsidRPr="34BFC5AE">
              <w:rPr>
                <w:rFonts w:asciiTheme="minorHAnsi" w:hAnsiTheme="minorHAnsi" w:cstheme="minorBidi"/>
              </w:rPr>
              <w:t xml:space="preserve"> </w:t>
            </w:r>
            <w:proofErr w:type="spellStart"/>
            <w:r w:rsidRPr="34BFC5AE">
              <w:rPr>
                <w:rFonts w:asciiTheme="minorHAnsi" w:hAnsiTheme="minorHAnsi" w:cstheme="minorBidi"/>
              </w:rPr>
              <w:t>months notice</w:t>
            </w:r>
            <w:proofErr w:type="spellEnd"/>
            <w:r w:rsidRPr="34BFC5AE">
              <w:rPr>
                <w:rFonts w:asciiTheme="minorHAnsi" w:hAnsiTheme="minorHAnsi" w:cstheme="minorBidi"/>
              </w:rPr>
              <w:t xml:space="preserve"> for scheduled downtime. </w:t>
            </w:r>
            <w:r w:rsidR="00AD45C1" w:rsidRPr="34BFC5AE">
              <w:rPr>
                <w:rFonts w:asciiTheme="minorHAnsi" w:hAnsiTheme="minorHAnsi" w:cstheme="minorBidi"/>
              </w:rPr>
              <w:t xml:space="preserve">Any scheduled outages require six (6) months advance notice unless a shorter notice period is approved by </w:t>
            </w:r>
            <w:r w:rsidR="00E62811" w:rsidRPr="34BFC5AE">
              <w:rPr>
                <w:rFonts w:asciiTheme="minorHAnsi" w:hAnsiTheme="minorHAnsi" w:cstheme="minorBidi"/>
              </w:rPr>
              <w:t>Maryland WIC</w:t>
            </w:r>
            <w:r w:rsidR="00AD45C1" w:rsidRPr="34BFC5AE">
              <w:rPr>
                <w:rFonts w:asciiTheme="minorHAnsi" w:hAnsiTheme="minorHAnsi" w:cstheme="minorBidi"/>
              </w:rPr>
              <w:t xml:space="preserve"> due to the urgency of the maintenance activity.</w:t>
            </w:r>
          </w:p>
        </w:tc>
        <w:tc>
          <w:tcPr>
            <w:tcW w:w="1890" w:type="dxa"/>
            <w:tcBorders>
              <w:top w:val="single" w:sz="4" w:space="0" w:color="auto"/>
              <w:left w:val="single" w:sz="4" w:space="0" w:color="auto"/>
              <w:bottom w:val="single" w:sz="4" w:space="0" w:color="auto"/>
              <w:right w:val="single" w:sz="4" w:space="0" w:color="auto"/>
            </w:tcBorders>
          </w:tcPr>
          <w:p w14:paraId="41FA2285" w14:textId="77777777" w:rsidR="00D64D59" w:rsidRPr="009674E1" w:rsidRDefault="00D64D59" w:rsidP="00AA1059">
            <w:pPr>
              <w:jc w:val="center"/>
              <w:rPr>
                <w:rFonts w:asciiTheme="minorHAnsi" w:hAnsiTheme="minorHAnsi" w:cstheme="minorHAnsi"/>
                <w:szCs w:val="20"/>
              </w:rPr>
            </w:pPr>
            <w:r w:rsidRPr="009674E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340B1904" w14:textId="77777777" w:rsidR="00D64D59" w:rsidRPr="00C476A4" w:rsidRDefault="00D64D59" w:rsidP="00AA1059">
            <w:pPr>
              <w:rPr>
                <w:rFonts w:ascii="Calibri Light" w:hAnsi="Calibri Light" w:cstheme="minorHAnsi"/>
                <w:sz w:val="22"/>
                <w:szCs w:val="20"/>
              </w:rPr>
            </w:pPr>
          </w:p>
        </w:tc>
        <w:tc>
          <w:tcPr>
            <w:tcW w:w="2880" w:type="dxa"/>
            <w:tcBorders>
              <w:top w:val="single" w:sz="4" w:space="0" w:color="auto"/>
              <w:left w:val="single" w:sz="4" w:space="0" w:color="auto"/>
              <w:bottom w:val="single" w:sz="4" w:space="0" w:color="auto"/>
              <w:right w:val="single" w:sz="4" w:space="0" w:color="auto"/>
            </w:tcBorders>
          </w:tcPr>
          <w:p w14:paraId="28CB79FC" w14:textId="77777777" w:rsidR="00D64D59" w:rsidRPr="00C476A4" w:rsidRDefault="00D64D59" w:rsidP="00AA1059">
            <w:pPr>
              <w:rPr>
                <w:rFonts w:ascii="Calibri Light" w:hAnsi="Calibri Light" w:cstheme="minorHAnsi"/>
                <w:sz w:val="22"/>
                <w:szCs w:val="20"/>
              </w:rPr>
            </w:pPr>
          </w:p>
        </w:tc>
      </w:tr>
      <w:tr w:rsidR="004369E3" w:rsidRPr="005B4B43" w14:paraId="5A280763"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1ADEDA6" w14:textId="77777777" w:rsidR="004369E3" w:rsidRPr="005B4B4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0882A657" w14:textId="3AF7B7FA" w:rsidR="004369E3" w:rsidRPr="005B4B43" w:rsidRDefault="004369E3" w:rsidP="34BFC5AE">
            <w:pPr>
              <w:ind w:left="315"/>
              <w:rPr>
                <w:rFonts w:asciiTheme="minorHAnsi" w:hAnsiTheme="minorHAnsi" w:cstheme="minorBidi"/>
              </w:rPr>
            </w:pPr>
            <w:r w:rsidRPr="34BFC5AE">
              <w:rPr>
                <w:rFonts w:asciiTheme="minorHAnsi" w:hAnsiTheme="minorHAnsi" w:cstheme="minorBidi"/>
              </w:rPr>
              <w:t xml:space="preserve">Downtime shall be scheduled during periods of low transactions (e.g. between 1 AM and 5 AM Local Time). This time will be defined by </w:t>
            </w:r>
            <w:r w:rsidR="004A6F5A" w:rsidRPr="34BFC5AE">
              <w:rPr>
                <w:rFonts w:asciiTheme="minorHAnsi" w:hAnsiTheme="minorHAnsi" w:cstheme="minorBidi"/>
              </w:rPr>
              <w:t>Maryland WIC and USVI WIC</w:t>
            </w:r>
            <w:r w:rsidRPr="34BFC5AE">
              <w:rPr>
                <w:rFonts w:asciiTheme="minorHAnsi" w:hAnsiTheme="minorHAnsi" w:cstheme="minorBidi"/>
              </w:rPr>
              <w:t xml:space="preserve"> with the </w:t>
            </w:r>
            <w:proofErr w:type="spellStart"/>
            <w:r w:rsidRPr="34BFC5AE">
              <w:rPr>
                <w:rFonts w:asciiTheme="minorHAnsi" w:hAnsiTheme="minorHAnsi" w:cstheme="minorBidi"/>
              </w:rPr>
              <w:t>eWIC</w:t>
            </w:r>
            <w:proofErr w:type="spellEnd"/>
            <w:r w:rsidRPr="34BFC5AE">
              <w:rPr>
                <w:rFonts w:asciiTheme="minorHAnsi" w:hAnsiTheme="minorHAnsi" w:cstheme="minorBidi"/>
              </w:rPr>
              <w:t xml:space="preserve"> </w:t>
            </w:r>
            <w:r w:rsidR="009674E1" w:rsidRPr="34BFC5AE">
              <w:rPr>
                <w:rFonts w:asciiTheme="minorHAnsi" w:hAnsiTheme="minorHAnsi" w:cstheme="minorBidi"/>
              </w:rPr>
              <w:t>P</w:t>
            </w:r>
            <w:r w:rsidRPr="34BFC5AE">
              <w:rPr>
                <w:rFonts w:asciiTheme="minorHAnsi" w:hAnsiTheme="minorHAnsi" w:cstheme="minorBidi"/>
              </w:rPr>
              <w:t>rocessor during the requirements validation phase of the project.</w:t>
            </w:r>
          </w:p>
        </w:tc>
        <w:tc>
          <w:tcPr>
            <w:tcW w:w="1890" w:type="dxa"/>
            <w:tcBorders>
              <w:top w:val="single" w:sz="4" w:space="0" w:color="auto"/>
              <w:left w:val="single" w:sz="4" w:space="0" w:color="auto"/>
              <w:bottom w:val="single" w:sz="4" w:space="0" w:color="auto"/>
              <w:right w:val="single" w:sz="4" w:space="0" w:color="auto"/>
            </w:tcBorders>
          </w:tcPr>
          <w:p w14:paraId="17341175" w14:textId="77777777" w:rsidR="004369E3" w:rsidRPr="009674E1" w:rsidRDefault="006F2C22" w:rsidP="00AA1059">
            <w:pPr>
              <w:jc w:val="center"/>
              <w:rPr>
                <w:rFonts w:asciiTheme="minorHAnsi" w:hAnsiTheme="minorHAnsi" w:cstheme="minorHAnsi"/>
                <w:szCs w:val="20"/>
              </w:rPr>
            </w:pPr>
            <w:r w:rsidRPr="009674E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38E624D" w14:textId="77777777" w:rsidR="004369E3" w:rsidRPr="00C476A4" w:rsidRDefault="004369E3" w:rsidP="00AA1059">
            <w:pPr>
              <w:rPr>
                <w:rFonts w:ascii="Calibri Light" w:hAnsi="Calibri Light" w:cstheme="minorHAnsi"/>
                <w:sz w:val="22"/>
                <w:szCs w:val="20"/>
              </w:rPr>
            </w:pPr>
          </w:p>
        </w:tc>
        <w:tc>
          <w:tcPr>
            <w:tcW w:w="2880" w:type="dxa"/>
            <w:tcBorders>
              <w:top w:val="single" w:sz="4" w:space="0" w:color="auto"/>
              <w:left w:val="single" w:sz="4" w:space="0" w:color="auto"/>
              <w:bottom w:val="single" w:sz="4" w:space="0" w:color="auto"/>
              <w:right w:val="single" w:sz="4" w:space="0" w:color="auto"/>
            </w:tcBorders>
          </w:tcPr>
          <w:p w14:paraId="485E0664" w14:textId="77777777" w:rsidR="004369E3" w:rsidRPr="00C476A4" w:rsidRDefault="004369E3" w:rsidP="00AA1059">
            <w:pPr>
              <w:rPr>
                <w:rFonts w:ascii="Calibri Light" w:hAnsi="Calibri Light" w:cstheme="minorHAnsi"/>
                <w:sz w:val="22"/>
                <w:szCs w:val="20"/>
              </w:rPr>
            </w:pPr>
          </w:p>
        </w:tc>
      </w:tr>
      <w:tr w:rsidR="00D26029" w:rsidRPr="005B4B43" w14:paraId="1041FC9B"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EEEED4F" w14:textId="77777777" w:rsidR="00D26029" w:rsidRPr="005B4B43" w:rsidRDefault="00D2602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12C078" w14:textId="3580BD49" w:rsidR="00D26029" w:rsidRPr="00776C74" w:rsidRDefault="00D26029" w:rsidP="00AA1059">
            <w:pPr>
              <w:ind w:left="315"/>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shall provide detailed information on the maintenance tasks included in each scheduled outage.</w:t>
            </w:r>
          </w:p>
        </w:tc>
        <w:tc>
          <w:tcPr>
            <w:tcW w:w="1890" w:type="dxa"/>
            <w:tcBorders>
              <w:top w:val="single" w:sz="4" w:space="0" w:color="auto"/>
              <w:left w:val="single" w:sz="4" w:space="0" w:color="auto"/>
              <w:bottom w:val="single" w:sz="4" w:space="0" w:color="auto"/>
              <w:right w:val="single" w:sz="4" w:space="0" w:color="auto"/>
            </w:tcBorders>
          </w:tcPr>
          <w:p w14:paraId="3D6EB474" w14:textId="26EA75FC" w:rsidR="00D26029" w:rsidRPr="009674E1" w:rsidRDefault="00D26029"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B0D9F87" w14:textId="77777777" w:rsidR="00D26029" w:rsidRPr="00C476A4" w:rsidRDefault="00D26029" w:rsidP="00AA1059">
            <w:pPr>
              <w:rPr>
                <w:rFonts w:ascii="Calibri Light" w:hAnsi="Calibri Light" w:cstheme="minorHAnsi"/>
                <w:sz w:val="22"/>
                <w:szCs w:val="20"/>
              </w:rPr>
            </w:pPr>
          </w:p>
        </w:tc>
        <w:tc>
          <w:tcPr>
            <w:tcW w:w="2880" w:type="dxa"/>
            <w:tcBorders>
              <w:top w:val="single" w:sz="4" w:space="0" w:color="auto"/>
              <w:left w:val="single" w:sz="4" w:space="0" w:color="auto"/>
              <w:bottom w:val="single" w:sz="4" w:space="0" w:color="auto"/>
              <w:right w:val="single" w:sz="4" w:space="0" w:color="auto"/>
            </w:tcBorders>
          </w:tcPr>
          <w:p w14:paraId="34ADF2A2" w14:textId="77777777" w:rsidR="00D26029" w:rsidRPr="00C476A4" w:rsidRDefault="00D26029" w:rsidP="00AA1059">
            <w:pPr>
              <w:rPr>
                <w:rFonts w:ascii="Calibri Light" w:hAnsi="Calibri Light" w:cstheme="minorHAnsi"/>
                <w:sz w:val="22"/>
                <w:szCs w:val="20"/>
              </w:rPr>
            </w:pPr>
          </w:p>
        </w:tc>
      </w:tr>
      <w:tr w:rsidR="004369E3" w:rsidRPr="005B4B43" w14:paraId="2818D571"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5886EF" w14:textId="77777777" w:rsidR="004369E3" w:rsidRPr="005B4B43"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C3D44F5" w14:textId="77777777" w:rsidR="004369E3" w:rsidRPr="005B4B43" w:rsidRDefault="004369E3" w:rsidP="00AA1059">
            <w:pPr>
              <w:rPr>
                <w:rFonts w:asciiTheme="minorHAnsi" w:hAnsiTheme="minorHAnsi" w:cstheme="minorHAnsi"/>
                <w:b/>
                <w:bCs/>
                <w:szCs w:val="20"/>
              </w:rPr>
            </w:pPr>
            <w:bookmarkStart w:id="6" w:name="RANGE!B6"/>
            <w:r w:rsidRPr="005B4B43">
              <w:rPr>
                <w:rFonts w:asciiTheme="minorHAnsi" w:hAnsiTheme="minorHAnsi" w:cstheme="minorHAnsi"/>
                <w:b/>
                <w:bCs/>
                <w:szCs w:val="20"/>
              </w:rPr>
              <w:t>Batch Files</w:t>
            </w:r>
            <w:bookmarkEnd w:id="6"/>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8B4571" w14:textId="77777777" w:rsidR="004369E3" w:rsidRPr="005B4B43" w:rsidRDefault="004369E3" w:rsidP="00AA1059">
            <w:pPr>
              <w:jc w:val="center"/>
              <w:rPr>
                <w:rFonts w:asciiTheme="minorHAnsi" w:hAnsiTheme="minorHAnsi" w:cstheme="minorHAnsi"/>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F3E31B"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5C6198" w14:textId="77777777" w:rsidR="004369E3" w:rsidRPr="005B4B43" w:rsidRDefault="004369E3" w:rsidP="00AA1059">
            <w:pPr>
              <w:rPr>
                <w:rFonts w:asciiTheme="minorHAnsi" w:hAnsiTheme="minorHAnsi" w:cstheme="minorHAnsi"/>
                <w:szCs w:val="20"/>
              </w:rPr>
            </w:pPr>
          </w:p>
        </w:tc>
      </w:tr>
      <w:tr w:rsidR="004369E3" w:rsidRPr="005B4B43" w14:paraId="522595F2"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C125FE"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BDB683A"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 xml:space="preserve">When </w:t>
            </w:r>
            <w:r>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5B4B43">
              <w:rPr>
                <w:rFonts w:asciiTheme="minorHAnsi" w:hAnsiTheme="minorHAnsi" w:cstheme="minorHAnsi"/>
                <w:bCs/>
                <w:szCs w:val="20"/>
              </w:rPr>
              <w:t>receives a batch file it shall transmit a confirmation to the sending party (MIS, vendor system, etc.) that a batch file was received.</w:t>
            </w:r>
          </w:p>
        </w:tc>
        <w:tc>
          <w:tcPr>
            <w:tcW w:w="1890" w:type="dxa"/>
            <w:tcBorders>
              <w:top w:val="single" w:sz="4" w:space="0" w:color="auto"/>
              <w:left w:val="single" w:sz="4" w:space="0" w:color="auto"/>
              <w:bottom w:val="single" w:sz="4" w:space="0" w:color="auto"/>
              <w:right w:val="single" w:sz="4" w:space="0" w:color="auto"/>
            </w:tcBorders>
          </w:tcPr>
          <w:p w14:paraId="4B3A4293"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1518E283"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6B67EA6" w14:textId="77777777" w:rsidR="004369E3" w:rsidRPr="005B4B43" w:rsidRDefault="004369E3" w:rsidP="00AA1059">
            <w:pPr>
              <w:rPr>
                <w:rFonts w:asciiTheme="minorHAnsi" w:hAnsiTheme="minorHAnsi" w:cstheme="minorHAnsi"/>
                <w:szCs w:val="20"/>
              </w:rPr>
            </w:pPr>
          </w:p>
        </w:tc>
      </w:tr>
      <w:tr w:rsidR="004369E3" w:rsidRPr="005B4B43" w14:paraId="32368E9F"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F657A2"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38C98DA"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5B4B43">
              <w:rPr>
                <w:rFonts w:asciiTheme="minorHAnsi" w:hAnsiTheme="minorHAnsi" w:cstheme="minorHAnsi"/>
                <w:bCs/>
                <w:szCs w:val="20"/>
              </w:rPr>
              <w:t>shall accept a confirmation from the sending party that a batch file was received.</w:t>
            </w:r>
          </w:p>
        </w:tc>
        <w:tc>
          <w:tcPr>
            <w:tcW w:w="1890" w:type="dxa"/>
            <w:tcBorders>
              <w:top w:val="single" w:sz="4" w:space="0" w:color="auto"/>
              <w:left w:val="single" w:sz="4" w:space="0" w:color="auto"/>
              <w:bottom w:val="single" w:sz="4" w:space="0" w:color="auto"/>
              <w:right w:val="single" w:sz="4" w:space="0" w:color="auto"/>
            </w:tcBorders>
          </w:tcPr>
          <w:p w14:paraId="33D0A31C"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60E40B0"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BD47FC5" w14:textId="77777777" w:rsidR="004369E3" w:rsidRPr="005B4B43" w:rsidRDefault="004369E3" w:rsidP="00AA1059">
            <w:pPr>
              <w:rPr>
                <w:rFonts w:asciiTheme="minorHAnsi" w:hAnsiTheme="minorHAnsi" w:cstheme="minorHAnsi"/>
                <w:szCs w:val="20"/>
              </w:rPr>
            </w:pPr>
          </w:p>
        </w:tc>
      </w:tr>
      <w:tr w:rsidR="004369E3" w:rsidRPr="005B4B43" w14:paraId="5B589D94"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20A2C5F"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0B5524B6" w14:textId="14B8918A" w:rsidR="004369E3" w:rsidRPr="00CC7CCC" w:rsidRDefault="004369E3" w:rsidP="71D19273">
            <w:pPr>
              <w:rPr>
                <w:rFonts w:asciiTheme="minorHAnsi" w:hAnsiTheme="minorHAnsi" w:cstheme="minorBidi"/>
              </w:rPr>
            </w:pPr>
          </w:p>
        </w:tc>
        <w:tc>
          <w:tcPr>
            <w:tcW w:w="1890" w:type="dxa"/>
            <w:tcBorders>
              <w:top w:val="single" w:sz="4" w:space="0" w:color="auto"/>
              <w:left w:val="single" w:sz="4" w:space="0" w:color="auto"/>
              <w:bottom w:val="single" w:sz="4" w:space="0" w:color="auto"/>
              <w:right w:val="single" w:sz="4" w:space="0" w:color="auto"/>
            </w:tcBorders>
          </w:tcPr>
          <w:p w14:paraId="5C6E18AE" w14:textId="47C0C32C" w:rsidR="004369E3" w:rsidRPr="005B4B43" w:rsidRDefault="004369E3" w:rsidP="71D19273">
            <w:pPr>
              <w:jc w:val="center"/>
              <w:rPr>
                <w:rFonts w:asciiTheme="minorHAnsi" w:hAnsiTheme="minorHAnsi" w:cstheme="minorBidi"/>
              </w:rPr>
            </w:pPr>
          </w:p>
        </w:tc>
        <w:tc>
          <w:tcPr>
            <w:tcW w:w="1440" w:type="dxa"/>
            <w:tcBorders>
              <w:top w:val="single" w:sz="4" w:space="0" w:color="auto"/>
              <w:left w:val="single" w:sz="4" w:space="0" w:color="auto"/>
              <w:bottom w:val="single" w:sz="4" w:space="0" w:color="auto"/>
              <w:right w:val="single" w:sz="4" w:space="0" w:color="auto"/>
            </w:tcBorders>
          </w:tcPr>
          <w:p w14:paraId="06B5BEC1"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0563A90A" w14:textId="77777777" w:rsidR="004369E3" w:rsidRPr="005B4B43" w:rsidRDefault="004369E3" w:rsidP="00AA1059">
            <w:pPr>
              <w:rPr>
                <w:rFonts w:asciiTheme="minorHAnsi" w:hAnsiTheme="minorHAnsi" w:cstheme="minorHAnsi"/>
                <w:szCs w:val="20"/>
              </w:rPr>
            </w:pPr>
          </w:p>
        </w:tc>
      </w:tr>
      <w:tr w:rsidR="004369E3" w:rsidRPr="005B4B43" w14:paraId="7769587E"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1A21266"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1A8D8E0"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 xml:space="preserve">Batch level errors (e.g. wrong sequence, wrong record count, etc.) shall be reported by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5B4B43">
              <w:rPr>
                <w:rFonts w:asciiTheme="minorHAnsi" w:hAnsiTheme="minorHAnsi" w:cstheme="minorHAnsi"/>
                <w:bCs/>
                <w:szCs w:val="20"/>
              </w:rPr>
              <w:t>to the sending party.</w:t>
            </w:r>
          </w:p>
        </w:tc>
        <w:tc>
          <w:tcPr>
            <w:tcW w:w="1890" w:type="dxa"/>
            <w:tcBorders>
              <w:top w:val="single" w:sz="4" w:space="0" w:color="auto"/>
              <w:left w:val="single" w:sz="4" w:space="0" w:color="auto"/>
              <w:bottom w:val="single" w:sz="4" w:space="0" w:color="auto"/>
              <w:right w:val="single" w:sz="4" w:space="0" w:color="auto"/>
            </w:tcBorders>
          </w:tcPr>
          <w:p w14:paraId="7594F319"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E3EEB4F"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ED61ED2" w14:textId="77777777" w:rsidR="004369E3" w:rsidRPr="005B4B43" w:rsidRDefault="004369E3" w:rsidP="00AA1059">
            <w:pPr>
              <w:rPr>
                <w:rFonts w:asciiTheme="minorHAnsi" w:hAnsiTheme="minorHAnsi" w:cstheme="minorHAnsi"/>
                <w:szCs w:val="20"/>
              </w:rPr>
            </w:pPr>
          </w:p>
        </w:tc>
      </w:tr>
      <w:tr w:rsidR="004369E3" w:rsidRPr="005B4B43" w14:paraId="49E4B078"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F74E3DE"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2568C7F"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 xml:space="preserve">Detail record errors (e.g. provide specific record identifier and indication of specific error) shall be reported by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5B4B43">
              <w:rPr>
                <w:rFonts w:asciiTheme="minorHAnsi" w:hAnsiTheme="minorHAnsi" w:cstheme="minorHAnsi"/>
                <w:bCs/>
                <w:szCs w:val="20"/>
              </w:rPr>
              <w:t>to the sending party.</w:t>
            </w:r>
          </w:p>
        </w:tc>
        <w:tc>
          <w:tcPr>
            <w:tcW w:w="1890" w:type="dxa"/>
            <w:tcBorders>
              <w:top w:val="single" w:sz="4" w:space="0" w:color="auto"/>
              <w:left w:val="single" w:sz="4" w:space="0" w:color="auto"/>
              <w:bottom w:val="single" w:sz="4" w:space="0" w:color="auto"/>
              <w:right w:val="single" w:sz="4" w:space="0" w:color="auto"/>
            </w:tcBorders>
          </w:tcPr>
          <w:p w14:paraId="2D58BD9A"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06E9224"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6CE936B5" w14:textId="77777777" w:rsidR="004369E3" w:rsidRPr="005B4B43" w:rsidRDefault="004369E3" w:rsidP="00AA1059">
            <w:pPr>
              <w:rPr>
                <w:rFonts w:asciiTheme="minorHAnsi" w:hAnsiTheme="minorHAnsi" w:cstheme="minorHAnsi"/>
                <w:szCs w:val="20"/>
              </w:rPr>
            </w:pPr>
          </w:p>
        </w:tc>
      </w:tr>
      <w:tr w:rsidR="004369E3" w:rsidRPr="005B4B43" w14:paraId="6798CC46"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52C907"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3F6FECA"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5B4B43">
              <w:rPr>
                <w:rFonts w:asciiTheme="minorHAnsi" w:hAnsiTheme="minorHAnsi" w:cstheme="minorHAnsi"/>
                <w:bCs/>
                <w:szCs w:val="20"/>
              </w:rPr>
              <w:t>shall accept detail record error reports from the sending party.</w:t>
            </w:r>
          </w:p>
        </w:tc>
        <w:tc>
          <w:tcPr>
            <w:tcW w:w="1890" w:type="dxa"/>
            <w:tcBorders>
              <w:top w:val="single" w:sz="4" w:space="0" w:color="auto"/>
              <w:left w:val="single" w:sz="4" w:space="0" w:color="auto"/>
              <w:bottom w:val="single" w:sz="4" w:space="0" w:color="auto"/>
              <w:right w:val="single" w:sz="4" w:space="0" w:color="auto"/>
            </w:tcBorders>
          </w:tcPr>
          <w:p w14:paraId="25995EC8"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07D5D881"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31DF8908" w14:textId="77777777" w:rsidR="004369E3" w:rsidRPr="005B4B43" w:rsidRDefault="004369E3" w:rsidP="00AA1059">
            <w:pPr>
              <w:rPr>
                <w:rFonts w:asciiTheme="minorHAnsi" w:hAnsiTheme="minorHAnsi" w:cstheme="minorHAnsi"/>
                <w:szCs w:val="20"/>
              </w:rPr>
            </w:pPr>
          </w:p>
        </w:tc>
      </w:tr>
      <w:tr w:rsidR="004369E3" w:rsidRPr="005B4B43" w14:paraId="077AE8A0"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E1877F" w14:textId="77777777" w:rsidR="004369E3" w:rsidRPr="005B4B4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6180CD2" w14:textId="77777777" w:rsidR="004369E3" w:rsidRPr="005B4B43" w:rsidRDefault="004369E3" w:rsidP="00AA1059">
            <w:pPr>
              <w:rPr>
                <w:rFonts w:asciiTheme="minorHAnsi" w:hAnsiTheme="minorHAnsi" w:cstheme="minorHAnsi"/>
                <w:bCs/>
                <w:szCs w:val="20"/>
              </w:rPr>
            </w:pPr>
            <w:r w:rsidRPr="005B4B43">
              <w:rPr>
                <w:rFonts w:asciiTheme="minorHAnsi" w:hAnsiTheme="minorHAnsi" w:cstheme="minorHAnsi"/>
                <w:bCs/>
                <w:szCs w:val="20"/>
              </w:rPr>
              <w:t>If a batch file is transmitted with no records this indicates that no action is to be taken by the receiving system.</w:t>
            </w:r>
          </w:p>
        </w:tc>
        <w:tc>
          <w:tcPr>
            <w:tcW w:w="1890" w:type="dxa"/>
            <w:tcBorders>
              <w:top w:val="single" w:sz="4" w:space="0" w:color="auto"/>
              <w:left w:val="single" w:sz="4" w:space="0" w:color="auto"/>
              <w:bottom w:val="single" w:sz="4" w:space="0" w:color="auto"/>
              <w:right w:val="single" w:sz="4" w:space="0" w:color="auto"/>
            </w:tcBorders>
          </w:tcPr>
          <w:p w14:paraId="23B0AD88" w14:textId="77777777" w:rsidR="004369E3" w:rsidRPr="005B4B43" w:rsidRDefault="006F2C22" w:rsidP="00AA1059">
            <w:pPr>
              <w:jc w:val="center"/>
              <w:rPr>
                <w:rFonts w:asciiTheme="minorHAnsi" w:hAnsiTheme="minorHAnsi" w:cstheme="minorHAnsi"/>
                <w:szCs w:val="20"/>
              </w:rPr>
            </w:pPr>
            <w:r>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BFDFAB2" w14:textId="77777777" w:rsidR="004369E3" w:rsidRPr="005B4B4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698752A8" w14:textId="77777777" w:rsidR="004369E3" w:rsidRPr="005B4B43" w:rsidRDefault="004369E3" w:rsidP="00AA1059">
            <w:pPr>
              <w:rPr>
                <w:rFonts w:asciiTheme="minorHAnsi" w:hAnsiTheme="minorHAnsi" w:cstheme="minorHAnsi"/>
                <w:szCs w:val="20"/>
              </w:rPr>
            </w:pPr>
          </w:p>
        </w:tc>
      </w:tr>
    </w:tbl>
    <w:p w14:paraId="113B03B1" w14:textId="77777777" w:rsidR="00677390" w:rsidRDefault="00677390" w:rsidP="00AA1059"/>
    <w:p w14:paraId="20094E4E" w14:textId="55558B37"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440"/>
        <w:gridCol w:w="2880"/>
      </w:tblGrid>
      <w:tr w:rsidR="0074778A" w:rsidRPr="00627EFD" w14:paraId="0C13D696" w14:textId="77777777" w:rsidTr="34BFC5AE">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00DD83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E2D3DBA"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8A5F0CC" w14:textId="3FCB429F" w:rsidR="004369E3" w:rsidRPr="00627EFD"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D02FFC">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r w:rsidR="00D02FFC">
              <w:rPr>
                <w:rFonts w:asciiTheme="minorHAnsi" w:hAnsiTheme="minorHAnsi" w:cs="Calibri"/>
                <w:bCs/>
                <w:color w:val="FFFFFF" w:themeColor="background1"/>
                <w:sz w:val="24"/>
                <w:szCs w:val="20"/>
              </w:rPr>
              <w:t>;</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r w:rsidR="0077346D">
              <w:rPr>
                <w:rFonts w:asciiTheme="minorHAnsi" w:hAnsiTheme="minorHAnsi" w:cs="Calibri"/>
                <w:bCs/>
                <w:color w:val="FFFFFF" w:themeColor="background1"/>
                <w:sz w:val="24"/>
                <w:szCs w:val="20"/>
              </w:rPr>
              <w:t xml:space="preserve"> Priced Sep. (RPS)</w:t>
            </w:r>
          </w:p>
        </w:tc>
        <w:tc>
          <w:tcPr>
            <w:tcW w:w="144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51138EF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8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6614152"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74778A" w:rsidRPr="00024860" w14:paraId="19879F86"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A43DA3F" w14:textId="407FD1E7" w:rsidR="009040A2" w:rsidRPr="00024860" w:rsidRDefault="009040A2" w:rsidP="00AA1059">
            <w:pPr>
              <w:pStyle w:val="Heading1"/>
              <w:rPr>
                <w:rFonts w:cstheme="minorHAnsi"/>
                <w:bCs/>
              </w:rPr>
            </w:pPr>
            <w:bookmarkStart w:id="7" w:name="_Toc17390616"/>
            <w:bookmarkStart w:id="8" w:name="_Toc26430080"/>
            <w:bookmarkStart w:id="9" w:name="_Toc51346275"/>
            <w:bookmarkEnd w:id="7"/>
            <w:bookmarkEnd w:id="8"/>
            <w:r>
              <w:rPr>
                <w:szCs w:val="24"/>
              </w:rPr>
              <w:t>Food Maintenance</w:t>
            </w:r>
            <w:bookmarkEnd w:id="9"/>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818924F" w14:textId="77777777" w:rsidR="009040A2" w:rsidRPr="00024860" w:rsidRDefault="009040A2" w:rsidP="00AA1059"/>
        </w:tc>
        <w:tc>
          <w:tcPr>
            <w:tcW w:w="144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1B19813" w14:textId="77777777" w:rsidR="009040A2" w:rsidRPr="00024860" w:rsidRDefault="009040A2" w:rsidP="00AA1059"/>
        </w:tc>
        <w:tc>
          <w:tcPr>
            <w:tcW w:w="288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523CD4C" w14:textId="77777777" w:rsidR="009040A2" w:rsidRPr="00024860" w:rsidRDefault="009040A2" w:rsidP="00AA1059"/>
        </w:tc>
      </w:tr>
      <w:tr w:rsidR="00901AAD" w:rsidRPr="003C036E" w14:paraId="4E58B2CB"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FFAA08" w14:textId="77777777" w:rsidR="004369E3" w:rsidRPr="003C036E"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52A99EC" w14:textId="77777777" w:rsidR="004369E3" w:rsidRPr="003C036E" w:rsidRDefault="004369E3" w:rsidP="00AA1059">
            <w:pPr>
              <w:rPr>
                <w:rFonts w:asciiTheme="minorHAnsi" w:hAnsiTheme="minorHAnsi" w:cstheme="minorHAnsi"/>
                <w:b/>
                <w:bCs/>
                <w:szCs w:val="20"/>
              </w:rPr>
            </w:pPr>
            <w:r w:rsidRPr="003C036E">
              <w:rPr>
                <w:rFonts w:asciiTheme="minorHAnsi" w:hAnsiTheme="minorHAnsi" w:cstheme="minorHAnsi"/>
                <w:b/>
                <w:bCs/>
                <w:szCs w:val="20"/>
              </w:rPr>
              <w:t>Category/Subcategory Information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E5FC23C" w14:textId="77777777" w:rsidR="004369E3" w:rsidRDefault="004369E3" w:rsidP="00AA1059">
            <w:pPr>
              <w:rPr>
                <w:rFonts w:asciiTheme="minorHAnsi" w:hAnsiTheme="minorHAnsi" w:cstheme="minorHAnsi"/>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AB5DEC"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3F16C0" w14:textId="77777777" w:rsidR="004369E3" w:rsidRDefault="004369E3" w:rsidP="00AA1059">
            <w:pPr>
              <w:rPr>
                <w:rFonts w:asciiTheme="minorHAnsi" w:hAnsiTheme="minorHAnsi" w:cstheme="minorHAnsi"/>
                <w:szCs w:val="20"/>
              </w:rPr>
            </w:pPr>
          </w:p>
        </w:tc>
      </w:tr>
      <w:tr w:rsidR="0074778A" w:rsidRPr="003C036E" w14:paraId="15E887B5"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BCFF6EE" w14:textId="77777777" w:rsidR="004369E3" w:rsidRPr="003C036E"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440D27E" w14:textId="77777777" w:rsidR="004369E3" w:rsidRPr="003C036E" w:rsidRDefault="004369E3" w:rsidP="00AA1059">
            <w:pPr>
              <w:rPr>
                <w:rFonts w:asciiTheme="minorHAnsi" w:hAnsiTheme="minorHAnsi" w:cstheme="minorHAnsi"/>
                <w:szCs w:val="20"/>
              </w:rPr>
            </w:pPr>
            <w:r w:rsidRPr="003C036E">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w:t>
            </w:r>
            <w:r w:rsidRPr="003C036E">
              <w:rPr>
                <w:rFonts w:asciiTheme="minorHAnsi" w:hAnsiTheme="minorHAnsi" w:cstheme="minorHAnsi"/>
                <w:szCs w:val="20"/>
              </w:rPr>
              <w:t>shall accept the initial WIC Category Sub-Category file generated by the MIS.</w:t>
            </w:r>
          </w:p>
        </w:tc>
        <w:tc>
          <w:tcPr>
            <w:tcW w:w="1890" w:type="dxa"/>
            <w:tcBorders>
              <w:top w:val="single" w:sz="4" w:space="0" w:color="auto"/>
              <w:left w:val="single" w:sz="4" w:space="0" w:color="auto"/>
              <w:bottom w:val="single" w:sz="4" w:space="0" w:color="auto"/>
              <w:right w:val="single" w:sz="4" w:space="0" w:color="auto"/>
            </w:tcBorders>
          </w:tcPr>
          <w:p w14:paraId="35D7F0EF"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3842CD67"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5CEB451" w14:textId="77777777" w:rsidR="004369E3" w:rsidRDefault="004369E3" w:rsidP="00AA1059">
            <w:pPr>
              <w:rPr>
                <w:rFonts w:asciiTheme="minorHAnsi" w:hAnsiTheme="minorHAnsi" w:cstheme="minorHAnsi"/>
                <w:szCs w:val="20"/>
              </w:rPr>
            </w:pPr>
          </w:p>
        </w:tc>
      </w:tr>
      <w:tr w:rsidR="0074778A" w:rsidRPr="003C036E" w14:paraId="69BB4103"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4AADD09" w14:textId="77777777" w:rsidR="004369E3" w:rsidRPr="003C036E"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9EE512C" w14:textId="5270542B" w:rsidR="004369E3" w:rsidRPr="003C036E" w:rsidRDefault="004369E3" w:rsidP="34BFC5AE">
            <w:pPr>
              <w:rPr>
                <w:rFonts w:asciiTheme="minorHAnsi" w:hAnsiTheme="minorHAnsi" w:cstheme="minorBidi"/>
              </w:rPr>
            </w:pPr>
            <w:r w:rsidRPr="34BFC5AE">
              <w:rPr>
                <w:rFonts w:asciiTheme="minorHAnsi" w:hAnsiTheme="minorHAnsi" w:cstheme="minorBidi"/>
              </w:rPr>
              <w:t xml:space="preserve">The </w:t>
            </w:r>
            <w:proofErr w:type="spellStart"/>
            <w:r w:rsidRPr="34BFC5AE">
              <w:rPr>
                <w:rFonts w:asciiTheme="minorHAnsi" w:hAnsiTheme="minorHAnsi" w:cstheme="minorBidi"/>
              </w:rPr>
              <w:t>eWIC</w:t>
            </w:r>
            <w:proofErr w:type="spellEnd"/>
            <w:r w:rsidRPr="34BFC5AE">
              <w:rPr>
                <w:rFonts w:asciiTheme="minorHAnsi" w:hAnsiTheme="minorHAnsi" w:cstheme="minorBidi"/>
              </w:rPr>
              <w:t xml:space="preserve"> system shall accept WIC Category Sub-Category files containing changes and/or additions to </w:t>
            </w:r>
            <w:r w:rsidR="65EFB048" w:rsidRPr="34BFC5AE">
              <w:rPr>
                <w:rFonts w:asciiTheme="minorHAnsi" w:hAnsiTheme="minorHAnsi" w:cstheme="minorBidi"/>
              </w:rPr>
              <w:t xml:space="preserve">Maryland WIC and USVI </w:t>
            </w:r>
            <w:r w:rsidRPr="34BFC5AE">
              <w:rPr>
                <w:rFonts w:asciiTheme="minorHAnsi" w:hAnsiTheme="minorHAnsi" w:cstheme="minorBidi"/>
              </w:rPr>
              <w:t>WIC Category Sub-Category file from the MIS.</w:t>
            </w:r>
          </w:p>
        </w:tc>
        <w:tc>
          <w:tcPr>
            <w:tcW w:w="1890" w:type="dxa"/>
            <w:tcBorders>
              <w:top w:val="single" w:sz="4" w:space="0" w:color="auto"/>
              <w:left w:val="single" w:sz="4" w:space="0" w:color="auto"/>
              <w:bottom w:val="single" w:sz="4" w:space="0" w:color="auto"/>
              <w:right w:val="single" w:sz="4" w:space="0" w:color="auto"/>
            </w:tcBorders>
          </w:tcPr>
          <w:p w14:paraId="46ACF9F3"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74FDA795"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212E3D5" w14:textId="77777777" w:rsidR="004369E3" w:rsidRDefault="004369E3" w:rsidP="00AA1059">
            <w:pPr>
              <w:rPr>
                <w:rFonts w:asciiTheme="minorHAnsi" w:hAnsiTheme="minorHAnsi" w:cstheme="minorHAnsi"/>
                <w:szCs w:val="20"/>
              </w:rPr>
            </w:pPr>
          </w:p>
        </w:tc>
      </w:tr>
      <w:tr w:rsidR="0074778A" w:rsidRPr="003C036E" w14:paraId="4E517399"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FB9F9BD"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CAEA5D9" w14:textId="6884CA55" w:rsidR="004369E3" w:rsidRPr="003C036E" w:rsidRDefault="004369E3" w:rsidP="00AA1059">
            <w:pPr>
              <w:pStyle w:val="NormalIndent"/>
            </w:pPr>
            <w:r>
              <w:rPr>
                <w:lang w:val="en-NZ"/>
              </w:rPr>
              <w:t xml:space="preserve">The WIC Category Sub-category file </w:t>
            </w:r>
            <w:r w:rsidR="00CC61FD">
              <w:rPr>
                <w:lang w:val="en-NZ"/>
              </w:rPr>
              <w:t xml:space="preserve">will be </w:t>
            </w:r>
            <w:r>
              <w:rPr>
                <w:lang w:val="en-NZ"/>
              </w:rPr>
              <w:t xml:space="preserve">a </w:t>
            </w:r>
            <w:proofErr w:type="gramStart"/>
            <w:r>
              <w:rPr>
                <w:lang w:val="en-NZ"/>
              </w:rPr>
              <w:t>changes</w:t>
            </w:r>
            <w:proofErr w:type="gramEnd"/>
            <w:r>
              <w:rPr>
                <w:lang w:val="en-NZ"/>
              </w:rPr>
              <w:t xml:space="preserve"> only file</w:t>
            </w:r>
            <w:r w:rsidR="00CC61FD">
              <w:rPr>
                <w:lang w:val="en-NZ"/>
              </w:rPr>
              <w:t xml:space="preserve">. </w:t>
            </w:r>
          </w:p>
        </w:tc>
        <w:tc>
          <w:tcPr>
            <w:tcW w:w="1890" w:type="dxa"/>
            <w:tcBorders>
              <w:top w:val="single" w:sz="4" w:space="0" w:color="auto"/>
              <w:left w:val="single" w:sz="4" w:space="0" w:color="auto"/>
              <w:bottom w:val="single" w:sz="4" w:space="0" w:color="auto"/>
              <w:right w:val="single" w:sz="4" w:space="0" w:color="auto"/>
            </w:tcBorders>
          </w:tcPr>
          <w:p w14:paraId="431D35AC"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2A0D808"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F8C8EDB" w14:textId="13A8B39B" w:rsidR="004369E3" w:rsidRDefault="004369E3" w:rsidP="00AA1059">
            <w:pPr>
              <w:rPr>
                <w:rFonts w:asciiTheme="minorHAnsi" w:hAnsiTheme="minorHAnsi" w:cstheme="minorHAnsi"/>
                <w:szCs w:val="20"/>
              </w:rPr>
            </w:pPr>
          </w:p>
        </w:tc>
      </w:tr>
      <w:tr w:rsidR="0074778A" w:rsidRPr="003C036E" w14:paraId="0198759A"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5CCA128"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64F3693" w14:textId="7E4ED5BB" w:rsidR="004369E3" w:rsidRPr="003C036E" w:rsidRDefault="5020F728" w:rsidP="00AA1059">
            <w:pPr>
              <w:pStyle w:val="NormalIndent"/>
            </w:pPr>
            <w:r w:rsidRPr="5020F728">
              <w:rPr>
                <w:lang w:val="en-NZ"/>
              </w:rPr>
              <w:t xml:space="preserve">If no Begin Date for the begin sub-category is supplied, any changes requested will take effect immediately. </w:t>
            </w:r>
          </w:p>
        </w:tc>
        <w:tc>
          <w:tcPr>
            <w:tcW w:w="1890" w:type="dxa"/>
            <w:tcBorders>
              <w:top w:val="single" w:sz="4" w:space="0" w:color="auto"/>
              <w:left w:val="single" w:sz="4" w:space="0" w:color="auto"/>
              <w:bottom w:val="single" w:sz="4" w:space="0" w:color="auto"/>
              <w:right w:val="single" w:sz="4" w:space="0" w:color="auto"/>
            </w:tcBorders>
          </w:tcPr>
          <w:p w14:paraId="17ED8457"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0DFAB668"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66345B1E" w14:textId="77777777" w:rsidR="004369E3" w:rsidRDefault="004369E3" w:rsidP="00AA1059">
            <w:pPr>
              <w:rPr>
                <w:rFonts w:asciiTheme="minorHAnsi" w:hAnsiTheme="minorHAnsi" w:cstheme="minorHAnsi"/>
                <w:szCs w:val="20"/>
              </w:rPr>
            </w:pPr>
          </w:p>
        </w:tc>
      </w:tr>
      <w:tr w:rsidR="0074778A" w:rsidRPr="003C036E" w14:paraId="13CA854E"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0E45768"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2FA0F0A" w14:textId="4D58C34F" w:rsidR="004369E3" w:rsidRPr="003C036E" w:rsidRDefault="004369E3" w:rsidP="00AA1059">
            <w:pPr>
              <w:pStyle w:val="NormalIndent"/>
            </w:pPr>
            <w:r>
              <w:rPr>
                <w:lang w:val="en-NZ"/>
              </w:rPr>
              <w:t>Future effective changes with respect to the subcategory begin date will become effective at the beginning of the day based on the local date and time (i.e. 12:01 a.m.)</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2E1FEB45"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19917A7B"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D146DF0" w14:textId="77777777" w:rsidR="004369E3" w:rsidRDefault="004369E3" w:rsidP="00AA1059">
            <w:pPr>
              <w:rPr>
                <w:rFonts w:asciiTheme="minorHAnsi" w:hAnsiTheme="minorHAnsi" w:cstheme="minorHAnsi"/>
                <w:szCs w:val="20"/>
              </w:rPr>
            </w:pPr>
          </w:p>
        </w:tc>
      </w:tr>
      <w:tr w:rsidR="0074778A" w:rsidRPr="003C036E" w14:paraId="04478E10"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68B137"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636771" w14:textId="61499147" w:rsidR="004369E3" w:rsidRPr="003C036E" w:rsidRDefault="004369E3" w:rsidP="00AA1059">
            <w:pPr>
              <w:pStyle w:val="NormalIndent"/>
            </w:pPr>
            <w:r>
              <w:rPr>
                <w:lang w:val="en-NZ"/>
              </w:rPr>
              <w:t>Future effective changes with respect to the subcategory end date will take effect at the end of the day based on the local date and time (i.e. 11:59 p.m.)</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32843970"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159C39EF"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25673ACD" w14:textId="77777777" w:rsidR="004369E3" w:rsidRDefault="004369E3" w:rsidP="00AA1059">
            <w:pPr>
              <w:rPr>
                <w:rFonts w:asciiTheme="minorHAnsi" w:hAnsiTheme="minorHAnsi" w:cstheme="minorHAnsi"/>
                <w:szCs w:val="20"/>
              </w:rPr>
            </w:pPr>
          </w:p>
        </w:tc>
      </w:tr>
      <w:tr w:rsidR="0074778A" w:rsidRPr="003C036E" w14:paraId="1ED02643"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821A92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62C629" w14:textId="5E5739FE" w:rsidR="004369E3" w:rsidRDefault="004369E3" w:rsidP="00AA1059">
            <w:pPr>
              <w:pStyle w:val="NormalIndent"/>
            </w:pPr>
            <w:r>
              <w:rPr>
                <w:lang w:val="en-NZ"/>
              </w:rPr>
              <w:t>If a Category/Sub-Category is end dated, a check is made to see if any benefits exist for that Category/Sub-Category and if they do an error is returned</w:t>
            </w:r>
            <w:r w:rsidR="009674E1">
              <w:rPr>
                <w:lang w:val="en-NZ"/>
              </w:rPr>
              <w:t>.</w:t>
            </w:r>
            <w:r>
              <w:rPr>
                <w:lang w:val="en-NZ"/>
              </w:rPr>
              <w:t xml:space="preserve"> </w:t>
            </w:r>
          </w:p>
        </w:tc>
        <w:tc>
          <w:tcPr>
            <w:tcW w:w="1890" w:type="dxa"/>
            <w:tcBorders>
              <w:top w:val="single" w:sz="4" w:space="0" w:color="auto"/>
              <w:left w:val="single" w:sz="4" w:space="0" w:color="auto"/>
              <w:bottom w:val="single" w:sz="4" w:space="0" w:color="auto"/>
              <w:right w:val="single" w:sz="4" w:space="0" w:color="auto"/>
            </w:tcBorders>
          </w:tcPr>
          <w:p w14:paraId="3E58E4F1"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7353C76A"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01633DA" w14:textId="77777777" w:rsidR="004369E3" w:rsidRDefault="004369E3" w:rsidP="00AA1059">
            <w:pPr>
              <w:rPr>
                <w:rFonts w:asciiTheme="minorHAnsi" w:hAnsiTheme="minorHAnsi" w:cstheme="minorHAnsi"/>
                <w:szCs w:val="20"/>
              </w:rPr>
            </w:pPr>
          </w:p>
        </w:tc>
      </w:tr>
      <w:tr w:rsidR="00901AAD" w:rsidRPr="003C036E" w14:paraId="335D7E2B"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5899C1" w14:textId="77777777" w:rsidR="004369E3" w:rsidRPr="003C036E"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0F4A8C" w14:textId="2999D943" w:rsidR="004369E3" w:rsidRPr="003C036E" w:rsidRDefault="5020F728" w:rsidP="00AA1059">
            <w:pPr>
              <w:rPr>
                <w:rFonts w:asciiTheme="minorHAnsi" w:hAnsiTheme="minorHAnsi" w:cstheme="minorBidi"/>
                <w:b/>
                <w:bCs/>
              </w:rPr>
            </w:pPr>
            <w:r w:rsidRPr="5020F728">
              <w:rPr>
                <w:rFonts w:asciiTheme="minorHAnsi" w:hAnsiTheme="minorHAnsi" w:cstheme="minorBidi"/>
                <w:b/>
                <w:bCs/>
              </w:rPr>
              <w:t>WIC UPC/PLU Data</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AB90A3" w14:textId="77777777" w:rsidR="004369E3" w:rsidRPr="007525C1" w:rsidRDefault="004369E3" w:rsidP="00AA1059">
            <w:pPr>
              <w:jc w:val="center"/>
              <w:rPr>
                <w:rFonts w:asciiTheme="minorHAnsi" w:hAnsiTheme="minorHAnsi" w:cstheme="minorHAnsi"/>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D88465"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5C05F6" w14:textId="77777777" w:rsidR="004369E3" w:rsidRDefault="004369E3" w:rsidP="00AA1059">
            <w:pPr>
              <w:rPr>
                <w:rFonts w:asciiTheme="minorHAnsi" w:hAnsiTheme="minorHAnsi" w:cstheme="minorHAnsi"/>
                <w:szCs w:val="20"/>
              </w:rPr>
            </w:pPr>
          </w:p>
        </w:tc>
      </w:tr>
      <w:tr w:rsidR="0074778A" w:rsidRPr="003C036E" w14:paraId="414FB098"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4BDFC42" w14:textId="77777777" w:rsidR="004369E3" w:rsidRPr="003C036E"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7833224" w14:textId="4EC9B821" w:rsidR="004369E3" w:rsidRPr="003C036E" w:rsidRDefault="5020F728" w:rsidP="00AA1059">
            <w:pPr>
              <w:rPr>
                <w:rFonts w:asciiTheme="minorHAnsi" w:hAnsiTheme="minorHAnsi" w:cstheme="minorBidi"/>
              </w:rPr>
            </w:pPr>
            <w:r w:rsidRPr="5020F728">
              <w:rPr>
                <w:rFonts w:asciiTheme="minorHAnsi" w:hAnsiTheme="minorHAnsi" w:cstheme="minorBidi"/>
              </w:rPr>
              <w:t xml:space="preserve">The </w:t>
            </w:r>
            <w:proofErr w:type="spellStart"/>
            <w:r w:rsidRPr="5020F728">
              <w:rPr>
                <w:rFonts w:asciiTheme="minorHAnsi" w:hAnsiTheme="minorHAnsi" w:cstheme="minorBidi"/>
              </w:rPr>
              <w:t>eWIC</w:t>
            </w:r>
            <w:proofErr w:type="spellEnd"/>
            <w:r w:rsidRPr="5020F728">
              <w:rPr>
                <w:rFonts w:asciiTheme="minorHAnsi" w:hAnsiTheme="minorHAnsi" w:cstheme="minorBidi"/>
              </w:rPr>
              <w:t xml:space="preserve"> system shall accept the initial Add or Update WIC UPC/Price Look-Up (PLU) </w:t>
            </w:r>
            <w:r w:rsidR="009663AD" w:rsidRPr="5020F728">
              <w:rPr>
                <w:rFonts w:asciiTheme="minorHAnsi" w:hAnsiTheme="minorHAnsi" w:cstheme="minorBidi"/>
              </w:rPr>
              <w:t>Information files</w:t>
            </w:r>
            <w:r w:rsidRPr="5020F728">
              <w:rPr>
                <w:rFonts w:asciiTheme="minorHAnsi" w:hAnsiTheme="minorHAnsi" w:cstheme="minorBidi"/>
              </w:rPr>
              <w:t xml:space="preserve"> from the MIS that includes peer group pricing for each item following WUMEI standards.</w:t>
            </w:r>
          </w:p>
        </w:tc>
        <w:tc>
          <w:tcPr>
            <w:tcW w:w="1890" w:type="dxa"/>
            <w:tcBorders>
              <w:top w:val="single" w:sz="4" w:space="0" w:color="auto"/>
              <w:left w:val="single" w:sz="4" w:space="0" w:color="auto"/>
              <w:bottom w:val="single" w:sz="4" w:space="0" w:color="auto"/>
              <w:right w:val="single" w:sz="4" w:space="0" w:color="auto"/>
            </w:tcBorders>
          </w:tcPr>
          <w:p w14:paraId="6F275176"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26D1985"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3E78F4AF" w14:textId="77777777" w:rsidR="004369E3" w:rsidRDefault="004369E3" w:rsidP="00AA1059">
            <w:pPr>
              <w:rPr>
                <w:rFonts w:asciiTheme="minorHAnsi" w:hAnsiTheme="minorHAnsi" w:cstheme="minorHAnsi"/>
                <w:szCs w:val="20"/>
              </w:rPr>
            </w:pPr>
          </w:p>
        </w:tc>
      </w:tr>
      <w:tr w:rsidR="0074778A" w:rsidRPr="003C036E" w14:paraId="5353C38A"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369AF3" w14:textId="77777777" w:rsidR="004369E3" w:rsidRPr="003C036E"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EE32D0D" w14:textId="4BFDAEE6" w:rsidR="004369E3" w:rsidRPr="003C036E" w:rsidRDefault="004369E3" w:rsidP="00AA1059">
            <w:pPr>
              <w:rPr>
                <w:rFonts w:asciiTheme="minorHAnsi" w:hAnsiTheme="minorHAnsi" w:cstheme="minorBidi"/>
              </w:rPr>
            </w:pPr>
            <w:r w:rsidRPr="0DA93A2C">
              <w:rPr>
                <w:rFonts w:asciiTheme="minorHAnsi" w:hAnsiTheme="minorHAnsi" w:cstheme="minorBidi"/>
              </w:rPr>
              <w:t xml:space="preserve">The </w:t>
            </w:r>
            <w:proofErr w:type="spellStart"/>
            <w:r w:rsidRPr="0DA93A2C">
              <w:rPr>
                <w:rFonts w:asciiTheme="minorHAnsi" w:hAnsiTheme="minorHAnsi" w:cstheme="minorBidi"/>
              </w:rPr>
              <w:t>eWIC</w:t>
            </w:r>
            <w:proofErr w:type="spellEnd"/>
            <w:r w:rsidRPr="0DA93A2C">
              <w:rPr>
                <w:rFonts w:asciiTheme="minorHAnsi" w:hAnsiTheme="minorHAnsi" w:cstheme="minorBidi"/>
              </w:rPr>
              <w:t xml:space="preserve"> system shall accept </w:t>
            </w:r>
            <w:r w:rsidR="001C58B5">
              <w:rPr>
                <w:rFonts w:asciiTheme="minorHAnsi" w:hAnsiTheme="minorHAnsi" w:cstheme="minorBidi"/>
              </w:rPr>
              <w:t xml:space="preserve">the Add or Update </w:t>
            </w:r>
            <w:r w:rsidRPr="0DA93A2C">
              <w:rPr>
                <w:rFonts w:asciiTheme="minorHAnsi" w:hAnsiTheme="minorHAnsi" w:cstheme="minorBidi"/>
              </w:rPr>
              <w:t>WIC UPC/PLU</w:t>
            </w:r>
            <w:r w:rsidR="001C58B5">
              <w:rPr>
                <w:rFonts w:asciiTheme="minorHAnsi" w:hAnsiTheme="minorHAnsi" w:cstheme="minorBidi"/>
              </w:rPr>
              <w:t xml:space="preserve"> Information </w:t>
            </w:r>
            <w:r w:rsidRPr="0DA93A2C">
              <w:rPr>
                <w:lang w:val="en-NZ"/>
              </w:rPr>
              <w:t>a</w:t>
            </w:r>
            <w:r w:rsidR="001C58B5">
              <w:rPr>
                <w:lang w:val="en-NZ"/>
              </w:rPr>
              <w:t>s a</w:t>
            </w:r>
            <w:r w:rsidRPr="0DA93A2C">
              <w:rPr>
                <w:lang w:val="en-NZ"/>
              </w:rPr>
              <w:t xml:space="preserve"> full replacement file or a </w:t>
            </w:r>
            <w:proofErr w:type="gramStart"/>
            <w:r w:rsidRPr="0DA93A2C">
              <w:rPr>
                <w:lang w:val="en-NZ"/>
              </w:rPr>
              <w:t>changes</w:t>
            </w:r>
            <w:proofErr w:type="gramEnd"/>
            <w:r w:rsidRPr="0DA93A2C">
              <w:rPr>
                <w:lang w:val="en-NZ"/>
              </w:rPr>
              <w:t xml:space="preserve"> only file. </w:t>
            </w:r>
          </w:p>
        </w:tc>
        <w:tc>
          <w:tcPr>
            <w:tcW w:w="1890" w:type="dxa"/>
            <w:tcBorders>
              <w:top w:val="single" w:sz="4" w:space="0" w:color="auto"/>
              <w:left w:val="single" w:sz="4" w:space="0" w:color="auto"/>
              <w:bottom w:val="single" w:sz="4" w:space="0" w:color="auto"/>
              <w:right w:val="single" w:sz="4" w:space="0" w:color="auto"/>
            </w:tcBorders>
          </w:tcPr>
          <w:p w14:paraId="5C441E38"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3C4823A9"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368CD1A7" w14:textId="77777777" w:rsidR="004369E3" w:rsidRDefault="004369E3" w:rsidP="00AA1059">
            <w:pPr>
              <w:rPr>
                <w:rFonts w:asciiTheme="minorHAnsi" w:hAnsiTheme="minorHAnsi" w:cstheme="minorHAnsi"/>
                <w:szCs w:val="20"/>
              </w:rPr>
            </w:pPr>
          </w:p>
        </w:tc>
      </w:tr>
      <w:tr w:rsidR="0074778A" w:rsidRPr="003C036E" w14:paraId="0F1D4081"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016504D"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3135013" w14:textId="52C34E3C" w:rsidR="004369E3" w:rsidRPr="003C036E" w:rsidRDefault="004369E3" w:rsidP="00AA1059">
            <w:pPr>
              <w:pStyle w:val="NormalIndent"/>
            </w:pPr>
            <w:r w:rsidRPr="003C036E">
              <w:t xml:space="preserve">Upon receipt of the </w:t>
            </w:r>
            <w:r w:rsidR="001C58B5">
              <w:t xml:space="preserve">Add or Update </w:t>
            </w:r>
            <w:r w:rsidRPr="003C036E">
              <w:t>UPC/PLU</w:t>
            </w:r>
            <w:r w:rsidR="001C58B5">
              <w:t xml:space="preserve"> </w:t>
            </w:r>
            <w:r w:rsidR="009663AD">
              <w:t xml:space="preserve">Information </w:t>
            </w:r>
            <w:r w:rsidR="009663AD" w:rsidRPr="003C036E">
              <w:t>file</w:t>
            </w:r>
            <w:r w:rsidRPr="003C036E">
              <w:t xml:space="preserve">, </w:t>
            </w:r>
            <w:r>
              <w:t xml:space="preserve">the </w:t>
            </w:r>
            <w:proofErr w:type="spellStart"/>
            <w:r>
              <w:t>eWIC</w:t>
            </w:r>
            <w:proofErr w:type="spellEnd"/>
            <w:r>
              <w:t xml:space="preserve"> system </w:t>
            </w:r>
            <w:r w:rsidRPr="003C036E">
              <w:t>shall validate whether the UPC/PLU record already exists for</w:t>
            </w:r>
            <w:r w:rsidR="00C91898">
              <w:t xml:space="preserve"> Maryland WIC and USVI WIC</w:t>
            </w:r>
            <w:r w:rsidRPr="003C036E">
              <w:t>.</w:t>
            </w:r>
          </w:p>
        </w:tc>
        <w:tc>
          <w:tcPr>
            <w:tcW w:w="1890" w:type="dxa"/>
            <w:tcBorders>
              <w:top w:val="single" w:sz="4" w:space="0" w:color="auto"/>
              <w:left w:val="single" w:sz="4" w:space="0" w:color="auto"/>
              <w:bottom w:val="single" w:sz="4" w:space="0" w:color="auto"/>
              <w:right w:val="single" w:sz="4" w:space="0" w:color="auto"/>
            </w:tcBorders>
          </w:tcPr>
          <w:p w14:paraId="66F3A1EC"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2B97BD57"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7478DF1" w14:textId="77777777" w:rsidR="004369E3" w:rsidRDefault="004369E3" w:rsidP="00AA1059">
            <w:pPr>
              <w:rPr>
                <w:rFonts w:asciiTheme="minorHAnsi" w:hAnsiTheme="minorHAnsi" w:cstheme="minorHAnsi"/>
                <w:szCs w:val="20"/>
              </w:rPr>
            </w:pPr>
          </w:p>
        </w:tc>
      </w:tr>
      <w:tr w:rsidR="0074778A" w:rsidRPr="003C036E" w14:paraId="150AF37B"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404258"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C3E0D9F" w14:textId="5358A003" w:rsidR="004369E3" w:rsidRPr="003C036E" w:rsidRDefault="004369E3" w:rsidP="00AA1059">
            <w:pPr>
              <w:pStyle w:val="NormalIndent"/>
            </w:pPr>
            <w:r>
              <w:rPr>
                <w:lang w:val="en-NZ"/>
              </w:rPr>
              <w:t>Future effective changes with respect to the UPC/PLU begin date will become effective at the beginning of the day based on the local date and time (i.e. 12:01 a.m.)</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239D7D15"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BD44CE4"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A96C4DB" w14:textId="77777777" w:rsidR="004369E3" w:rsidRDefault="004369E3" w:rsidP="00AA1059">
            <w:pPr>
              <w:rPr>
                <w:rFonts w:asciiTheme="minorHAnsi" w:hAnsiTheme="minorHAnsi" w:cstheme="minorHAnsi"/>
                <w:szCs w:val="20"/>
              </w:rPr>
            </w:pPr>
          </w:p>
        </w:tc>
      </w:tr>
      <w:tr w:rsidR="0074778A" w:rsidRPr="003C036E" w14:paraId="411CE29A"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02B7B11"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F1D1CA7" w14:textId="09FF6BA9" w:rsidR="004369E3" w:rsidRPr="003C036E" w:rsidRDefault="004369E3" w:rsidP="00AA1059">
            <w:pPr>
              <w:pStyle w:val="NormalIndent"/>
            </w:pPr>
            <w:r>
              <w:rPr>
                <w:lang w:val="en-NZ"/>
              </w:rPr>
              <w:t>Future effective changes with respect to the UPC/PLU end date will take effect at the end of the day based on the local date and time (i.e. 11:59 p.m.)</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1AE13EF0"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E3831DD"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CDDB95C" w14:textId="77777777" w:rsidR="004369E3" w:rsidRDefault="004369E3" w:rsidP="00AA1059">
            <w:pPr>
              <w:rPr>
                <w:rFonts w:asciiTheme="minorHAnsi" w:hAnsiTheme="minorHAnsi" w:cstheme="minorHAnsi"/>
                <w:szCs w:val="20"/>
              </w:rPr>
            </w:pPr>
          </w:p>
        </w:tc>
      </w:tr>
      <w:tr w:rsidR="0074778A" w:rsidRPr="003C036E" w14:paraId="0F592C1B" w14:textId="77777777" w:rsidTr="34BFC5AE">
        <w:trPr>
          <w:cantSplit/>
        </w:trPr>
        <w:tc>
          <w:tcPr>
            <w:tcW w:w="1080" w:type="dxa"/>
            <w:tcBorders>
              <w:top w:val="single" w:sz="4" w:space="0" w:color="auto"/>
              <w:left w:val="single" w:sz="4" w:space="0" w:color="auto"/>
              <w:bottom w:val="single" w:sz="4" w:space="0" w:color="auto"/>
              <w:right w:val="single" w:sz="4" w:space="0" w:color="auto"/>
            </w:tcBorders>
          </w:tcPr>
          <w:p w14:paraId="0C2E022B"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15E564" w14:textId="099E6324" w:rsidR="004369E3" w:rsidRPr="003C036E" w:rsidRDefault="5020F728" w:rsidP="00AA1059">
            <w:pPr>
              <w:pStyle w:val="NormalIndent"/>
            </w:pPr>
            <w:r>
              <w:t xml:space="preserve">Upon validation, the </w:t>
            </w:r>
            <w:proofErr w:type="spellStart"/>
            <w:r>
              <w:t>eWIC</w:t>
            </w:r>
            <w:proofErr w:type="spellEnd"/>
            <w:r>
              <w:t xml:space="preserve"> system shall completely replace the existing UPC/PLU record with the data in the most recent UPC/PLU file.</w:t>
            </w:r>
          </w:p>
        </w:tc>
        <w:tc>
          <w:tcPr>
            <w:tcW w:w="1890" w:type="dxa"/>
            <w:tcBorders>
              <w:top w:val="single" w:sz="4" w:space="0" w:color="auto"/>
              <w:left w:val="single" w:sz="4" w:space="0" w:color="auto"/>
              <w:bottom w:val="single" w:sz="4" w:space="0" w:color="auto"/>
              <w:right w:val="single" w:sz="4" w:space="0" w:color="auto"/>
            </w:tcBorders>
          </w:tcPr>
          <w:p w14:paraId="4F0E08E4"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877EB51"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B8B701F" w14:textId="77777777" w:rsidR="004369E3" w:rsidRDefault="004369E3" w:rsidP="00AA1059">
            <w:pPr>
              <w:rPr>
                <w:rFonts w:asciiTheme="minorHAnsi" w:hAnsiTheme="minorHAnsi" w:cstheme="minorHAnsi"/>
                <w:szCs w:val="20"/>
              </w:rPr>
            </w:pPr>
          </w:p>
        </w:tc>
      </w:tr>
      <w:tr w:rsidR="0074778A" w:rsidRPr="003C036E" w14:paraId="1A5E0BD0" w14:textId="77777777" w:rsidTr="34BFC5AE">
        <w:trPr>
          <w:cantSplit/>
        </w:trPr>
        <w:tc>
          <w:tcPr>
            <w:tcW w:w="1080" w:type="dxa"/>
            <w:tcBorders>
              <w:top w:val="single" w:sz="4" w:space="0" w:color="auto"/>
              <w:left w:val="single" w:sz="4" w:space="0" w:color="auto"/>
              <w:bottom w:val="single" w:sz="4" w:space="0" w:color="auto"/>
              <w:right w:val="single" w:sz="4" w:space="0" w:color="auto"/>
            </w:tcBorders>
          </w:tcPr>
          <w:p w14:paraId="6AFDCF4A"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062EAA" w14:textId="47187DD0" w:rsidR="004369E3" w:rsidRPr="003C036E" w:rsidRDefault="004369E3" w:rsidP="00AA1059">
            <w:pPr>
              <w:pStyle w:val="NormalIndent"/>
            </w:pPr>
            <w:r w:rsidRPr="003C036E">
              <w:t xml:space="preserve">In support of creating multiple APLs, the </w:t>
            </w:r>
            <w:r w:rsidR="001C58B5">
              <w:t xml:space="preserve">Add or Update </w:t>
            </w:r>
            <w:r w:rsidRPr="003C036E">
              <w:t>UPC/PLU</w:t>
            </w:r>
            <w:r w:rsidR="001C58B5">
              <w:t xml:space="preserve"> Information</w:t>
            </w:r>
            <w:r w:rsidRPr="003C036E">
              <w:t xml:space="preserve"> file </w:t>
            </w:r>
            <w:r>
              <w:t>shall</w:t>
            </w:r>
            <w:r w:rsidRPr="003C036E">
              <w:t xml:space="preserve"> include indicators for the specific APL type for which the product shall be included. The </w:t>
            </w:r>
            <w:proofErr w:type="spellStart"/>
            <w:r>
              <w:t>eWIC</w:t>
            </w:r>
            <w:proofErr w:type="spellEnd"/>
            <w:r>
              <w:t xml:space="preserve"> system </w:t>
            </w:r>
            <w:r w:rsidRPr="003C036E">
              <w:t>shall process this data and apply the UPCs/PLUs to the appropriate APL.</w:t>
            </w:r>
          </w:p>
        </w:tc>
        <w:tc>
          <w:tcPr>
            <w:tcW w:w="1890" w:type="dxa"/>
            <w:tcBorders>
              <w:top w:val="single" w:sz="4" w:space="0" w:color="auto"/>
              <w:left w:val="single" w:sz="4" w:space="0" w:color="auto"/>
              <w:bottom w:val="single" w:sz="4" w:space="0" w:color="auto"/>
              <w:right w:val="single" w:sz="4" w:space="0" w:color="auto"/>
            </w:tcBorders>
          </w:tcPr>
          <w:p w14:paraId="5638EF12"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1387209"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D7B9DB5" w14:textId="77777777" w:rsidR="004369E3" w:rsidRDefault="004369E3" w:rsidP="00AA1059">
            <w:pPr>
              <w:rPr>
                <w:rFonts w:asciiTheme="minorHAnsi" w:hAnsiTheme="minorHAnsi" w:cstheme="minorHAnsi"/>
                <w:szCs w:val="20"/>
              </w:rPr>
            </w:pPr>
          </w:p>
        </w:tc>
      </w:tr>
      <w:tr w:rsidR="0074778A" w:rsidRPr="003C036E" w14:paraId="3D0D1C17" w14:textId="77777777" w:rsidTr="34BFC5AE">
        <w:trPr>
          <w:cantSplit/>
        </w:trPr>
        <w:tc>
          <w:tcPr>
            <w:tcW w:w="1080" w:type="dxa"/>
            <w:tcBorders>
              <w:top w:val="single" w:sz="4" w:space="0" w:color="auto"/>
              <w:left w:val="single" w:sz="4" w:space="0" w:color="auto"/>
              <w:bottom w:val="single" w:sz="4" w:space="0" w:color="auto"/>
              <w:right w:val="single" w:sz="4" w:space="0" w:color="auto"/>
            </w:tcBorders>
          </w:tcPr>
          <w:p w14:paraId="24F7E2FC"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4CBAEC5" w14:textId="77777777" w:rsidR="004369E3" w:rsidRDefault="004369E3" w:rsidP="00AA1059">
            <w:pPr>
              <w:pStyle w:val="NormalIndent"/>
            </w:pPr>
            <w:r>
              <w:t>All UPC/PLUs shall contain check digits</w:t>
            </w:r>
            <w:r w:rsidR="00846DA1">
              <w:t>.</w:t>
            </w:r>
          </w:p>
        </w:tc>
        <w:tc>
          <w:tcPr>
            <w:tcW w:w="1890" w:type="dxa"/>
            <w:tcBorders>
              <w:top w:val="single" w:sz="4" w:space="0" w:color="auto"/>
              <w:left w:val="single" w:sz="4" w:space="0" w:color="auto"/>
              <w:bottom w:val="single" w:sz="4" w:space="0" w:color="auto"/>
              <w:right w:val="single" w:sz="4" w:space="0" w:color="auto"/>
            </w:tcBorders>
          </w:tcPr>
          <w:p w14:paraId="24FC9183"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08670F2F"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4BE2136" w14:textId="77777777" w:rsidR="004369E3" w:rsidRDefault="004369E3" w:rsidP="00AA1059">
            <w:pPr>
              <w:rPr>
                <w:rFonts w:asciiTheme="minorHAnsi" w:hAnsiTheme="minorHAnsi" w:cstheme="minorHAnsi"/>
                <w:szCs w:val="20"/>
              </w:rPr>
            </w:pPr>
          </w:p>
        </w:tc>
      </w:tr>
      <w:tr w:rsidR="00901AAD" w:rsidRPr="003C036E" w14:paraId="0EFB8B5A"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FB616B" w14:textId="77777777" w:rsidR="004369E3" w:rsidRPr="003C036E"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8D50F26" w14:textId="77777777" w:rsidR="004369E3" w:rsidRPr="003C036E" w:rsidRDefault="004369E3" w:rsidP="00AA1059">
            <w:pPr>
              <w:rPr>
                <w:rFonts w:asciiTheme="minorHAnsi" w:hAnsiTheme="minorHAnsi" w:cstheme="minorBidi"/>
                <w:b/>
                <w:bCs/>
              </w:rPr>
            </w:pPr>
            <w:r w:rsidRPr="1AAFAC06">
              <w:rPr>
                <w:rFonts w:asciiTheme="minorHAnsi" w:hAnsiTheme="minorHAnsi" w:cstheme="minorBidi"/>
                <w:b/>
                <w:bCs/>
              </w:rPr>
              <w:t>APL File Creation and Access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B31760" w14:textId="77777777" w:rsidR="004369E3" w:rsidRPr="007525C1" w:rsidRDefault="004369E3" w:rsidP="00AA1059">
            <w:pPr>
              <w:jc w:val="center"/>
              <w:rPr>
                <w:rFonts w:asciiTheme="minorHAnsi" w:hAnsiTheme="minorHAnsi" w:cstheme="minorHAnsi"/>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9466EF"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3DCD58" w14:textId="77777777" w:rsidR="004369E3" w:rsidRDefault="004369E3" w:rsidP="00AA1059">
            <w:pPr>
              <w:rPr>
                <w:rFonts w:asciiTheme="minorHAnsi" w:hAnsiTheme="minorHAnsi" w:cstheme="minorHAnsi"/>
                <w:szCs w:val="20"/>
              </w:rPr>
            </w:pPr>
          </w:p>
        </w:tc>
      </w:tr>
      <w:tr w:rsidR="0074778A" w:rsidRPr="003C036E" w14:paraId="35739012"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31DC220" w14:textId="77777777" w:rsidR="004369E3" w:rsidRPr="003C036E"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07AD3BF1" w14:textId="77777777" w:rsidR="004369E3" w:rsidRPr="003C036E" w:rsidRDefault="004369E3" w:rsidP="00AA1059">
            <w:pPr>
              <w:rPr>
                <w:rFonts w:asciiTheme="minorHAnsi" w:hAnsiTheme="minorHAnsi" w:cstheme="minorBidi"/>
              </w:rPr>
            </w:pPr>
            <w:r w:rsidRPr="1AAFAC06">
              <w:rPr>
                <w:rFonts w:asciiTheme="minorHAnsi" w:hAnsiTheme="minorHAnsi" w:cstheme="minorBidi"/>
              </w:rPr>
              <w:t xml:space="preserve">The </w:t>
            </w:r>
            <w:proofErr w:type="spellStart"/>
            <w:r w:rsidRPr="1AAFAC06">
              <w:rPr>
                <w:rFonts w:asciiTheme="minorHAnsi" w:hAnsiTheme="minorHAnsi" w:cstheme="minorBidi"/>
              </w:rPr>
              <w:t>eWIC</w:t>
            </w:r>
            <w:proofErr w:type="spellEnd"/>
            <w:r w:rsidRPr="1AAFAC06">
              <w:rPr>
                <w:rFonts w:asciiTheme="minorHAnsi" w:hAnsiTheme="minorHAnsi" w:cstheme="minorBidi"/>
              </w:rPr>
              <w:t xml:space="preserve"> system shall create an APL file in X9.93 format, </w:t>
            </w:r>
            <w:proofErr w:type="gramStart"/>
            <w:r w:rsidRPr="1AAFAC06">
              <w:rPr>
                <w:rFonts w:asciiTheme="minorHAnsi" w:hAnsiTheme="minorHAnsi" w:cstheme="minorBidi"/>
              </w:rPr>
              <w:t>on a daily basis</w:t>
            </w:r>
            <w:proofErr w:type="gramEnd"/>
            <w:r w:rsidRPr="1AAFAC06">
              <w:rPr>
                <w:rFonts w:asciiTheme="minorHAnsi" w:hAnsiTheme="minorHAnsi" w:cstheme="minorBidi"/>
              </w:rPr>
              <w:t xml:space="preserve">, based on data contained in the Category/Subcategory file and UPC/PLU file received from the MIS. The </w:t>
            </w:r>
            <w:proofErr w:type="spellStart"/>
            <w:r w:rsidRPr="1AAFAC06">
              <w:rPr>
                <w:rFonts w:asciiTheme="minorHAnsi" w:hAnsiTheme="minorHAnsi" w:cstheme="minorBidi"/>
              </w:rPr>
              <w:t>eWIC</w:t>
            </w:r>
            <w:proofErr w:type="spellEnd"/>
            <w:r w:rsidRPr="1AAFAC06">
              <w:rPr>
                <w:rFonts w:asciiTheme="minorHAnsi" w:hAnsiTheme="minorHAnsi" w:cstheme="minorBidi"/>
              </w:rPr>
              <w:t xml:space="preserve"> system shall provide users, WIC vendors and </w:t>
            </w:r>
            <w:proofErr w:type="gramStart"/>
            <w:r w:rsidRPr="1AAFAC06">
              <w:rPr>
                <w:rFonts w:asciiTheme="minorHAnsi" w:hAnsiTheme="minorHAnsi" w:cstheme="minorBidi"/>
              </w:rPr>
              <w:t>third party</w:t>
            </w:r>
            <w:proofErr w:type="gramEnd"/>
            <w:r w:rsidRPr="1AAFAC06">
              <w:rPr>
                <w:rFonts w:asciiTheme="minorHAnsi" w:hAnsiTheme="minorHAnsi" w:cstheme="minorBidi"/>
              </w:rPr>
              <w:t xml:space="preserve"> processors with access to the APL. </w:t>
            </w:r>
          </w:p>
        </w:tc>
        <w:tc>
          <w:tcPr>
            <w:tcW w:w="1890" w:type="dxa"/>
            <w:tcBorders>
              <w:top w:val="single" w:sz="4" w:space="0" w:color="auto"/>
              <w:left w:val="single" w:sz="4" w:space="0" w:color="auto"/>
              <w:bottom w:val="single" w:sz="4" w:space="0" w:color="auto"/>
              <w:right w:val="single" w:sz="4" w:space="0" w:color="auto"/>
            </w:tcBorders>
          </w:tcPr>
          <w:p w14:paraId="1BE138C3"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A4B4AC3" w14:textId="77777777" w:rsidR="004369E3" w:rsidRDefault="004369E3" w:rsidP="00AA1059">
            <w:pPr>
              <w:rPr>
                <w:color w:val="7030A0"/>
              </w:rPr>
            </w:pPr>
          </w:p>
        </w:tc>
        <w:tc>
          <w:tcPr>
            <w:tcW w:w="2880" w:type="dxa"/>
            <w:tcBorders>
              <w:top w:val="single" w:sz="4" w:space="0" w:color="auto"/>
              <w:left w:val="single" w:sz="4" w:space="0" w:color="auto"/>
              <w:bottom w:val="single" w:sz="4" w:space="0" w:color="auto"/>
              <w:right w:val="single" w:sz="4" w:space="0" w:color="auto"/>
            </w:tcBorders>
          </w:tcPr>
          <w:p w14:paraId="257FDDFA" w14:textId="77777777" w:rsidR="004369E3" w:rsidRDefault="004369E3" w:rsidP="00AA1059">
            <w:pPr>
              <w:rPr>
                <w:color w:val="7030A0"/>
              </w:rPr>
            </w:pPr>
          </w:p>
        </w:tc>
      </w:tr>
      <w:tr w:rsidR="0074778A" w:rsidRPr="003C036E" w14:paraId="476345FB"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6ACA9F"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4EC058F" w14:textId="77777777" w:rsidR="004369E3" w:rsidRPr="003C036E" w:rsidRDefault="004369E3" w:rsidP="00AA1059">
            <w:pPr>
              <w:pStyle w:val="NormalIndent"/>
            </w:pPr>
            <w:r w:rsidRPr="003C036E">
              <w:t xml:space="preserve">At a minimum, the </w:t>
            </w:r>
            <w:proofErr w:type="spellStart"/>
            <w:r>
              <w:t>eWIC</w:t>
            </w:r>
            <w:proofErr w:type="spellEnd"/>
            <w:r>
              <w:t xml:space="preserve"> system </w:t>
            </w:r>
            <w:r w:rsidRPr="003C036E">
              <w:t xml:space="preserve">shall generate the APL </w:t>
            </w:r>
            <w:proofErr w:type="gramStart"/>
            <w:r w:rsidRPr="003C036E">
              <w:t>on a daily basis</w:t>
            </w:r>
            <w:proofErr w:type="gramEnd"/>
            <w:r w:rsidRPr="003C036E">
              <w:t>.</w:t>
            </w:r>
          </w:p>
        </w:tc>
        <w:tc>
          <w:tcPr>
            <w:tcW w:w="1890" w:type="dxa"/>
            <w:tcBorders>
              <w:top w:val="single" w:sz="4" w:space="0" w:color="auto"/>
              <w:left w:val="single" w:sz="4" w:space="0" w:color="auto"/>
              <w:bottom w:val="single" w:sz="4" w:space="0" w:color="auto"/>
              <w:right w:val="single" w:sz="4" w:space="0" w:color="auto"/>
            </w:tcBorders>
          </w:tcPr>
          <w:p w14:paraId="1D9E29F3"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7BC1170"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64F5DE6F" w14:textId="77777777" w:rsidR="004369E3" w:rsidRDefault="004369E3" w:rsidP="00AA1059">
            <w:pPr>
              <w:rPr>
                <w:rFonts w:asciiTheme="minorHAnsi" w:hAnsiTheme="minorHAnsi" w:cstheme="minorHAnsi"/>
                <w:szCs w:val="20"/>
              </w:rPr>
            </w:pPr>
          </w:p>
        </w:tc>
      </w:tr>
      <w:tr w:rsidR="0074778A" w:rsidRPr="003C036E" w14:paraId="38D72820"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80791D"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B31996" w14:textId="77777777" w:rsidR="004369E3" w:rsidRPr="003C036E" w:rsidRDefault="004369E3" w:rsidP="00AA1059">
            <w:pPr>
              <w:pStyle w:val="NormalIndent"/>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shall support both V2 and V4 formats of the APL, however, it is expected that the default will be V4. </w:t>
            </w:r>
          </w:p>
        </w:tc>
        <w:tc>
          <w:tcPr>
            <w:tcW w:w="1890" w:type="dxa"/>
            <w:tcBorders>
              <w:top w:val="single" w:sz="4" w:space="0" w:color="auto"/>
              <w:left w:val="single" w:sz="4" w:space="0" w:color="auto"/>
              <w:bottom w:val="single" w:sz="4" w:space="0" w:color="auto"/>
              <w:right w:val="single" w:sz="4" w:space="0" w:color="auto"/>
            </w:tcBorders>
          </w:tcPr>
          <w:p w14:paraId="76E97757"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75943B5D"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2B65B3E" w14:textId="77777777" w:rsidR="004369E3" w:rsidRDefault="004369E3" w:rsidP="00AA1059">
            <w:pPr>
              <w:rPr>
                <w:rFonts w:asciiTheme="minorHAnsi" w:hAnsiTheme="minorHAnsi" w:cstheme="minorHAnsi"/>
                <w:szCs w:val="20"/>
              </w:rPr>
            </w:pPr>
          </w:p>
        </w:tc>
      </w:tr>
      <w:tr w:rsidR="0074778A" w:rsidRPr="003C036E" w14:paraId="3FBB0529"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12B1BDB"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D87E4B" w14:textId="77777777" w:rsidR="004369E3" w:rsidRPr="003C036E" w:rsidRDefault="004369E3" w:rsidP="00AA1059">
            <w:pPr>
              <w:pStyle w:val="NormalIndent"/>
            </w:pPr>
            <w:r>
              <w:t xml:space="preserve">The </w:t>
            </w:r>
            <w:proofErr w:type="spellStart"/>
            <w:r>
              <w:t>eWIC</w:t>
            </w:r>
            <w:proofErr w:type="spellEnd"/>
            <w:r>
              <w:t xml:space="preserve"> system shall have the infrastructure to support future versions of the APL if an update is mandated by FNS.</w:t>
            </w:r>
          </w:p>
        </w:tc>
        <w:tc>
          <w:tcPr>
            <w:tcW w:w="1890" w:type="dxa"/>
            <w:tcBorders>
              <w:top w:val="single" w:sz="4" w:space="0" w:color="auto"/>
              <w:left w:val="single" w:sz="4" w:space="0" w:color="auto"/>
              <w:bottom w:val="single" w:sz="4" w:space="0" w:color="auto"/>
              <w:right w:val="single" w:sz="4" w:space="0" w:color="auto"/>
            </w:tcBorders>
          </w:tcPr>
          <w:p w14:paraId="5571E600"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0D917747"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20999A23" w14:textId="77777777" w:rsidR="004369E3" w:rsidRDefault="004369E3" w:rsidP="00AA1059">
            <w:pPr>
              <w:rPr>
                <w:rFonts w:asciiTheme="minorHAnsi" w:hAnsiTheme="minorHAnsi" w:cstheme="minorHAnsi"/>
                <w:szCs w:val="20"/>
              </w:rPr>
            </w:pPr>
          </w:p>
        </w:tc>
      </w:tr>
      <w:tr w:rsidR="0074778A" w:rsidRPr="003C036E" w14:paraId="639A6524"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4C1C493"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89EE43E" w14:textId="535060E8" w:rsidR="004369E3" w:rsidRPr="003C036E" w:rsidRDefault="004369E3" w:rsidP="00AA1059">
            <w:pPr>
              <w:pStyle w:val="NormalIndent"/>
            </w:pPr>
            <w:bookmarkStart w:id="10" w:name="RANGE!B24"/>
            <w:r w:rsidRPr="003C036E">
              <w:t xml:space="preserve">The </w:t>
            </w:r>
            <w:proofErr w:type="spellStart"/>
            <w:r>
              <w:t>eWIC</w:t>
            </w:r>
            <w:proofErr w:type="spellEnd"/>
            <w:r>
              <w:t xml:space="preserve"> system </w:t>
            </w:r>
            <w:r w:rsidRPr="003C036E">
              <w:t xml:space="preserve">shall generate the APL file on-demand as requested by </w:t>
            </w:r>
            <w:r w:rsidR="00C91898">
              <w:t>Maryland WIC and USVI WIC</w:t>
            </w:r>
            <w:r w:rsidRPr="003C036E">
              <w:t>.</w:t>
            </w:r>
            <w:bookmarkEnd w:id="10"/>
          </w:p>
        </w:tc>
        <w:tc>
          <w:tcPr>
            <w:tcW w:w="1890" w:type="dxa"/>
            <w:tcBorders>
              <w:top w:val="single" w:sz="4" w:space="0" w:color="auto"/>
              <w:left w:val="single" w:sz="4" w:space="0" w:color="auto"/>
              <w:bottom w:val="single" w:sz="4" w:space="0" w:color="auto"/>
              <w:right w:val="single" w:sz="4" w:space="0" w:color="auto"/>
            </w:tcBorders>
          </w:tcPr>
          <w:p w14:paraId="22A6D1C7"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74CA7C0F"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17063134" w14:textId="77777777" w:rsidR="004369E3" w:rsidRDefault="004369E3" w:rsidP="00AA1059">
            <w:pPr>
              <w:rPr>
                <w:rFonts w:asciiTheme="minorHAnsi" w:hAnsiTheme="minorHAnsi" w:cstheme="minorHAnsi"/>
                <w:szCs w:val="20"/>
              </w:rPr>
            </w:pPr>
          </w:p>
        </w:tc>
      </w:tr>
      <w:tr w:rsidR="0074778A" w:rsidRPr="003C036E" w14:paraId="36D8F98F"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26FA55"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35E6A11" w14:textId="77777777" w:rsidR="004369E3" w:rsidRPr="003C036E" w:rsidRDefault="004369E3" w:rsidP="00AA1059">
            <w:pPr>
              <w:pStyle w:val="NormalIndent"/>
            </w:pPr>
            <w:r w:rsidRPr="003C036E">
              <w:t xml:space="preserve">The APL shall not display </w:t>
            </w:r>
            <w:r>
              <w:t xml:space="preserve">nor contain </w:t>
            </w:r>
            <w:r w:rsidRPr="003C036E">
              <w:t>not-to-exceed (NTE) data.</w:t>
            </w:r>
          </w:p>
        </w:tc>
        <w:tc>
          <w:tcPr>
            <w:tcW w:w="1890" w:type="dxa"/>
            <w:tcBorders>
              <w:top w:val="single" w:sz="4" w:space="0" w:color="auto"/>
              <w:left w:val="single" w:sz="4" w:space="0" w:color="auto"/>
              <w:bottom w:val="single" w:sz="4" w:space="0" w:color="auto"/>
              <w:right w:val="single" w:sz="4" w:space="0" w:color="auto"/>
            </w:tcBorders>
          </w:tcPr>
          <w:p w14:paraId="4817EA30"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8800F60"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3DAAAD8" w14:textId="77777777" w:rsidR="004369E3" w:rsidRDefault="004369E3" w:rsidP="00AA1059">
            <w:pPr>
              <w:rPr>
                <w:rFonts w:asciiTheme="minorHAnsi" w:hAnsiTheme="minorHAnsi" w:cstheme="minorHAnsi"/>
                <w:szCs w:val="20"/>
              </w:rPr>
            </w:pPr>
          </w:p>
        </w:tc>
      </w:tr>
      <w:tr w:rsidR="0074778A" w:rsidRPr="003C036E" w14:paraId="029F286B"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CEABBAA"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42E44FF" w14:textId="61B563D8" w:rsidR="004369E3" w:rsidRPr="003C036E" w:rsidRDefault="004369E3" w:rsidP="00AA1059">
            <w:pPr>
              <w:pStyle w:val="NormalIndent"/>
            </w:pPr>
            <w:bookmarkStart w:id="11" w:name="RANGE!B25"/>
            <w:r w:rsidRPr="003C036E">
              <w:t xml:space="preserve">The </w:t>
            </w:r>
            <w:proofErr w:type="spellStart"/>
            <w:r>
              <w:t>eWIC</w:t>
            </w:r>
            <w:proofErr w:type="spellEnd"/>
            <w:r>
              <w:t xml:space="preserve"> system </w:t>
            </w:r>
            <w:r w:rsidRPr="003C036E">
              <w:t>shall make the APL file available on a secure data retrieval site for download by WIC Vendors</w:t>
            </w:r>
            <w:r w:rsidR="001C58B5">
              <w:t xml:space="preserve"> and </w:t>
            </w:r>
            <w:proofErr w:type="gramStart"/>
            <w:r w:rsidR="001C58B5">
              <w:t>third party</w:t>
            </w:r>
            <w:proofErr w:type="gramEnd"/>
            <w:r w:rsidR="001C58B5">
              <w:t xml:space="preserve"> processors (TPPs)</w:t>
            </w:r>
            <w:r w:rsidRPr="003C036E">
              <w:t xml:space="preserve">. </w:t>
            </w:r>
            <w:bookmarkEnd w:id="11"/>
          </w:p>
        </w:tc>
        <w:tc>
          <w:tcPr>
            <w:tcW w:w="1890" w:type="dxa"/>
            <w:tcBorders>
              <w:top w:val="single" w:sz="4" w:space="0" w:color="auto"/>
              <w:left w:val="single" w:sz="4" w:space="0" w:color="auto"/>
              <w:bottom w:val="single" w:sz="4" w:space="0" w:color="auto"/>
              <w:right w:val="single" w:sz="4" w:space="0" w:color="auto"/>
            </w:tcBorders>
          </w:tcPr>
          <w:p w14:paraId="4E19B51D"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4B460881"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8C11713" w14:textId="77777777" w:rsidR="004369E3" w:rsidRDefault="004369E3" w:rsidP="00AA1059">
            <w:pPr>
              <w:rPr>
                <w:rFonts w:asciiTheme="minorHAnsi" w:hAnsiTheme="minorHAnsi" w:cstheme="minorHAnsi"/>
                <w:szCs w:val="20"/>
              </w:rPr>
            </w:pPr>
          </w:p>
        </w:tc>
      </w:tr>
      <w:tr w:rsidR="0074778A" w:rsidRPr="003C036E" w14:paraId="3EED6F60"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47582AE"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B2325A0" w14:textId="79753E57" w:rsidR="004369E3" w:rsidRPr="003C036E" w:rsidRDefault="004369E3" w:rsidP="00AA1059">
            <w:pPr>
              <w:pStyle w:val="NormalIndent"/>
            </w:pPr>
            <w:r w:rsidRPr="003C036E">
              <w:t xml:space="preserve">The </w:t>
            </w:r>
            <w:proofErr w:type="spellStart"/>
            <w:r>
              <w:t>eWIC</w:t>
            </w:r>
            <w:proofErr w:type="spellEnd"/>
            <w:r>
              <w:t xml:space="preserve"> system </w:t>
            </w:r>
            <w:r w:rsidRPr="003C036E">
              <w:t xml:space="preserve">shall provide </w:t>
            </w:r>
            <w:r w:rsidR="00C60C80">
              <w:t>Maryland WIC and USVI WIC</w:t>
            </w:r>
            <w:r w:rsidRPr="003C036E">
              <w:t xml:space="preserve"> with user view of APL data (current and previous), including the ability to view APLs by specific dates.</w:t>
            </w:r>
          </w:p>
        </w:tc>
        <w:tc>
          <w:tcPr>
            <w:tcW w:w="1890" w:type="dxa"/>
            <w:tcBorders>
              <w:top w:val="single" w:sz="4" w:space="0" w:color="auto"/>
              <w:left w:val="single" w:sz="4" w:space="0" w:color="auto"/>
              <w:bottom w:val="single" w:sz="4" w:space="0" w:color="auto"/>
              <w:right w:val="single" w:sz="4" w:space="0" w:color="auto"/>
            </w:tcBorders>
          </w:tcPr>
          <w:p w14:paraId="1E6751DB"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7CBBF328"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516C3300" w14:textId="77777777" w:rsidR="004369E3" w:rsidRDefault="004369E3" w:rsidP="00AA1059">
            <w:pPr>
              <w:rPr>
                <w:rFonts w:asciiTheme="minorHAnsi" w:hAnsiTheme="minorHAnsi" w:cstheme="minorHAnsi"/>
                <w:szCs w:val="20"/>
              </w:rPr>
            </w:pPr>
          </w:p>
        </w:tc>
      </w:tr>
      <w:tr w:rsidR="0074778A" w:rsidRPr="003C036E" w14:paraId="191CCB36"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D690B0" w14:textId="77777777" w:rsidR="004369E3" w:rsidRPr="003C036E"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798F7A" w14:textId="748796BA" w:rsidR="004369E3" w:rsidRPr="003C036E" w:rsidRDefault="004369E3" w:rsidP="00AA1059">
            <w:pPr>
              <w:pStyle w:val="NormalIndent"/>
            </w:pPr>
            <w:r w:rsidRPr="003C036E">
              <w:t xml:space="preserve">If multiple APLs are used by </w:t>
            </w:r>
            <w:r w:rsidR="00C60C80">
              <w:t>Maryland WIC and USVI WIC</w:t>
            </w:r>
            <w:r w:rsidRPr="003C036E">
              <w:t xml:space="preserve">, </w:t>
            </w:r>
            <w:proofErr w:type="spellStart"/>
            <w:r>
              <w:t>eWIC</w:t>
            </w:r>
            <w:proofErr w:type="spellEnd"/>
            <w:r>
              <w:t xml:space="preserve"> system </w:t>
            </w:r>
            <w:r w:rsidRPr="003C036E">
              <w:t>shall be able to limit vendor access to specific APLs. For example, if there is a full APL and a limited APL for pharmacies, pharmacy vendors shall only be able to access the pharmacy APL.</w:t>
            </w:r>
          </w:p>
        </w:tc>
        <w:tc>
          <w:tcPr>
            <w:tcW w:w="1890" w:type="dxa"/>
            <w:tcBorders>
              <w:top w:val="single" w:sz="4" w:space="0" w:color="auto"/>
              <w:left w:val="single" w:sz="4" w:space="0" w:color="auto"/>
              <w:bottom w:val="single" w:sz="4" w:space="0" w:color="auto"/>
              <w:right w:val="single" w:sz="4" w:space="0" w:color="auto"/>
            </w:tcBorders>
          </w:tcPr>
          <w:p w14:paraId="6981DF22"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365A14D0"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38DD33E6" w14:textId="77777777" w:rsidR="004369E3" w:rsidRDefault="004369E3" w:rsidP="00AA1059">
            <w:pPr>
              <w:rPr>
                <w:rFonts w:asciiTheme="minorHAnsi" w:hAnsiTheme="minorHAnsi" w:cstheme="minorHAnsi"/>
                <w:szCs w:val="20"/>
              </w:rPr>
            </w:pPr>
          </w:p>
        </w:tc>
      </w:tr>
      <w:tr w:rsidR="0074778A" w:rsidRPr="003C036E" w14:paraId="3006D216"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AC832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2F386A" w14:textId="246FC39F" w:rsidR="004369E3" w:rsidRPr="003C036E" w:rsidRDefault="004369E3" w:rsidP="00AA1059">
            <w:pPr>
              <w:pStyle w:val="NormalIndent"/>
            </w:pPr>
            <w:r>
              <w:t xml:space="preserve">The </w:t>
            </w:r>
            <w:proofErr w:type="spellStart"/>
            <w:r>
              <w:t>eWIC</w:t>
            </w:r>
            <w:proofErr w:type="spellEnd"/>
            <w:r>
              <w:t xml:space="preserve"> Processor shall provide reporting and query functionality that shall identify when a vendor last downloaded the APL</w:t>
            </w:r>
            <w:r w:rsidR="54DD0070">
              <w:t xml:space="preserve"> and which version was downloaded, if required by current TIG</w:t>
            </w:r>
            <w:r>
              <w:t>.</w:t>
            </w:r>
          </w:p>
        </w:tc>
        <w:tc>
          <w:tcPr>
            <w:tcW w:w="1890" w:type="dxa"/>
            <w:tcBorders>
              <w:top w:val="single" w:sz="4" w:space="0" w:color="auto"/>
              <w:left w:val="single" w:sz="4" w:space="0" w:color="auto"/>
              <w:bottom w:val="single" w:sz="4" w:space="0" w:color="auto"/>
              <w:right w:val="single" w:sz="4" w:space="0" w:color="auto"/>
            </w:tcBorders>
          </w:tcPr>
          <w:p w14:paraId="2F9439E3"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647D96C0"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410D230F" w14:textId="77777777" w:rsidR="004369E3" w:rsidRDefault="004369E3" w:rsidP="00AA1059">
            <w:pPr>
              <w:rPr>
                <w:rFonts w:asciiTheme="minorHAnsi" w:hAnsiTheme="minorHAnsi" w:cstheme="minorHAnsi"/>
                <w:szCs w:val="20"/>
              </w:rPr>
            </w:pPr>
          </w:p>
        </w:tc>
      </w:tr>
      <w:tr w:rsidR="0074778A" w:rsidRPr="003C036E" w14:paraId="1E1D832E" w14:textId="77777777" w:rsidTr="34BFC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0B67574"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2C4A65A" w14:textId="77777777" w:rsidR="004369E3" w:rsidRPr="003C036E" w:rsidRDefault="004369E3" w:rsidP="00AA1059">
            <w:pPr>
              <w:pStyle w:val="NormalIndent"/>
            </w:pPr>
            <w:r>
              <w:t xml:space="preserve">The </w:t>
            </w:r>
            <w:proofErr w:type="spellStart"/>
            <w:r>
              <w:t>eWIC</w:t>
            </w:r>
            <w:proofErr w:type="spellEnd"/>
            <w:r>
              <w:t xml:space="preserve"> Processor shall provide reporting and query functionality that shall identify vendors who have not downloaded the APL within a designated </w:t>
            </w:r>
            <w:proofErr w:type="gramStart"/>
            <w:r>
              <w:t>period of time</w:t>
            </w:r>
            <w:proofErr w:type="gramEnd"/>
            <w:r>
              <w:t xml:space="preserve"> (i.e., have not downloaded the APL in 5 days or more).</w:t>
            </w:r>
          </w:p>
        </w:tc>
        <w:tc>
          <w:tcPr>
            <w:tcW w:w="1890" w:type="dxa"/>
            <w:tcBorders>
              <w:top w:val="single" w:sz="4" w:space="0" w:color="auto"/>
              <w:left w:val="single" w:sz="4" w:space="0" w:color="auto"/>
              <w:bottom w:val="single" w:sz="4" w:space="0" w:color="auto"/>
              <w:right w:val="single" w:sz="4" w:space="0" w:color="auto"/>
            </w:tcBorders>
          </w:tcPr>
          <w:p w14:paraId="0D2EA1EA" w14:textId="77777777" w:rsidR="004369E3" w:rsidRPr="007525C1" w:rsidRDefault="006F2C22" w:rsidP="00AA1059">
            <w:pPr>
              <w:jc w:val="center"/>
              <w:rPr>
                <w:rFonts w:asciiTheme="minorHAnsi" w:hAnsiTheme="minorHAnsi" w:cstheme="minorHAnsi"/>
                <w:szCs w:val="20"/>
              </w:rPr>
            </w:pPr>
            <w:r w:rsidRPr="007525C1">
              <w:rPr>
                <w:rFonts w:asciiTheme="minorHAnsi" w:hAnsiTheme="minorHAnsi" w:cstheme="minorHAnsi"/>
                <w:szCs w:val="20"/>
              </w:rPr>
              <w:t>R</w:t>
            </w:r>
          </w:p>
        </w:tc>
        <w:tc>
          <w:tcPr>
            <w:tcW w:w="1440" w:type="dxa"/>
            <w:tcBorders>
              <w:top w:val="single" w:sz="4" w:space="0" w:color="auto"/>
              <w:left w:val="single" w:sz="4" w:space="0" w:color="auto"/>
              <w:bottom w:val="single" w:sz="4" w:space="0" w:color="auto"/>
              <w:right w:val="single" w:sz="4" w:space="0" w:color="auto"/>
            </w:tcBorders>
          </w:tcPr>
          <w:p w14:paraId="510651F8" w14:textId="77777777" w:rsidR="004369E3" w:rsidRDefault="004369E3" w:rsidP="00AA1059">
            <w:pPr>
              <w:rPr>
                <w:rFonts w:asciiTheme="minorHAnsi" w:hAnsiTheme="minorHAnsi" w:cstheme="minorHAnsi"/>
                <w:szCs w:val="20"/>
              </w:rPr>
            </w:pPr>
          </w:p>
        </w:tc>
        <w:tc>
          <w:tcPr>
            <w:tcW w:w="2880" w:type="dxa"/>
            <w:tcBorders>
              <w:top w:val="single" w:sz="4" w:space="0" w:color="auto"/>
              <w:left w:val="single" w:sz="4" w:space="0" w:color="auto"/>
              <w:bottom w:val="single" w:sz="4" w:space="0" w:color="auto"/>
              <w:right w:val="single" w:sz="4" w:space="0" w:color="auto"/>
            </w:tcBorders>
          </w:tcPr>
          <w:p w14:paraId="7A836744" w14:textId="77777777" w:rsidR="004369E3" w:rsidRDefault="004369E3" w:rsidP="00AA1059">
            <w:pPr>
              <w:rPr>
                <w:rFonts w:asciiTheme="minorHAnsi" w:hAnsiTheme="minorHAnsi" w:cstheme="minorHAnsi"/>
                <w:szCs w:val="20"/>
              </w:rPr>
            </w:pPr>
          </w:p>
        </w:tc>
      </w:tr>
    </w:tbl>
    <w:p w14:paraId="6D3E4FB4" w14:textId="40ABA983" w:rsidR="004779F0" w:rsidRDefault="004779F0" w:rsidP="00AA1059"/>
    <w:p w14:paraId="1492DB69" w14:textId="77777777"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440"/>
        <w:gridCol w:w="2880"/>
      </w:tblGrid>
      <w:tr w:rsidR="0074778A" w:rsidRPr="00627EFD" w14:paraId="4A5A66F8" w14:textId="77777777" w:rsidTr="009D758E">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A849DF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CAD8E1D"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9319F8A" w14:textId="28A72C9F" w:rsidR="004369E3" w:rsidRPr="00627EFD"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BF5245">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r w:rsidR="00BF5245">
              <w:rPr>
                <w:rFonts w:asciiTheme="minorHAnsi" w:hAnsiTheme="minorHAnsi" w:cs="Calibri"/>
                <w:bCs/>
                <w:color w:val="FFFFFF" w:themeColor="background1"/>
                <w:sz w:val="24"/>
                <w:szCs w:val="20"/>
              </w:rPr>
              <w:t>;</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r w:rsidR="0077346D">
              <w:rPr>
                <w:rFonts w:asciiTheme="minorHAnsi" w:hAnsiTheme="minorHAnsi" w:cs="Calibri"/>
                <w:bCs/>
                <w:color w:val="FFFFFF" w:themeColor="background1"/>
                <w:sz w:val="24"/>
                <w:szCs w:val="20"/>
              </w:rPr>
              <w:t xml:space="preserve"> Priced Sep. (RPS)</w:t>
            </w:r>
          </w:p>
        </w:tc>
        <w:tc>
          <w:tcPr>
            <w:tcW w:w="144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0FC24308"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8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A9251D7"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74778A" w:rsidRPr="00024860" w14:paraId="6797DC9A"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F2485DF" w14:textId="6E604EA8" w:rsidR="009040A2" w:rsidRPr="0042130F" w:rsidRDefault="009040A2" w:rsidP="00AA1059">
            <w:pPr>
              <w:pStyle w:val="Heading1"/>
              <w:rPr>
                <w:szCs w:val="24"/>
              </w:rPr>
            </w:pPr>
            <w:bookmarkStart w:id="12" w:name="_Toc17390618"/>
            <w:bookmarkStart w:id="13" w:name="_Toc51346276"/>
            <w:bookmarkEnd w:id="12"/>
            <w:r>
              <w:rPr>
                <w:szCs w:val="24"/>
              </w:rPr>
              <w:t>Account Set Up/Maintenance</w:t>
            </w:r>
            <w:bookmarkEnd w:id="13"/>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7308571" w14:textId="77777777" w:rsidR="009040A2" w:rsidRPr="00024860" w:rsidRDefault="009040A2" w:rsidP="00AA1059">
            <w:pPr>
              <w:rPr>
                <w:rFonts w:asciiTheme="minorHAnsi" w:hAnsiTheme="minorHAnsi" w:cstheme="minorHAnsi"/>
                <w:b/>
                <w:sz w:val="28"/>
              </w:rPr>
            </w:pP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B7C1A30" w14:textId="77777777" w:rsidR="009040A2" w:rsidRPr="00024860" w:rsidRDefault="009040A2" w:rsidP="00AA1059">
            <w:pPr>
              <w:rPr>
                <w:rFonts w:asciiTheme="minorHAnsi" w:hAnsiTheme="minorHAnsi" w:cstheme="minorHAnsi"/>
                <w:b/>
                <w:sz w:val="28"/>
              </w:rPr>
            </w:pPr>
          </w:p>
        </w:tc>
        <w:tc>
          <w:tcPr>
            <w:tcW w:w="288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30590FB" w14:textId="77777777" w:rsidR="009040A2" w:rsidRPr="00024860" w:rsidRDefault="009040A2" w:rsidP="00AA1059">
            <w:pPr>
              <w:rPr>
                <w:rFonts w:asciiTheme="minorHAnsi" w:hAnsiTheme="minorHAnsi" w:cstheme="minorHAnsi"/>
                <w:b/>
                <w:sz w:val="28"/>
              </w:rPr>
            </w:pPr>
          </w:p>
        </w:tc>
      </w:tr>
      <w:tr w:rsidR="00901AAD" w:rsidRPr="00AB620B" w14:paraId="40D36430"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F6DD9B" w14:textId="77777777" w:rsidR="004369E3" w:rsidRPr="00AB620B"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A05F18" w14:textId="77777777" w:rsidR="004369E3" w:rsidRPr="00AB620B" w:rsidRDefault="004369E3" w:rsidP="00AA1059">
            <w:pPr>
              <w:rPr>
                <w:rFonts w:cs="Calibri"/>
                <w:b/>
              </w:rPr>
            </w:pPr>
            <w:r w:rsidRPr="00AB620B">
              <w:rPr>
                <w:rFonts w:cs="Calibri"/>
                <w:b/>
              </w:rPr>
              <w:t>Create Electronic Benefit Account (EBA)</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6D091C" w14:textId="77777777" w:rsidR="004369E3" w:rsidRPr="00AB620B" w:rsidRDefault="004369E3" w:rsidP="00AA1059">
            <w:pPr>
              <w:rPr>
                <w:b/>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037EDE" w14:textId="77777777" w:rsidR="004369E3" w:rsidRPr="00AB620B" w:rsidRDefault="004369E3" w:rsidP="00AA1059">
            <w:pPr>
              <w:rPr>
                <w:b/>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26E2B0" w14:textId="77777777" w:rsidR="004369E3" w:rsidRPr="00AB620B" w:rsidRDefault="004369E3" w:rsidP="00AA1059">
            <w:pPr>
              <w:rPr>
                <w:b/>
              </w:rPr>
            </w:pPr>
          </w:p>
        </w:tc>
      </w:tr>
      <w:tr w:rsidR="0074778A" w:rsidRPr="003C036E" w14:paraId="18BE383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8B74ECC"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B5694EA" w14:textId="77777777" w:rsidR="004369E3" w:rsidRPr="00D728BC" w:rsidRDefault="004369E3" w:rsidP="00AA1059">
            <w:r>
              <w:t xml:space="preserve">The </w:t>
            </w:r>
            <w:proofErr w:type="spellStart"/>
            <w:r>
              <w:t>eWIC</w:t>
            </w:r>
            <w:proofErr w:type="spellEnd"/>
            <w:r>
              <w:t xml:space="preserve"> system </w:t>
            </w:r>
            <w:r w:rsidRPr="00D728BC">
              <w:t>shall process account set-up</w:t>
            </w:r>
            <w:r>
              <w:t xml:space="preserve"> (Add EBA)</w:t>
            </w:r>
            <w:r w:rsidRPr="00D728BC">
              <w:t xml:space="preserve"> messages from the MIS.</w:t>
            </w:r>
            <w:r>
              <w:t xml:space="preserve"> </w:t>
            </w:r>
            <w:r w:rsidRPr="00DC1A84">
              <w:t xml:space="preserve">The Add EBA function is used by the MIS system to establish an account on the </w:t>
            </w:r>
            <w:proofErr w:type="spellStart"/>
            <w:r>
              <w:t>eWIC</w:t>
            </w:r>
            <w:proofErr w:type="spellEnd"/>
            <w:r>
              <w:t xml:space="preserve"> </w:t>
            </w:r>
            <w:r w:rsidRPr="00DC1A84">
              <w:t>system prior to issuing benefits or cards.</w:t>
            </w:r>
          </w:p>
        </w:tc>
        <w:tc>
          <w:tcPr>
            <w:tcW w:w="1890" w:type="dxa"/>
            <w:tcBorders>
              <w:top w:val="single" w:sz="4" w:space="0" w:color="auto"/>
              <w:left w:val="single" w:sz="4" w:space="0" w:color="auto"/>
              <w:bottom w:val="single" w:sz="4" w:space="0" w:color="auto"/>
              <w:right w:val="single" w:sz="4" w:space="0" w:color="auto"/>
            </w:tcBorders>
          </w:tcPr>
          <w:p w14:paraId="439BC6AD"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A21A37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0788735C" w14:textId="77777777" w:rsidR="004369E3" w:rsidRPr="003C036E" w:rsidRDefault="004369E3" w:rsidP="00AA1059"/>
        </w:tc>
      </w:tr>
      <w:tr w:rsidR="0074778A" w:rsidRPr="003C036E" w14:paraId="3B6B719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47F3467"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0A2385" w14:textId="77777777" w:rsidR="004369E3" w:rsidRDefault="00E41F3A" w:rsidP="00AA1059">
            <w:pPr>
              <w:pStyle w:val="NormalIndent"/>
            </w:pPr>
            <w:r>
              <w:t xml:space="preserve">The </w:t>
            </w:r>
            <w:proofErr w:type="spellStart"/>
            <w:r>
              <w:t>eWIC</w:t>
            </w:r>
            <w:proofErr w:type="spellEnd"/>
            <w:r>
              <w:t xml:space="preserve"> system sh</w:t>
            </w:r>
            <w:r w:rsidR="004369E3">
              <w:t>all establish an EBA for each unique MIS Family</w:t>
            </w:r>
            <w:r w:rsidR="00C6561A">
              <w:t xml:space="preserve"> ID received through the Add EBA</w:t>
            </w:r>
            <w:r w:rsidR="004369E3">
              <w:t xml:space="preserve"> message.</w:t>
            </w:r>
          </w:p>
        </w:tc>
        <w:tc>
          <w:tcPr>
            <w:tcW w:w="1890" w:type="dxa"/>
            <w:tcBorders>
              <w:top w:val="single" w:sz="4" w:space="0" w:color="auto"/>
              <w:left w:val="single" w:sz="4" w:space="0" w:color="auto"/>
              <w:bottom w:val="single" w:sz="4" w:space="0" w:color="auto"/>
              <w:right w:val="single" w:sz="4" w:space="0" w:color="auto"/>
            </w:tcBorders>
          </w:tcPr>
          <w:p w14:paraId="33015F76"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6B809E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D60F387" w14:textId="77777777" w:rsidR="00E41F3A" w:rsidRPr="003C036E" w:rsidRDefault="00E41F3A" w:rsidP="00AA1059"/>
        </w:tc>
      </w:tr>
      <w:tr w:rsidR="0074778A" w:rsidRPr="003C036E" w14:paraId="3E48911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3F25959"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5A5F7C" w14:textId="77777777" w:rsidR="004369E3" w:rsidRPr="00D728BC" w:rsidRDefault="004369E3" w:rsidP="00AA1059">
            <w:pPr>
              <w:pStyle w:val="NormalIndent"/>
            </w:pPr>
            <w:r>
              <w:rPr>
                <w:lang w:val="en-NZ"/>
              </w:rPr>
              <w:t xml:space="preserve">The MIS will not pass the family demographic information to the </w:t>
            </w:r>
            <w:proofErr w:type="spellStart"/>
            <w:r>
              <w:rPr>
                <w:lang w:val="en-NZ"/>
              </w:rPr>
              <w:t>eWIC</w:t>
            </w:r>
            <w:proofErr w:type="spellEnd"/>
            <w:r>
              <w:rPr>
                <w:lang w:val="en-NZ"/>
              </w:rPr>
              <w:t xml:space="preserve"> system as part of the Add EBA message.</w:t>
            </w:r>
          </w:p>
        </w:tc>
        <w:tc>
          <w:tcPr>
            <w:tcW w:w="1890" w:type="dxa"/>
            <w:tcBorders>
              <w:top w:val="single" w:sz="4" w:space="0" w:color="auto"/>
              <w:left w:val="single" w:sz="4" w:space="0" w:color="auto"/>
              <w:bottom w:val="single" w:sz="4" w:space="0" w:color="auto"/>
              <w:right w:val="single" w:sz="4" w:space="0" w:color="auto"/>
            </w:tcBorders>
          </w:tcPr>
          <w:p w14:paraId="5D0DDBB5"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7B2896A"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74E9F79" w14:textId="77777777" w:rsidR="004369E3" w:rsidRPr="003C036E" w:rsidRDefault="004369E3" w:rsidP="00AA1059"/>
        </w:tc>
      </w:tr>
      <w:tr w:rsidR="0074778A" w:rsidRPr="003C036E" w14:paraId="5CD28981"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F2F8AD"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3AA5BF" w14:textId="77777777" w:rsidR="004369E3" w:rsidRPr="00D728BC" w:rsidRDefault="004369E3" w:rsidP="00AA1059">
            <w:pPr>
              <w:pStyle w:val="NormalIndent"/>
            </w:pPr>
            <w:r>
              <w:t xml:space="preserve">The </w:t>
            </w:r>
            <w:proofErr w:type="spellStart"/>
            <w:r>
              <w:t>eWIC</w:t>
            </w:r>
            <w:proofErr w:type="spellEnd"/>
            <w:r>
              <w:t xml:space="preserve"> system </w:t>
            </w:r>
            <w:r>
              <w:rPr>
                <w:lang w:val="en-NZ"/>
              </w:rPr>
              <w:t>shall validate that the MIS Family ID does not already exist</w:t>
            </w:r>
          </w:p>
        </w:tc>
        <w:tc>
          <w:tcPr>
            <w:tcW w:w="1890" w:type="dxa"/>
            <w:tcBorders>
              <w:top w:val="single" w:sz="4" w:space="0" w:color="auto"/>
              <w:left w:val="single" w:sz="4" w:space="0" w:color="auto"/>
              <w:bottom w:val="single" w:sz="4" w:space="0" w:color="auto"/>
              <w:right w:val="single" w:sz="4" w:space="0" w:color="auto"/>
            </w:tcBorders>
          </w:tcPr>
          <w:p w14:paraId="58F539E6"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2BB03A7"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B88091D" w14:textId="77777777" w:rsidR="004369E3" w:rsidRPr="003C036E" w:rsidRDefault="004369E3" w:rsidP="00AA1059"/>
        </w:tc>
      </w:tr>
      <w:tr w:rsidR="0074778A" w:rsidRPr="003C036E" w14:paraId="644298F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3F21054"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86920A9" w14:textId="77777777" w:rsidR="004369E3" w:rsidRPr="00D728BC" w:rsidRDefault="004369E3" w:rsidP="00AA1059">
            <w:pPr>
              <w:pStyle w:val="NormalIndent"/>
            </w:pPr>
            <w:r>
              <w:t xml:space="preserve">At a minimum, the </w:t>
            </w:r>
            <w:proofErr w:type="spellStart"/>
            <w:r>
              <w:t>eWIC</w:t>
            </w:r>
            <w:proofErr w:type="spellEnd"/>
            <w:r>
              <w:t xml:space="preserve"> system </w:t>
            </w:r>
            <w:r w:rsidRPr="00D728BC">
              <w:t xml:space="preserve">shall accept the type of account (e.g., household, </w:t>
            </w:r>
            <w:r>
              <w:t>vender education/</w:t>
            </w:r>
            <w:r w:rsidRPr="00D728BC">
              <w:t>training, compliance</w:t>
            </w:r>
            <w:r>
              <w:t>, and educational</w:t>
            </w:r>
            <w:r w:rsidRPr="00D728BC">
              <w:t xml:space="preserve">) and the </w:t>
            </w:r>
            <w:r>
              <w:t>Family ID number</w:t>
            </w:r>
            <w:r w:rsidRPr="00D728BC">
              <w:t>.</w:t>
            </w:r>
          </w:p>
        </w:tc>
        <w:tc>
          <w:tcPr>
            <w:tcW w:w="1890" w:type="dxa"/>
            <w:tcBorders>
              <w:top w:val="single" w:sz="4" w:space="0" w:color="auto"/>
              <w:left w:val="single" w:sz="4" w:space="0" w:color="auto"/>
              <w:bottom w:val="single" w:sz="4" w:space="0" w:color="auto"/>
              <w:right w:val="single" w:sz="4" w:space="0" w:color="auto"/>
            </w:tcBorders>
          </w:tcPr>
          <w:p w14:paraId="0416CB70"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9874B92"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566B0F9B" w14:textId="77777777" w:rsidR="004369E3" w:rsidRPr="003C036E" w:rsidRDefault="004369E3" w:rsidP="00AA1059"/>
        </w:tc>
      </w:tr>
      <w:tr w:rsidR="0074778A" w:rsidRPr="003C036E" w14:paraId="7029D6C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9F3AFB2"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A829B0" w14:textId="77777777" w:rsidR="004369E3" w:rsidRDefault="004369E3" w:rsidP="00AA1059">
            <w:pPr>
              <w:pStyle w:val="NormalIndent"/>
            </w:pPr>
            <w:r>
              <w:t xml:space="preserve">The </w:t>
            </w:r>
            <w:proofErr w:type="spellStart"/>
            <w:r>
              <w:t>eWIC</w:t>
            </w:r>
            <w:proofErr w:type="spellEnd"/>
            <w:r>
              <w:t xml:space="preserve"> system shall be able to limit access or view of EBA information for user profiles based on account type. For example, a clinic user would not be able to view training or compliance accounts based on their user profile.</w:t>
            </w:r>
          </w:p>
        </w:tc>
        <w:tc>
          <w:tcPr>
            <w:tcW w:w="1890" w:type="dxa"/>
            <w:tcBorders>
              <w:top w:val="single" w:sz="4" w:space="0" w:color="auto"/>
              <w:left w:val="single" w:sz="4" w:space="0" w:color="auto"/>
              <w:bottom w:val="single" w:sz="4" w:space="0" w:color="auto"/>
              <w:right w:val="single" w:sz="4" w:space="0" w:color="auto"/>
            </w:tcBorders>
          </w:tcPr>
          <w:p w14:paraId="02541F9B"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04D288A"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5B192EEB" w14:textId="77777777" w:rsidR="004369E3" w:rsidRPr="003C036E" w:rsidRDefault="004369E3" w:rsidP="00AA1059"/>
        </w:tc>
      </w:tr>
      <w:tr w:rsidR="0074778A" w:rsidRPr="003C036E" w14:paraId="26EF2B6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0221964"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34DDAF" w14:textId="77777777" w:rsidR="004369E3" w:rsidRDefault="004369E3" w:rsidP="00AA1059">
            <w:pPr>
              <w:pStyle w:val="NormalIndent"/>
            </w:pPr>
            <w:r>
              <w:t xml:space="preserve">The </w:t>
            </w:r>
            <w:proofErr w:type="spellStart"/>
            <w:r>
              <w:t>eWIC</w:t>
            </w:r>
            <w:proofErr w:type="spellEnd"/>
            <w:r>
              <w:t xml:space="preserve"> system shall support segregation of reporting by account type</w:t>
            </w:r>
            <w:r w:rsidR="00E41F3A">
              <w:t>. F</w:t>
            </w:r>
            <w:r>
              <w:t>or example</w:t>
            </w:r>
            <w:r w:rsidR="00E41F3A">
              <w:t>,</w:t>
            </w:r>
            <w:r>
              <w:t xml:space="preserve"> training and compliance accounts may be excluded from certain reports or reports may only include data for a specific account type.</w:t>
            </w:r>
          </w:p>
        </w:tc>
        <w:tc>
          <w:tcPr>
            <w:tcW w:w="1890" w:type="dxa"/>
            <w:tcBorders>
              <w:top w:val="single" w:sz="4" w:space="0" w:color="auto"/>
              <w:left w:val="single" w:sz="4" w:space="0" w:color="auto"/>
              <w:bottom w:val="single" w:sz="4" w:space="0" w:color="auto"/>
              <w:right w:val="single" w:sz="4" w:space="0" w:color="auto"/>
            </w:tcBorders>
          </w:tcPr>
          <w:p w14:paraId="12293993"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2927C51"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58B806F1" w14:textId="77777777" w:rsidR="004369E3" w:rsidRPr="003C036E" w:rsidRDefault="004369E3" w:rsidP="00AA1059"/>
        </w:tc>
      </w:tr>
      <w:tr w:rsidR="0074778A" w:rsidRPr="003C036E" w14:paraId="5B01DB50"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6034A7"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5D0D3A4" w14:textId="26D1DA55" w:rsidR="004369E3" w:rsidRPr="00D728BC" w:rsidRDefault="004369E3" w:rsidP="00AA1059">
            <w:pPr>
              <w:pStyle w:val="NormalIndent"/>
            </w:pPr>
            <w:r>
              <w:rPr>
                <w:lang w:val="en-NZ"/>
              </w:rPr>
              <w:t>When an EBA is added, the status shall be set to Active</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775426C6" w14:textId="77777777" w:rsidR="004369E3" w:rsidRPr="007525C1" w:rsidRDefault="006F2C22"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2605EDB"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7623EB2C" w14:textId="77777777" w:rsidR="004369E3" w:rsidRPr="003C036E" w:rsidRDefault="004369E3" w:rsidP="00AA1059"/>
        </w:tc>
      </w:tr>
      <w:tr w:rsidR="0074778A" w:rsidRPr="003C036E" w14:paraId="48A2D5C9"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1476E4A" w14:textId="77777777" w:rsidR="004369E3" w:rsidRPr="003C04C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5F121B" w14:textId="2565849C" w:rsidR="004369E3" w:rsidRPr="007025E5" w:rsidRDefault="004369E3" w:rsidP="00AA1059">
            <w:pPr>
              <w:pStyle w:val="NormalIndent"/>
              <w:rPr>
                <w:lang w:val="en-NZ"/>
              </w:rPr>
            </w:pPr>
            <w:r w:rsidRPr="009D758E">
              <w:rPr>
                <w:lang w:val="en-NZ"/>
              </w:rPr>
              <w:t xml:space="preserve">The Local Agency and Clinic ID assigned to the EBA is based on the data provided in the message </w:t>
            </w:r>
            <w:r w:rsidR="606B5EB5" w:rsidRPr="009D758E">
              <w:rPr>
                <w:lang w:val="en-NZ"/>
              </w:rPr>
              <w:t>header.</w:t>
            </w:r>
          </w:p>
        </w:tc>
        <w:tc>
          <w:tcPr>
            <w:tcW w:w="1890" w:type="dxa"/>
            <w:tcBorders>
              <w:top w:val="single" w:sz="4" w:space="0" w:color="auto"/>
              <w:left w:val="single" w:sz="4" w:space="0" w:color="auto"/>
              <w:bottom w:val="single" w:sz="4" w:space="0" w:color="auto"/>
              <w:right w:val="single" w:sz="4" w:space="0" w:color="auto"/>
            </w:tcBorders>
          </w:tcPr>
          <w:p w14:paraId="46466E26"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6FC8791" w14:textId="77777777" w:rsidR="004369E3" w:rsidRPr="0ACA54AE" w:rsidRDefault="004369E3" w:rsidP="00AA1059">
            <w:pPr>
              <w:rPr>
                <w:color w:val="7030A0"/>
              </w:rPr>
            </w:pPr>
          </w:p>
        </w:tc>
        <w:tc>
          <w:tcPr>
            <w:tcW w:w="2880" w:type="dxa"/>
            <w:tcBorders>
              <w:top w:val="single" w:sz="4" w:space="0" w:color="auto"/>
              <w:left w:val="single" w:sz="4" w:space="0" w:color="auto"/>
              <w:bottom w:val="single" w:sz="4" w:space="0" w:color="auto"/>
              <w:right w:val="single" w:sz="4" w:space="0" w:color="auto"/>
            </w:tcBorders>
          </w:tcPr>
          <w:p w14:paraId="70E97E65" w14:textId="77777777" w:rsidR="004369E3" w:rsidRPr="0ACA54AE" w:rsidRDefault="004369E3" w:rsidP="00AA1059">
            <w:pPr>
              <w:rPr>
                <w:color w:val="7030A0"/>
              </w:rPr>
            </w:pPr>
          </w:p>
        </w:tc>
      </w:tr>
      <w:tr w:rsidR="0074778A" w:rsidRPr="000E2D2A" w14:paraId="02436F3A" w14:textId="77777777" w:rsidTr="009D758E">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F06BD8" w14:textId="77777777" w:rsidR="004369E3" w:rsidRPr="000E2D2A"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65FF8F" w14:textId="77777777" w:rsidR="004369E3" w:rsidRPr="000E2D2A" w:rsidRDefault="004369E3" w:rsidP="00AA1059">
            <w:pPr>
              <w:rPr>
                <w:rFonts w:cs="Calibri"/>
                <w:b/>
              </w:rPr>
            </w:pPr>
            <w:r w:rsidRPr="000E2D2A">
              <w:rPr>
                <w:rFonts w:cs="Calibri"/>
                <w:b/>
              </w:rPr>
              <w:t>Maintain EBA</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F09CC5D" w14:textId="77777777" w:rsidR="004369E3" w:rsidRPr="007525C1" w:rsidRDefault="004369E3" w:rsidP="00AA1059">
            <w:pPr>
              <w:jc w:val="center"/>
              <w:rPr>
                <w:b/>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F20D8F" w14:textId="77777777" w:rsidR="004369E3" w:rsidRPr="000E2D2A" w:rsidRDefault="004369E3" w:rsidP="00AA1059">
            <w:pPr>
              <w:rPr>
                <w:b/>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FF17DF" w14:textId="77777777" w:rsidR="004369E3" w:rsidRPr="000E2D2A" w:rsidRDefault="004369E3" w:rsidP="00AA1059">
            <w:pPr>
              <w:rPr>
                <w:b/>
              </w:rPr>
            </w:pPr>
          </w:p>
        </w:tc>
      </w:tr>
      <w:tr w:rsidR="0074778A" w:rsidRPr="003C036E" w14:paraId="790C88A2"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0EB3CC"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148DFF" w14:textId="5BCC23EE" w:rsidR="004369E3" w:rsidRPr="00D728BC" w:rsidRDefault="004369E3" w:rsidP="00AA1059">
            <w:pPr>
              <w:rPr>
                <w:rFonts w:cs="Calibri"/>
              </w:rPr>
            </w:pPr>
            <w:r>
              <w:rPr>
                <w:rFonts w:cs="Calibri"/>
              </w:rPr>
              <w:t xml:space="preserve">The </w:t>
            </w:r>
            <w:proofErr w:type="spellStart"/>
            <w:r>
              <w:rPr>
                <w:rFonts w:cs="Calibri"/>
              </w:rPr>
              <w:t>eWIC</w:t>
            </w:r>
            <w:proofErr w:type="spellEnd"/>
            <w:r>
              <w:rPr>
                <w:rFonts w:cs="Calibri"/>
              </w:rPr>
              <w:t xml:space="preserve"> system </w:t>
            </w:r>
            <w:r w:rsidRPr="00D728BC">
              <w:rPr>
                <w:rFonts w:cs="Calibri"/>
              </w:rPr>
              <w:t xml:space="preserve">shall accept messages from the MIS to </w:t>
            </w:r>
            <w:r>
              <w:rPr>
                <w:rFonts w:cs="Calibri"/>
              </w:rPr>
              <w:t>update the EBA</w:t>
            </w:r>
            <w:r w:rsidRPr="00D728BC">
              <w:rPr>
                <w:rFonts w:cs="Calibri"/>
              </w:rPr>
              <w:t>.</w:t>
            </w:r>
            <w:r>
              <w:rPr>
                <w:rFonts w:cs="Calibri"/>
              </w:rPr>
              <w:t xml:space="preserve"> </w:t>
            </w:r>
            <w:r w:rsidRPr="00220B93">
              <w:rPr>
                <w:rFonts w:cs="Calibri"/>
              </w:rPr>
              <w:t xml:space="preserve">The Update EBA function is used by the MIS system to update account information on the </w:t>
            </w:r>
            <w:proofErr w:type="spellStart"/>
            <w:r>
              <w:rPr>
                <w:rFonts w:cs="Calibri"/>
              </w:rPr>
              <w:t>eWIC</w:t>
            </w:r>
            <w:proofErr w:type="spellEnd"/>
            <w:r w:rsidRPr="00220B93">
              <w:rPr>
                <w:rFonts w:cs="Calibri"/>
              </w:rPr>
              <w:t xml:space="preserve"> system</w:t>
            </w:r>
            <w:r w:rsidR="009674E1">
              <w:rPr>
                <w:rFonts w:cs="Calibri"/>
              </w:rPr>
              <w:t>.</w:t>
            </w:r>
          </w:p>
        </w:tc>
        <w:tc>
          <w:tcPr>
            <w:tcW w:w="1890" w:type="dxa"/>
            <w:tcBorders>
              <w:top w:val="single" w:sz="4" w:space="0" w:color="auto"/>
              <w:left w:val="single" w:sz="4" w:space="0" w:color="auto"/>
              <w:bottom w:val="single" w:sz="4" w:space="0" w:color="auto"/>
              <w:right w:val="single" w:sz="4" w:space="0" w:color="auto"/>
            </w:tcBorders>
          </w:tcPr>
          <w:p w14:paraId="52986E57"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3CCDDF70"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101B1BD" w14:textId="77777777" w:rsidR="004369E3" w:rsidRPr="003C036E" w:rsidRDefault="004369E3" w:rsidP="00AA1059"/>
        </w:tc>
      </w:tr>
      <w:tr w:rsidR="0074778A" w:rsidRPr="003C036E" w14:paraId="61EED52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E29B0C"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63004A" w14:textId="77777777" w:rsidR="004369E3" w:rsidRPr="00D728BC" w:rsidRDefault="004369E3" w:rsidP="00AA1059">
            <w:pPr>
              <w:pStyle w:val="NormalIndent"/>
            </w:pPr>
            <w:r>
              <w:t xml:space="preserve">The </w:t>
            </w:r>
            <w:proofErr w:type="spellStart"/>
            <w:r>
              <w:t>eWIC</w:t>
            </w:r>
            <w:proofErr w:type="spellEnd"/>
            <w:r>
              <w:t xml:space="preserve"> system </w:t>
            </w:r>
            <w:r w:rsidRPr="00D728BC">
              <w:t xml:space="preserve">shall validate the </w:t>
            </w:r>
            <w:r>
              <w:t xml:space="preserve">Family ID </w:t>
            </w:r>
            <w:r w:rsidRPr="00D728BC">
              <w:t>exists.</w:t>
            </w:r>
          </w:p>
        </w:tc>
        <w:tc>
          <w:tcPr>
            <w:tcW w:w="1890" w:type="dxa"/>
            <w:tcBorders>
              <w:top w:val="single" w:sz="4" w:space="0" w:color="auto"/>
              <w:left w:val="single" w:sz="4" w:space="0" w:color="auto"/>
              <w:bottom w:val="single" w:sz="4" w:space="0" w:color="auto"/>
              <w:right w:val="single" w:sz="4" w:space="0" w:color="auto"/>
            </w:tcBorders>
          </w:tcPr>
          <w:p w14:paraId="310EE423"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352D09C"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B19A57F" w14:textId="77777777" w:rsidR="004369E3" w:rsidRPr="003C036E" w:rsidRDefault="004369E3" w:rsidP="00AA1059"/>
        </w:tc>
      </w:tr>
      <w:tr w:rsidR="0074778A" w:rsidRPr="003C036E" w14:paraId="0CCC8724"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273EEBE"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49AC3FE" w14:textId="2D568476" w:rsidR="004369E3" w:rsidRPr="00D728BC" w:rsidRDefault="004369E3" w:rsidP="00AA1059">
            <w:pPr>
              <w:pStyle w:val="NormalIndent"/>
            </w:pPr>
            <w:r w:rsidRPr="33F55D0C">
              <w:rPr>
                <w:lang w:val="en-NZ"/>
              </w:rPr>
              <w:t>If the EBA is placed on hold, any cardholder associated with the EBA may not use their card for POS transactions. However, Benefit Adds/Updates may still be applied to the EBA</w:t>
            </w:r>
            <w:r w:rsidR="0A147B34" w:rsidRPr="33F55D0C">
              <w:rPr>
                <w:lang w:val="en-NZ"/>
              </w:rPr>
              <w:t>.</w:t>
            </w:r>
          </w:p>
        </w:tc>
        <w:tc>
          <w:tcPr>
            <w:tcW w:w="1890" w:type="dxa"/>
            <w:tcBorders>
              <w:top w:val="single" w:sz="4" w:space="0" w:color="auto"/>
              <w:left w:val="single" w:sz="4" w:space="0" w:color="auto"/>
              <w:bottom w:val="single" w:sz="4" w:space="0" w:color="auto"/>
              <w:right w:val="single" w:sz="4" w:space="0" w:color="auto"/>
            </w:tcBorders>
          </w:tcPr>
          <w:p w14:paraId="31C04F8A" w14:textId="39B83F9E" w:rsidR="00D02FFC" w:rsidRDefault="00684C46" w:rsidP="00AA1059">
            <w:pPr>
              <w:jc w:val="center"/>
            </w:pPr>
            <w:r w:rsidRPr="007525C1">
              <w:t>R</w:t>
            </w:r>
          </w:p>
          <w:p w14:paraId="505DC05D" w14:textId="3A86D448" w:rsidR="00D02FFC" w:rsidRPr="007525C1" w:rsidRDefault="00D02FFC" w:rsidP="00AA1059"/>
        </w:tc>
        <w:tc>
          <w:tcPr>
            <w:tcW w:w="1440" w:type="dxa"/>
            <w:tcBorders>
              <w:top w:val="single" w:sz="4" w:space="0" w:color="auto"/>
              <w:left w:val="single" w:sz="4" w:space="0" w:color="auto"/>
              <w:bottom w:val="single" w:sz="4" w:space="0" w:color="auto"/>
              <w:right w:val="single" w:sz="4" w:space="0" w:color="auto"/>
            </w:tcBorders>
          </w:tcPr>
          <w:p w14:paraId="37A98880"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7DE672BC" w14:textId="77777777" w:rsidR="004369E3" w:rsidRPr="003C036E" w:rsidRDefault="004369E3" w:rsidP="00AA1059"/>
        </w:tc>
      </w:tr>
      <w:tr w:rsidR="0074778A" w:rsidRPr="003C036E" w14:paraId="57C460E5"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D6938D6"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8B62B87" w14:textId="17772A3E" w:rsidR="004369E3" w:rsidRPr="00D728BC" w:rsidRDefault="004369E3" w:rsidP="00AA1059">
            <w:pPr>
              <w:pStyle w:val="NormalIndent"/>
            </w:pPr>
            <w:r>
              <w:rPr>
                <w:lang w:val="en-NZ"/>
              </w:rPr>
              <w:t>The account type cannot be changed</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2FB0C651"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BB4D6F6"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53A7646C" w14:textId="77777777" w:rsidR="004369E3" w:rsidRPr="003C036E" w:rsidRDefault="004369E3" w:rsidP="00AA1059"/>
        </w:tc>
      </w:tr>
      <w:tr w:rsidR="0074778A" w:rsidRPr="003C036E" w14:paraId="3BE740D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3C60CFB"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ECC036" w14:textId="77777777" w:rsidR="004369E3" w:rsidRDefault="004369E3" w:rsidP="00AA1059">
            <w:pPr>
              <w:pStyle w:val="NormalIndent"/>
            </w:pPr>
            <w:r>
              <w:rPr>
                <w:lang w:val="en-NZ"/>
              </w:rPr>
              <w:t xml:space="preserve">No EBA level family demographic information is maintained on the </w:t>
            </w:r>
            <w:proofErr w:type="spellStart"/>
            <w:r>
              <w:rPr>
                <w:lang w:val="en-NZ"/>
              </w:rPr>
              <w:t>eWIC</w:t>
            </w:r>
            <w:proofErr w:type="spellEnd"/>
            <w:r>
              <w:rPr>
                <w:lang w:val="en-NZ"/>
              </w:rPr>
              <w:t xml:space="preserve"> system from MIS; therefore, the only expected actions for the Update EBA function are Deactivate, Reactivate, and Hold.</w:t>
            </w:r>
          </w:p>
        </w:tc>
        <w:tc>
          <w:tcPr>
            <w:tcW w:w="1890" w:type="dxa"/>
            <w:tcBorders>
              <w:top w:val="single" w:sz="4" w:space="0" w:color="auto"/>
              <w:left w:val="single" w:sz="4" w:space="0" w:color="auto"/>
              <w:bottom w:val="single" w:sz="4" w:space="0" w:color="auto"/>
              <w:right w:val="single" w:sz="4" w:space="0" w:color="auto"/>
            </w:tcBorders>
          </w:tcPr>
          <w:p w14:paraId="3896DF50"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0F01D81B"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54CC47B1" w14:textId="77777777" w:rsidR="004369E3" w:rsidRPr="003C036E" w:rsidRDefault="004369E3" w:rsidP="00AA1059"/>
        </w:tc>
      </w:tr>
      <w:tr w:rsidR="0074778A" w:rsidRPr="003C036E" w14:paraId="5FA92B8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1B0703F"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CEF46E" w14:textId="519C4BD6" w:rsidR="004369E3" w:rsidRDefault="004369E3" w:rsidP="00AA1059">
            <w:pPr>
              <w:pStyle w:val="NormalIndent"/>
            </w:pPr>
            <w:r>
              <w:rPr>
                <w:lang w:val="en-NZ"/>
              </w:rPr>
              <w:t xml:space="preserve">If the EBA is deactivated or placed on hold, the </w:t>
            </w:r>
            <w:proofErr w:type="spellStart"/>
            <w:r>
              <w:rPr>
                <w:lang w:val="en-NZ"/>
              </w:rPr>
              <w:t>eWIC</w:t>
            </w:r>
            <w:proofErr w:type="spellEnd"/>
            <w:r>
              <w:rPr>
                <w:lang w:val="en-NZ"/>
              </w:rPr>
              <w:t xml:space="preserve"> system will still expunge any remaining benefits when they expire as part of the Benefit Expungement process</w:t>
            </w:r>
            <w:r w:rsidR="009674E1">
              <w:rPr>
                <w:lang w:val="en-NZ"/>
              </w:rPr>
              <w:t>.</w:t>
            </w:r>
            <w:r>
              <w:rPr>
                <w:lang w:val="en-NZ"/>
              </w:rPr>
              <w:t xml:space="preserve"> </w:t>
            </w:r>
          </w:p>
        </w:tc>
        <w:tc>
          <w:tcPr>
            <w:tcW w:w="1890" w:type="dxa"/>
            <w:tcBorders>
              <w:top w:val="single" w:sz="4" w:space="0" w:color="auto"/>
              <w:left w:val="single" w:sz="4" w:space="0" w:color="auto"/>
              <w:bottom w:val="single" w:sz="4" w:space="0" w:color="auto"/>
              <w:right w:val="single" w:sz="4" w:space="0" w:color="auto"/>
            </w:tcBorders>
          </w:tcPr>
          <w:p w14:paraId="16840E1C"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631DFC1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05D2034" w14:textId="77777777" w:rsidR="004369E3" w:rsidRPr="003C036E" w:rsidRDefault="004369E3" w:rsidP="00AA1059"/>
        </w:tc>
      </w:tr>
      <w:tr w:rsidR="00901AAD" w:rsidRPr="003C036E" w14:paraId="3C69CAD0"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F8B70E" w14:textId="77777777" w:rsidR="004369E3" w:rsidRPr="00FD7F61"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939770" w14:textId="77777777" w:rsidR="004369E3" w:rsidRPr="00FD7F61" w:rsidRDefault="004369E3" w:rsidP="00AA1059">
            <w:pPr>
              <w:pStyle w:val="NormalIndent"/>
              <w:ind w:left="0"/>
              <w:rPr>
                <w:b/>
                <w:lang w:val="en-NZ"/>
              </w:rPr>
            </w:pPr>
            <w:r w:rsidRPr="00FD7F61">
              <w:rPr>
                <w:b/>
                <w:lang w:val="en-NZ"/>
              </w:rPr>
              <w:t xml:space="preserve">Get EBA Details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256734" w14:textId="77777777" w:rsidR="004369E3" w:rsidRPr="007525C1" w:rsidRDefault="004369E3" w:rsidP="00AA1059">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F4DC42"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B28374" w14:textId="77777777" w:rsidR="004369E3" w:rsidRPr="003C036E" w:rsidRDefault="004369E3" w:rsidP="00AA1059"/>
        </w:tc>
      </w:tr>
      <w:tr w:rsidR="001D259A" w:rsidRPr="003C036E" w14:paraId="462B81AA"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19666F4" w14:textId="77777777" w:rsidR="004369E3" w:rsidRPr="00FD7F61"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F86CDE" w14:textId="77777777" w:rsidR="004369E3" w:rsidRPr="00FD7F61" w:rsidRDefault="004369E3" w:rsidP="00AA1059">
            <w:pPr>
              <w:rPr>
                <w:lang w:val="en-NZ"/>
              </w:rPr>
            </w:pPr>
            <w:r w:rsidRPr="00220B93">
              <w:rPr>
                <w:lang w:val="en-NZ"/>
              </w:rPr>
              <w:t xml:space="preserve">The Get EBA Details message </w:t>
            </w:r>
            <w:r>
              <w:rPr>
                <w:lang w:val="en-NZ"/>
              </w:rPr>
              <w:t>shall be</w:t>
            </w:r>
            <w:r w:rsidRPr="00220B93">
              <w:rPr>
                <w:lang w:val="en-NZ"/>
              </w:rPr>
              <w:t xml:space="preserve"> used by the </w:t>
            </w:r>
            <w:r>
              <w:rPr>
                <w:lang w:val="en-NZ"/>
              </w:rPr>
              <w:t>MIS system to get real time a</w:t>
            </w:r>
            <w:r w:rsidRPr="00220B93">
              <w:rPr>
                <w:lang w:val="en-NZ"/>
              </w:rPr>
              <w:t xml:space="preserve">ccount information from the </w:t>
            </w:r>
            <w:proofErr w:type="spellStart"/>
            <w:r>
              <w:rPr>
                <w:lang w:val="en-NZ"/>
              </w:rPr>
              <w:t>eWIC</w:t>
            </w:r>
            <w:proofErr w:type="spellEnd"/>
            <w:r w:rsidRPr="00220B93">
              <w:rPr>
                <w:lang w:val="en-NZ"/>
              </w:rPr>
              <w:t xml:space="preserve"> system. </w:t>
            </w:r>
          </w:p>
        </w:tc>
        <w:tc>
          <w:tcPr>
            <w:tcW w:w="1890" w:type="dxa"/>
            <w:tcBorders>
              <w:top w:val="single" w:sz="4" w:space="0" w:color="auto"/>
              <w:left w:val="single" w:sz="4" w:space="0" w:color="auto"/>
              <w:bottom w:val="single" w:sz="4" w:space="0" w:color="auto"/>
              <w:right w:val="single" w:sz="4" w:space="0" w:color="auto"/>
            </w:tcBorders>
          </w:tcPr>
          <w:p w14:paraId="72754C66"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900D766"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541EB9" w14:textId="77777777" w:rsidR="004369E3" w:rsidRPr="003C036E" w:rsidRDefault="004369E3" w:rsidP="00AA1059"/>
        </w:tc>
      </w:tr>
      <w:tr w:rsidR="0074778A" w:rsidRPr="003C036E" w14:paraId="15FFABE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E1A242A"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EA04B9" w14:textId="119F62DE" w:rsidR="004369E3" w:rsidRDefault="004369E3" w:rsidP="00AA1059">
            <w:pPr>
              <w:pStyle w:val="NormalIndent"/>
              <w:rPr>
                <w:lang w:val="en-NZ"/>
              </w:rPr>
            </w:pPr>
            <w:r>
              <w:rPr>
                <w:lang w:val="en-NZ"/>
              </w:rPr>
              <w:t xml:space="preserve">The </w:t>
            </w:r>
            <w:proofErr w:type="spellStart"/>
            <w:r>
              <w:rPr>
                <w:lang w:val="en-NZ"/>
              </w:rPr>
              <w:t>eWIC</w:t>
            </w:r>
            <w:proofErr w:type="spellEnd"/>
            <w:r>
              <w:rPr>
                <w:lang w:val="en-NZ"/>
              </w:rPr>
              <w:t xml:space="preserve"> </w:t>
            </w:r>
            <w:r w:rsidR="008E3799">
              <w:rPr>
                <w:lang w:val="en-NZ"/>
              </w:rPr>
              <w:t>s</w:t>
            </w:r>
            <w:r>
              <w:rPr>
                <w:lang w:val="en-NZ"/>
              </w:rPr>
              <w:t xml:space="preserve">ystem will validate the Type code in the request matches the Type code for the WIC MIS Account ID requested. </w:t>
            </w:r>
          </w:p>
        </w:tc>
        <w:tc>
          <w:tcPr>
            <w:tcW w:w="1890" w:type="dxa"/>
            <w:tcBorders>
              <w:top w:val="single" w:sz="4" w:space="0" w:color="auto"/>
              <w:left w:val="single" w:sz="4" w:space="0" w:color="auto"/>
              <w:bottom w:val="single" w:sz="4" w:space="0" w:color="auto"/>
              <w:right w:val="single" w:sz="4" w:space="0" w:color="auto"/>
            </w:tcBorders>
          </w:tcPr>
          <w:p w14:paraId="7BC40026"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946B4EE"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897E382" w14:textId="77777777" w:rsidR="004369E3" w:rsidRPr="003C036E" w:rsidRDefault="004369E3" w:rsidP="00AA1059"/>
        </w:tc>
      </w:tr>
      <w:tr w:rsidR="0074778A" w:rsidRPr="003C036E" w14:paraId="76AAC3A4"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C73515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03E021" w14:textId="2AA08B02" w:rsidR="004369E3" w:rsidRDefault="004369E3" w:rsidP="00AA1059">
            <w:pPr>
              <w:pStyle w:val="NormalIndent"/>
              <w:rPr>
                <w:lang w:val="en-NZ"/>
              </w:rPr>
            </w:pPr>
            <w:r>
              <w:rPr>
                <w:lang w:val="en-NZ"/>
              </w:rPr>
              <w:t xml:space="preserve">WIC MIS Account information will be returned if it exists on the </w:t>
            </w:r>
            <w:proofErr w:type="spellStart"/>
            <w:r>
              <w:rPr>
                <w:lang w:val="en-NZ"/>
              </w:rPr>
              <w:t>eWIC</w:t>
            </w:r>
            <w:proofErr w:type="spellEnd"/>
            <w:r>
              <w:rPr>
                <w:lang w:val="en-NZ"/>
              </w:rPr>
              <w:t xml:space="preserve"> </w:t>
            </w:r>
            <w:r w:rsidR="008E3799">
              <w:rPr>
                <w:lang w:val="en-NZ"/>
              </w:rPr>
              <w:t>s</w:t>
            </w:r>
            <w:r>
              <w:rPr>
                <w:lang w:val="en-NZ"/>
              </w:rPr>
              <w:t>ystem for the filter criteria requested, regardless of the status of the Account</w:t>
            </w:r>
            <w:r w:rsidR="009674E1">
              <w:rPr>
                <w:lang w:val="en-NZ"/>
              </w:rPr>
              <w:t>.</w:t>
            </w:r>
            <w:r>
              <w:rPr>
                <w:lang w:val="en-NZ"/>
              </w:rPr>
              <w:t xml:space="preserve"> </w:t>
            </w:r>
          </w:p>
        </w:tc>
        <w:tc>
          <w:tcPr>
            <w:tcW w:w="1890" w:type="dxa"/>
            <w:tcBorders>
              <w:top w:val="single" w:sz="4" w:space="0" w:color="auto"/>
              <w:left w:val="single" w:sz="4" w:space="0" w:color="auto"/>
              <w:bottom w:val="single" w:sz="4" w:space="0" w:color="auto"/>
              <w:right w:val="single" w:sz="4" w:space="0" w:color="auto"/>
            </w:tcBorders>
          </w:tcPr>
          <w:p w14:paraId="12BA18F3"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085BD64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6383DE1" w14:textId="77777777" w:rsidR="004369E3" w:rsidRPr="003C036E" w:rsidRDefault="004369E3" w:rsidP="00AA1059"/>
        </w:tc>
      </w:tr>
    </w:tbl>
    <w:p w14:paraId="102061CB" w14:textId="77777777" w:rsidR="00677390" w:rsidRPr="00677390" w:rsidRDefault="00677390" w:rsidP="00AA1059">
      <w:pPr>
        <w:rPr>
          <w:sz w:val="2"/>
          <w:szCs w:val="2"/>
        </w:rPr>
      </w:pPr>
    </w:p>
    <w:p w14:paraId="287C4291" w14:textId="77777777" w:rsidR="004779F0" w:rsidRDefault="004779F0">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440"/>
        <w:gridCol w:w="2880"/>
      </w:tblGrid>
      <w:tr w:rsidR="0074778A" w:rsidRPr="00627EFD" w14:paraId="06542627" w14:textId="77777777" w:rsidTr="009D758E">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5545BEC" w14:textId="60F8164C"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05748E5"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F946311" w14:textId="11E2A1A4" w:rsidR="004369E3" w:rsidRPr="00627EFD"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BF5245">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BF5245">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44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3AA94FE7"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8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C6B2AC3"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74778A" w:rsidRPr="00024860" w14:paraId="63EC8D51"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392A164" w14:textId="3B68121D" w:rsidR="009040A2" w:rsidRPr="0042130F" w:rsidRDefault="009040A2" w:rsidP="00AA1059">
            <w:pPr>
              <w:pStyle w:val="Heading1"/>
              <w:rPr>
                <w:szCs w:val="24"/>
              </w:rPr>
            </w:pPr>
            <w:bookmarkStart w:id="14" w:name="_Toc17390620"/>
            <w:bookmarkStart w:id="15" w:name="_Toc51346277"/>
            <w:bookmarkEnd w:id="14"/>
            <w:r>
              <w:rPr>
                <w:szCs w:val="24"/>
              </w:rPr>
              <w:t>Benefit Issuance/Maintenance</w:t>
            </w:r>
            <w:bookmarkEnd w:id="15"/>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B464515" w14:textId="77777777" w:rsidR="009040A2" w:rsidRPr="00024860" w:rsidRDefault="009040A2" w:rsidP="00AA1059">
            <w:pPr>
              <w:rPr>
                <w:rFonts w:asciiTheme="minorHAnsi" w:hAnsiTheme="minorHAnsi" w:cstheme="minorHAnsi"/>
                <w:b/>
                <w:sz w:val="28"/>
              </w:rPr>
            </w:pP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1D5029B" w14:textId="77777777" w:rsidR="009040A2" w:rsidRPr="00024860" w:rsidRDefault="009040A2" w:rsidP="00AA1059">
            <w:pPr>
              <w:rPr>
                <w:rFonts w:asciiTheme="minorHAnsi" w:hAnsiTheme="minorHAnsi" w:cstheme="minorHAnsi"/>
                <w:b/>
                <w:sz w:val="28"/>
              </w:rPr>
            </w:pPr>
          </w:p>
        </w:tc>
        <w:tc>
          <w:tcPr>
            <w:tcW w:w="288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3D1D531" w14:textId="77777777" w:rsidR="009040A2" w:rsidRPr="00024860" w:rsidRDefault="009040A2" w:rsidP="00AA1059">
            <w:pPr>
              <w:rPr>
                <w:rFonts w:asciiTheme="minorHAnsi" w:hAnsiTheme="minorHAnsi" w:cstheme="minorHAnsi"/>
                <w:b/>
                <w:sz w:val="28"/>
              </w:rPr>
            </w:pPr>
          </w:p>
        </w:tc>
      </w:tr>
      <w:tr w:rsidR="00901AAD" w:rsidRPr="00C47D85" w14:paraId="4FCBB92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F65870" w14:textId="77777777" w:rsidR="004369E3" w:rsidRPr="00C47D85"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AB6566" w14:textId="77777777" w:rsidR="004369E3" w:rsidRPr="00C47D85" w:rsidRDefault="004369E3" w:rsidP="00AA1059">
            <w:pPr>
              <w:rPr>
                <w:rFonts w:cs="Calibri"/>
                <w:b/>
              </w:rPr>
            </w:pPr>
            <w:bookmarkStart w:id="16" w:name="RANGE!B21"/>
            <w:r>
              <w:rPr>
                <w:rFonts w:cs="Calibri"/>
                <w:b/>
              </w:rPr>
              <w:t>Add</w:t>
            </w:r>
            <w:r w:rsidRPr="00C47D85">
              <w:rPr>
                <w:rFonts w:cs="Calibri"/>
                <w:b/>
              </w:rPr>
              <w:t>/</w:t>
            </w:r>
            <w:r>
              <w:rPr>
                <w:rFonts w:cs="Calibri"/>
                <w:b/>
              </w:rPr>
              <w:t>Update</w:t>
            </w:r>
            <w:r w:rsidRPr="00C47D85">
              <w:rPr>
                <w:rFonts w:cs="Calibri"/>
                <w:b/>
              </w:rPr>
              <w:t xml:space="preserve"> Benefits to the EBA</w:t>
            </w:r>
            <w:bookmarkEnd w:id="16"/>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F5DFA68" w14:textId="77777777" w:rsidR="004369E3" w:rsidRPr="00C47D85" w:rsidRDefault="004369E3" w:rsidP="00AA1059">
            <w:pPr>
              <w:rPr>
                <w:b/>
              </w:rP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5C4778" w14:textId="77777777" w:rsidR="004369E3" w:rsidRPr="00C47D85" w:rsidRDefault="004369E3" w:rsidP="00AA1059">
            <w:pPr>
              <w:rPr>
                <w:b/>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2E7858" w14:textId="77777777" w:rsidR="004369E3" w:rsidRPr="00C47D85" w:rsidRDefault="004369E3" w:rsidP="00AA1059">
            <w:pPr>
              <w:rPr>
                <w:b/>
              </w:rPr>
            </w:pPr>
          </w:p>
        </w:tc>
      </w:tr>
      <w:tr w:rsidR="0074778A" w:rsidRPr="003C036E" w14:paraId="700335A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8C2B85"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6E7949" w14:textId="1438279A" w:rsidR="004369E3" w:rsidRPr="00D728BC" w:rsidRDefault="004369E3" w:rsidP="00AA1059">
            <w:pPr>
              <w:rPr>
                <w:rFonts w:cs="Calibri"/>
              </w:rPr>
            </w:pPr>
            <w:r w:rsidRPr="1AAFAC06">
              <w:rPr>
                <w:rFonts w:cs="Calibri"/>
              </w:rPr>
              <w:t xml:space="preserve">The </w:t>
            </w:r>
            <w:proofErr w:type="spellStart"/>
            <w:r w:rsidRPr="1AAFAC06">
              <w:rPr>
                <w:rFonts w:cs="Calibri"/>
              </w:rPr>
              <w:t>eWIC</w:t>
            </w:r>
            <w:proofErr w:type="spellEnd"/>
            <w:r w:rsidRPr="1AAFAC06">
              <w:rPr>
                <w:rFonts w:cs="Calibri"/>
              </w:rPr>
              <w:t xml:space="preserve"> system shall receive and </w:t>
            </w:r>
            <w:r w:rsidR="004F1561" w:rsidRPr="1AAFAC06">
              <w:rPr>
                <w:rFonts w:cs="Calibri"/>
              </w:rPr>
              <w:t>process benefit</w:t>
            </w:r>
            <w:r w:rsidRPr="1AAFAC06">
              <w:rPr>
                <w:rFonts w:cs="Calibri"/>
              </w:rPr>
              <w:t xml:space="preserve"> add/update </w:t>
            </w:r>
            <w:r w:rsidR="00C6561A">
              <w:rPr>
                <w:rFonts w:cs="Calibri"/>
              </w:rPr>
              <w:t>real-time message</w:t>
            </w:r>
            <w:r w:rsidRPr="1AAFAC06">
              <w:rPr>
                <w:rFonts w:cs="Calibri"/>
              </w:rPr>
              <w:t xml:space="preserve"> from the MIS. The Add or Update Benefits function is used by the MIS system to issue new benefits or adjust existing benefits associated with a Family ID/EBA on the </w:t>
            </w:r>
            <w:proofErr w:type="spellStart"/>
            <w:r w:rsidRPr="1AAFAC06">
              <w:rPr>
                <w:rFonts w:cs="Calibri"/>
              </w:rPr>
              <w:t>eWIC</w:t>
            </w:r>
            <w:proofErr w:type="spellEnd"/>
            <w:r w:rsidRPr="1AAFAC06">
              <w:rPr>
                <w:rFonts w:cs="Calibri"/>
              </w:rPr>
              <w:t xml:space="preserve"> system</w:t>
            </w:r>
            <w:r w:rsidR="009674E1">
              <w:rPr>
                <w:rFonts w:cs="Calibri"/>
              </w:rPr>
              <w:t>.</w:t>
            </w:r>
          </w:p>
        </w:tc>
        <w:tc>
          <w:tcPr>
            <w:tcW w:w="1890" w:type="dxa"/>
            <w:tcBorders>
              <w:top w:val="single" w:sz="4" w:space="0" w:color="auto"/>
              <w:left w:val="single" w:sz="4" w:space="0" w:color="auto"/>
              <w:bottom w:val="single" w:sz="4" w:space="0" w:color="auto"/>
              <w:right w:val="single" w:sz="4" w:space="0" w:color="auto"/>
            </w:tcBorders>
          </w:tcPr>
          <w:p w14:paraId="122FDBE9"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1142CD2"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0E085074" w14:textId="77777777" w:rsidR="004369E3" w:rsidRPr="003C036E" w:rsidRDefault="004369E3" w:rsidP="00AA1059"/>
        </w:tc>
      </w:tr>
      <w:tr w:rsidR="0074778A" w:rsidRPr="003C036E" w14:paraId="5DAD8982"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2E146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D14087" w14:textId="6C019395" w:rsidR="004369E3" w:rsidRPr="00D728BC" w:rsidRDefault="004369E3" w:rsidP="00AA1059">
            <w:pPr>
              <w:pStyle w:val="NormalIndent"/>
            </w:pPr>
            <w:r>
              <w:rPr>
                <w:lang w:val="en-NZ"/>
              </w:rPr>
              <w:t xml:space="preserve">The </w:t>
            </w:r>
            <w:proofErr w:type="spellStart"/>
            <w:r>
              <w:rPr>
                <w:lang w:val="en-NZ"/>
              </w:rPr>
              <w:t>eWIC</w:t>
            </w:r>
            <w:proofErr w:type="spellEnd"/>
            <w:r>
              <w:rPr>
                <w:lang w:val="en-NZ"/>
              </w:rPr>
              <w:t xml:space="preserve"> </w:t>
            </w:r>
            <w:r w:rsidR="008E3799">
              <w:rPr>
                <w:lang w:val="en-NZ"/>
              </w:rPr>
              <w:t>s</w:t>
            </w:r>
            <w:r>
              <w:rPr>
                <w:lang w:val="en-NZ"/>
              </w:rPr>
              <w:t>ystem shall validate that the EBA is Active or on hold</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26A57314"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343C9FCE"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4CB7E00" w14:textId="77777777" w:rsidR="004369E3" w:rsidRPr="003C036E" w:rsidRDefault="004369E3" w:rsidP="00AA1059"/>
        </w:tc>
      </w:tr>
      <w:tr w:rsidR="0074778A" w:rsidRPr="003C036E" w14:paraId="7C31A63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813350"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89A8444" w14:textId="35EC5ADF" w:rsidR="004369E3" w:rsidRDefault="004369E3" w:rsidP="00AA1059">
            <w:pPr>
              <w:pStyle w:val="NormalIndent"/>
              <w:rPr>
                <w:lang w:val="en-NZ"/>
              </w:rPr>
            </w:pPr>
            <w:r>
              <w:rPr>
                <w:lang w:val="en-NZ"/>
              </w:rPr>
              <w:t>The MIS will transmit an Add/Update Benefits message to issue (credit) or void (debit) benefits</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4AD0F660"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D889A4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0C92F0EF" w14:textId="77777777" w:rsidR="004369E3" w:rsidRPr="003C036E" w:rsidRDefault="004369E3" w:rsidP="00AA1059"/>
        </w:tc>
      </w:tr>
      <w:tr w:rsidR="0074778A" w:rsidRPr="003C036E" w14:paraId="6131C57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7C257F6"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B5330A" w14:textId="13879C64" w:rsidR="004369E3" w:rsidRPr="00D728BC" w:rsidRDefault="004369E3" w:rsidP="00AA1059">
            <w:pPr>
              <w:pStyle w:val="NormalIndent"/>
            </w:pPr>
            <w:r>
              <w:rPr>
                <w:lang w:val="en-NZ"/>
              </w:rPr>
              <w:t xml:space="preserve">The </w:t>
            </w:r>
            <w:proofErr w:type="spellStart"/>
            <w:r>
              <w:rPr>
                <w:lang w:val="en-NZ"/>
              </w:rPr>
              <w:t>eWIC</w:t>
            </w:r>
            <w:proofErr w:type="spellEnd"/>
            <w:r>
              <w:rPr>
                <w:lang w:val="en-NZ"/>
              </w:rPr>
              <w:t xml:space="preserve"> </w:t>
            </w:r>
            <w:r w:rsidR="008E3799">
              <w:rPr>
                <w:lang w:val="en-NZ"/>
              </w:rPr>
              <w:t>s</w:t>
            </w:r>
            <w:r>
              <w:rPr>
                <w:lang w:val="en-NZ"/>
              </w:rPr>
              <w:t>ystem shall validate the Category and Sub-category combination</w:t>
            </w:r>
            <w:r w:rsidR="009674E1">
              <w:rPr>
                <w:lang w:val="en-NZ"/>
              </w:rPr>
              <w:t>.</w:t>
            </w:r>
            <w:r>
              <w:rPr>
                <w:lang w:val="en-NZ"/>
              </w:rPr>
              <w:t xml:space="preserve"> </w:t>
            </w:r>
          </w:p>
        </w:tc>
        <w:tc>
          <w:tcPr>
            <w:tcW w:w="1890" w:type="dxa"/>
            <w:tcBorders>
              <w:top w:val="single" w:sz="4" w:space="0" w:color="auto"/>
              <w:left w:val="single" w:sz="4" w:space="0" w:color="auto"/>
              <w:bottom w:val="single" w:sz="4" w:space="0" w:color="auto"/>
              <w:right w:val="single" w:sz="4" w:space="0" w:color="auto"/>
            </w:tcBorders>
          </w:tcPr>
          <w:p w14:paraId="6373C2B9"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6B0226F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C9DEA49" w14:textId="77777777" w:rsidR="004369E3" w:rsidRPr="003C036E" w:rsidRDefault="004369E3" w:rsidP="00AA1059"/>
        </w:tc>
      </w:tr>
      <w:tr w:rsidR="0074778A" w:rsidRPr="003C036E" w14:paraId="6011AF2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D7142FE"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23DF2C" w14:textId="5487531C" w:rsidR="004369E3" w:rsidRPr="00D728BC" w:rsidRDefault="004369E3" w:rsidP="00AA1059">
            <w:pPr>
              <w:pStyle w:val="NormalIndent"/>
            </w:pPr>
            <w:r>
              <w:rPr>
                <w:lang w:val="en-NZ"/>
              </w:rPr>
              <w:t xml:space="preserve">If the transaction is a subtraction (void), then the </w:t>
            </w:r>
            <w:proofErr w:type="spellStart"/>
            <w:r>
              <w:rPr>
                <w:lang w:val="en-NZ"/>
              </w:rPr>
              <w:t>eWIC</w:t>
            </w:r>
            <w:proofErr w:type="spellEnd"/>
            <w:r>
              <w:rPr>
                <w:lang w:val="en-NZ"/>
              </w:rPr>
              <w:t xml:space="preserve"> </w:t>
            </w:r>
            <w:r w:rsidR="008E3799">
              <w:rPr>
                <w:lang w:val="en-NZ"/>
              </w:rPr>
              <w:t>s</w:t>
            </w:r>
            <w:r>
              <w:rPr>
                <w:lang w:val="en-NZ"/>
              </w:rPr>
              <w:t>ystem shall only perform the subtraction if there is sufficient balance to post the entire transaction</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343546BE"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AE7C3DB"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2851AAC9" w14:textId="77777777" w:rsidR="004369E3" w:rsidRPr="003C036E" w:rsidRDefault="004369E3" w:rsidP="00AA1059"/>
        </w:tc>
      </w:tr>
      <w:tr w:rsidR="0074778A" w:rsidRPr="003C036E" w14:paraId="6B9D861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179EFC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F028AA" w14:textId="668C4E82" w:rsidR="004369E3" w:rsidRPr="00D728BC" w:rsidRDefault="004369E3" w:rsidP="33F55D0C">
            <w:pPr>
              <w:pStyle w:val="NormalIndent"/>
              <w:rPr>
                <w:lang w:val="en-NZ"/>
              </w:rPr>
            </w:pPr>
            <w:r w:rsidRPr="009D758E">
              <w:rPr>
                <w:lang w:val="en-NZ"/>
              </w:rPr>
              <w:t xml:space="preserve">If the transaction is an addition (issue), then the </w:t>
            </w:r>
            <w:proofErr w:type="spellStart"/>
            <w:r w:rsidRPr="009D758E">
              <w:rPr>
                <w:lang w:val="en-NZ"/>
              </w:rPr>
              <w:t>eWIC</w:t>
            </w:r>
            <w:proofErr w:type="spellEnd"/>
            <w:r w:rsidRPr="009D758E">
              <w:rPr>
                <w:lang w:val="en-NZ"/>
              </w:rPr>
              <w:t xml:space="preserve"> </w:t>
            </w:r>
            <w:r w:rsidR="7267BAC9" w:rsidRPr="009D758E">
              <w:rPr>
                <w:lang w:val="en-NZ"/>
              </w:rPr>
              <w:t>s</w:t>
            </w:r>
            <w:r w:rsidRPr="009D758E">
              <w:rPr>
                <w:lang w:val="en-NZ"/>
              </w:rPr>
              <w:t>ystem shall validate that the total benefit units available for the Category code (sum of all Sub-category units) on a given date shall not exceed the maximum balance of 999.99</w:t>
            </w:r>
            <w:r w:rsidR="606B5EB5" w:rsidRPr="009D758E">
              <w:rPr>
                <w:lang w:val="en-NZ"/>
              </w:rPr>
              <w:t>.</w:t>
            </w:r>
          </w:p>
        </w:tc>
        <w:tc>
          <w:tcPr>
            <w:tcW w:w="1890" w:type="dxa"/>
            <w:tcBorders>
              <w:top w:val="single" w:sz="4" w:space="0" w:color="auto"/>
              <w:left w:val="single" w:sz="4" w:space="0" w:color="auto"/>
              <w:bottom w:val="single" w:sz="4" w:space="0" w:color="auto"/>
              <w:right w:val="single" w:sz="4" w:space="0" w:color="auto"/>
            </w:tcBorders>
          </w:tcPr>
          <w:p w14:paraId="6154E244"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07922BF" w14:textId="77777777" w:rsidR="004369E3" w:rsidRPr="33D1F3BA" w:rsidRDefault="004369E3" w:rsidP="00AA1059">
            <w:pPr>
              <w:rPr>
                <w:color w:val="7030A0"/>
              </w:rPr>
            </w:pPr>
          </w:p>
        </w:tc>
        <w:tc>
          <w:tcPr>
            <w:tcW w:w="2880" w:type="dxa"/>
            <w:tcBorders>
              <w:top w:val="single" w:sz="4" w:space="0" w:color="auto"/>
              <w:left w:val="single" w:sz="4" w:space="0" w:color="auto"/>
              <w:bottom w:val="single" w:sz="4" w:space="0" w:color="auto"/>
              <w:right w:val="single" w:sz="4" w:space="0" w:color="auto"/>
            </w:tcBorders>
          </w:tcPr>
          <w:p w14:paraId="6C3C97EE" w14:textId="77777777" w:rsidR="003311AA" w:rsidRPr="003C036E" w:rsidRDefault="003311AA" w:rsidP="00AA1059">
            <w:pPr>
              <w:rPr>
                <w:color w:val="7030A0"/>
              </w:rPr>
            </w:pPr>
          </w:p>
        </w:tc>
      </w:tr>
      <w:tr w:rsidR="0074778A" w:rsidRPr="003C036E" w14:paraId="45A4D13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52EDBBB"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B05CA4" w14:textId="77777777" w:rsidR="004369E3" w:rsidRPr="00D728BC" w:rsidRDefault="004369E3" w:rsidP="00AA1059">
            <w:pPr>
              <w:pStyle w:val="NormalIndent"/>
            </w:pPr>
            <w:r>
              <w:rPr>
                <w:lang w:val="en-NZ"/>
              </w:rPr>
              <w:t>Each Benefit Add should be assigned a unique Benefit Issuance ID and will have a Benefit Issuance ID sequence number of 1.</w:t>
            </w:r>
          </w:p>
        </w:tc>
        <w:tc>
          <w:tcPr>
            <w:tcW w:w="1890" w:type="dxa"/>
            <w:tcBorders>
              <w:top w:val="single" w:sz="4" w:space="0" w:color="auto"/>
              <w:left w:val="single" w:sz="4" w:space="0" w:color="auto"/>
              <w:bottom w:val="single" w:sz="4" w:space="0" w:color="auto"/>
              <w:right w:val="single" w:sz="4" w:space="0" w:color="auto"/>
            </w:tcBorders>
          </w:tcPr>
          <w:p w14:paraId="25DED2E6"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04D9ACB"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C384465" w14:textId="6BC4E991" w:rsidR="004369E3" w:rsidRPr="003C036E" w:rsidRDefault="004348CB" w:rsidP="00AA1059">
            <w:r>
              <w:t xml:space="preserve"> </w:t>
            </w:r>
          </w:p>
        </w:tc>
      </w:tr>
      <w:tr w:rsidR="0074778A" w:rsidRPr="003C036E" w14:paraId="46BC4BC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EFA6AC4"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DEC7DB" w14:textId="77777777" w:rsidR="004369E3" w:rsidRDefault="004369E3" w:rsidP="00AA1059">
            <w:pPr>
              <w:pStyle w:val="NormalIndent"/>
            </w:pPr>
            <w:r>
              <w:rPr>
                <w:lang w:val="en-NZ"/>
              </w:rPr>
              <w:t>Each Benefit Void should include the unique Benefit Issuance ID used at Issuance as well as a unique Benefit Issuance ID sequence number.</w:t>
            </w:r>
          </w:p>
        </w:tc>
        <w:tc>
          <w:tcPr>
            <w:tcW w:w="1890" w:type="dxa"/>
            <w:tcBorders>
              <w:top w:val="single" w:sz="4" w:space="0" w:color="auto"/>
              <w:left w:val="single" w:sz="4" w:space="0" w:color="auto"/>
              <w:bottom w:val="single" w:sz="4" w:space="0" w:color="auto"/>
              <w:right w:val="single" w:sz="4" w:space="0" w:color="auto"/>
            </w:tcBorders>
          </w:tcPr>
          <w:p w14:paraId="48A5F08E"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10A42D1"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21B20D7D" w14:textId="77777777" w:rsidR="004369E3" w:rsidRPr="003C036E" w:rsidRDefault="004369E3" w:rsidP="00AA1059"/>
        </w:tc>
      </w:tr>
      <w:tr w:rsidR="0074778A" w:rsidRPr="003C036E" w14:paraId="5D5DE76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B3E33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1F96BB" w14:textId="7C414D71" w:rsidR="004369E3" w:rsidRDefault="004369E3" w:rsidP="00AA1059">
            <w:pPr>
              <w:pStyle w:val="NormalIndent"/>
            </w:pPr>
            <w:r>
              <w:rPr>
                <w:lang w:val="en-NZ"/>
              </w:rPr>
              <w:t xml:space="preserve">The </w:t>
            </w:r>
            <w:proofErr w:type="spellStart"/>
            <w:r>
              <w:rPr>
                <w:lang w:val="en-NZ"/>
              </w:rPr>
              <w:t>eWIC</w:t>
            </w:r>
            <w:proofErr w:type="spellEnd"/>
            <w:r>
              <w:rPr>
                <w:lang w:val="en-NZ"/>
              </w:rPr>
              <w:t xml:space="preserve"> </w:t>
            </w:r>
            <w:r w:rsidR="008E3799">
              <w:rPr>
                <w:lang w:val="en-NZ"/>
              </w:rPr>
              <w:t>s</w:t>
            </w:r>
            <w:r>
              <w:rPr>
                <w:lang w:val="en-NZ"/>
              </w:rPr>
              <w:t>ystem shall validate that Benefit Periods do not overlap</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66E66C28"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30D02DC6"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D78C658" w14:textId="77777777" w:rsidR="004369E3" w:rsidRPr="003C036E" w:rsidRDefault="004369E3" w:rsidP="00AA1059"/>
        </w:tc>
      </w:tr>
      <w:tr w:rsidR="0074778A" w:rsidRPr="003C036E" w14:paraId="11BBAA0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6830E3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C45B59" w14:textId="1850A1CA" w:rsidR="004369E3" w:rsidRDefault="004369E3" w:rsidP="00AA1059">
            <w:pPr>
              <w:pStyle w:val="NormalIndent"/>
            </w:pPr>
            <w:r>
              <w:rPr>
                <w:lang w:val="en-NZ"/>
              </w:rPr>
              <w:t>The Local Agency and Clinic ID assigned at issuance based on the data provided in the message header will be the Local Agency and Clinic ID used for benefit reporting</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33F12E63"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68D69A0"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A19FAEA" w14:textId="77777777" w:rsidR="004369E3" w:rsidRPr="003C036E" w:rsidRDefault="004369E3" w:rsidP="00AA1059"/>
        </w:tc>
      </w:tr>
      <w:tr w:rsidR="00901AAD" w:rsidRPr="00C47D85" w14:paraId="4BFD62A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7722F6" w14:textId="77777777" w:rsidR="004369E3" w:rsidRPr="00C47D85"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8535B2" w14:textId="77777777" w:rsidR="004369E3" w:rsidRPr="00C47D85" w:rsidRDefault="004369E3" w:rsidP="00AA1059">
            <w:pPr>
              <w:rPr>
                <w:rFonts w:cs="Calibri"/>
                <w:b/>
              </w:rPr>
            </w:pPr>
            <w:r w:rsidRPr="00C47D85">
              <w:rPr>
                <w:rFonts w:cs="Calibri"/>
                <w:b/>
              </w:rPr>
              <w:t>Maintain EBA Benefits and Benefit Availability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69D0F1" w14:textId="77777777" w:rsidR="004369E3" w:rsidRPr="007525C1" w:rsidRDefault="004369E3" w:rsidP="00AA1059">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81A13E" w14:textId="77777777" w:rsidR="004369E3" w:rsidRPr="00C47D85" w:rsidRDefault="004369E3" w:rsidP="00AA1059">
            <w:pPr>
              <w:rPr>
                <w:b/>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138C63" w14:textId="77777777" w:rsidR="004369E3" w:rsidRPr="00C47D85" w:rsidRDefault="004369E3" w:rsidP="00AA1059">
            <w:pPr>
              <w:rPr>
                <w:b/>
              </w:rPr>
            </w:pPr>
          </w:p>
        </w:tc>
      </w:tr>
      <w:tr w:rsidR="0074778A" w:rsidRPr="003C036E" w14:paraId="6FB2FA90"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2BF1682"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CF51A5" w14:textId="77777777" w:rsidR="004369E3" w:rsidRPr="00D728BC" w:rsidRDefault="004369E3" w:rsidP="00AA1059">
            <w:pPr>
              <w:rPr>
                <w:rFonts w:cs="Calibri"/>
              </w:rPr>
            </w:pPr>
            <w:r>
              <w:rPr>
                <w:rFonts w:cs="Calibri"/>
              </w:rPr>
              <w:t xml:space="preserve">The </w:t>
            </w:r>
            <w:proofErr w:type="spellStart"/>
            <w:r>
              <w:rPr>
                <w:rFonts w:cs="Calibri"/>
              </w:rPr>
              <w:t>eWIC</w:t>
            </w:r>
            <w:proofErr w:type="spellEnd"/>
            <w:r>
              <w:rPr>
                <w:rFonts w:cs="Calibri"/>
              </w:rPr>
              <w:t xml:space="preserve"> system </w:t>
            </w:r>
            <w:r w:rsidRPr="00D728BC">
              <w:rPr>
                <w:rFonts w:cs="Calibri"/>
              </w:rPr>
              <w:t>shall maintain the WIC benefit account structure, to include benefit beginning and end dates.</w:t>
            </w:r>
          </w:p>
        </w:tc>
        <w:tc>
          <w:tcPr>
            <w:tcW w:w="1890" w:type="dxa"/>
            <w:tcBorders>
              <w:top w:val="single" w:sz="4" w:space="0" w:color="auto"/>
              <w:left w:val="single" w:sz="4" w:space="0" w:color="auto"/>
              <w:bottom w:val="single" w:sz="4" w:space="0" w:color="auto"/>
              <w:right w:val="single" w:sz="4" w:space="0" w:color="auto"/>
            </w:tcBorders>
          </w:tcPr>
          <w:p w14:paraId="377BE74E"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765764D"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7A782F14" w14:textId="77777777" w:rsidR="004369E3" w:rsidRPr="003C036E" w:rsidRDefault="004369E3" w:rsidP="00AA1059"/>
        </w:tc>
      </w:tr>
      <w:tr w:rsidR="0074778A" w:rsidRPr="003C036E" w14:paraId="4FFB8FD8"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43608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3DAB20B" w14:textId="77777777" w:rsidR="004369E3" w:rsidRPr="00D728BC" w:rsidRDefault="004369E3" w:rsidP="00AA1059">
            <w:pPr>
              <w:pStyle w:val="NormalIndent"/>
            </w:pPr>
            <w:r>
              <w:t xml:space="preserve">The </w:t>
            </w:r>
            <w:proofErr w:type="spellStart"/>
            <w:r>
              <w:t>eWIC</w:t>
            </w:r>
            <w:proofErr w:type="spellEnd"/>
            <w:r>
              <w:t xml:space="preserve"> system </w:t>
            </w:r>
            <w:r w:rsidRPr="00D728BC">
              <w:t>shall accurately ma</w:t>
            </w:r>
            <w:r>
              <w:t>intain EBA account balances by category/sub-c</w:t>
            </w:r>
            <w:r w:rsidRPr="00D728BC">
              <w:t>ategory.</w:t>
            </w:r>
          </w:p>
        </w:tc>
        <w:tc>
          <w:tcPr>
            <w:tcW w:w="1890" w:type="dxa"/>
            <w:tcBorders>
              <w:top w:val="single" w:sz="4" w:space="0" w:color="auto"/>
              <w:left w:val="single" w:sz="4" w:space="0" w:color="auto"/>
              <w:bottom w:val="single" w:sz="4" w:space="0" w:color="auto"/>
              <w:right w:val="single" w:sz="4" w:space="0" w:color="auto"/>
            </w:tcBorders>
          </w:tcPr>
          <w:p w14:paraId="27ED4722"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4CEB5FF"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928DEE4" w14:textId="77777777" w:rsidR="004369E3" w:rsidRPr="003C036E" w:rsidRDefault="004369E3" w:rsidP="00AA1059"/>
        </w:tc>
      </w:tr>
      <w:tr w:rsidR="0074778A" w:rsidRPr="003C036E" w14:paraId="2DF934E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CA2219"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8AB747" w14:textId="77777777" w:rsidR="004369E3" w:rsidRPr="00D728BC" w:rsidRDefault="004369E3" w:rsidP="00AA1059">
            <w:pPr>
              <w:pStyle w:val="NormalIndent"/>
            </w:pPr>
            <w:r>
              <w:t xml:space="preserve">The </w:t>
            </w:r>
            <w:proofErr w:type="spellStart"/>
            <w:r>
              <w:t>eWIC</w:t>
            </w:r>
            <w:proofErr w:type="spellEnd"/>
            <w:r>
              <w:t xml:space="preserve"> system </w:t>
            </w:r>
            <w:r w:rsidRPr="00D728BC">
              <w:t xml:space="preserve">shall ensure that benefits being purchased </w:t>
            </w:r>
            <w:r>
              <w:t>are drawn from the appropriate category/sub-c</w:t>
            </w:r>
            <w:r w:rsidRPr="00D728BC">
              <w:t>ategory.</w:t>
            </w:r>
          </w:p>
        </w:tc>
        <w:tc>
          <w:tcPr>
            <w:tcW w:w="1890" w:type="dxa"/>
            <w:tcBorders>
              <w:top w:val="single" w:sz="4" w:space="0" w:color="auto"/>
              <w:left w:val="single" w:sz="4" w:space="0" w:color="auto"/>
              <w:bottom w:val="single" w:sz="4" w:space="0" w:color="auto"/>
              <w:right w:val="single" w:sz="4" w:space="0" w:color="auto"/>
            </w:tcBorders>
          </w:tcPr>
          <w:p w14:paraId="15A6005B"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C684EAB"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89EC505" w14:textId="77777777" w:rsidR="004369E3" w:rsidRPr="003C036E" w:rsidRDefault="004369E3" w:rsidP="00AA1059"/>
        </w:tc>
      </w:tr>
      <w:tr w:rsidR="0074778A" w:rsidRPr="003C036E" w14:paraId="06A6001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C700EFC"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1FBBDCE" w14:textId="77777777" w:rsidR="004369E3" w:rsidRPr="00D728BC" w:rsidRDefault="004369E3" w:rsidP="00AA1059">
            <w:pPr>
              <w:pStyle w:val="NormalIndent"/>
            </w:pPr>
            <w:r>
              <w:t xml:space="preserve">The </w:t>
            </w:r>
            <w:proofErr w:type="spellStart"/>
            <w:r>
              <w:t>eWIC</w:t>
            </w:r>
            <w:proofErr w:type="spellEnd"/>
            <w:r>
              <w:t xml:space="preserve"> system </w:t>
            </w:r>
            <w:r w:rsidRPr="00D728BC">
              <w:t>shall ensure that benefit accounts are not overdrawn.</w:t>
            </w:r>
          </w:p>
        </w:tc>
        <w:tc>
          <w:tcPr>
            <w:tcW w:w="1890" w:type="dxa"/>
            <w:tcBorders>
              <w:top w:val="single" w:sz="4" w:space="0" w:color="auto"/>
              <w:left w:val="single" w:sz="4" w:space="0" w:color="auto"/>
              <w:bottom w:val="single" w:sz="4" w:space="0" w:color="auto"/>
              <w:right w:val="single" w:sz="4" w:space="0" w:color="auto"/>
            </w:tcBorders>
          </w:tcPr>
          <w:p w14:paraId="31AD3CA9"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DFCFB6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D45B7B9" w14:textId="77777777" w:rsidR="004369E3" w:rsidRPr="003C036E" w:rsidRDefault="004369E3" w:rsidP="00AA1059"/>
        </w:tc>
      </w:tr>
      <w:tr w:rsidR="0074778A" w:rsidRPr="003C036E" w14:paraId="2C9F6AA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5F0C16"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5F80A2" w14:textId="77777777" w:rsidR="004369E3" w:rsidRPr="00D728BC" w:rsidRDefault="004369E3" w:rsidP="00AA1059">
            <w:pPr>
              <w:rPr>
                <w:rFonts w:cs="Calibri"/>
              </w:rPr>
            </w:pPr>
            <w:r>
              <w:rPr>
                <w:rFonts w:cs="Calibri"/>
              </w:rPr>
              <w:t xml:space="preserve">The </w:t>
            </w:r>
            <w:proofErr w:type="spellStart"/>
            <w:r>
              <w:rPr>
                <w:rFonts w:cs="Calibri"/>
              </w:rPr>
              <w:t>eWIC</w:t>
            </w:r>
            <w:proofErr w:type="spellEnd"/>
            <w:r>
              <w:rPr>
                <w:rFonts w:cs="Calibri"/>
              </w:rPr>
              <w:t xml:space="preserve"> system </w:t>
            </w:r>
            <w:r w:rsidRPr="00D728BC">
              <w:rPr>
                <w:rFonts w:cs="Calibri"/>
              </w:rPr>
              <w:t xml:space="preserve">shall store and manage benefits based on the </w:t>
            </w:r>
            <w:r>
              <w:rPr>
                <w:rFonts w:cs="Calibri"/>
              </w:rPr>
              <w:t>start and end</w:t>
            </w:r>
            <w:r w:rsidRPr="00D728BC">
              <w:rPr>
                <w:rFonts w:cs="Calibri"/>
              </w:rPr>
              <w:t xml:space="preserve"> dates received from the MIS.</w:t>
            </w:r>
            <w:r>
              <w:rPr>
                <w:rFonts w:cs="Calibri"/>
              </w:rPr>
              <w:t xml:space="preserve"> </w:t>
            </w:r>
          </w:p>
        </w:tc>
        <w:tc>
          <w:tcPr>
            <w:tcW w:w="1890" w:type="dxa"/>
            <w:tcBorders>
              <w:top w:val="single" w:sz="4" w:space="0" w:color="auto"/>
              <w:left w:val="single" w:sz="4" w:space="0" w:color="auto"/>
              <w:bottom w:val="single" w:sz="4" w:space="0" w:color="auto"/>
              <w:right w:val="single" w:sz="4" w:space="0" w:color="auto"/>
            </w:tcBorders>
          </w:tcPr>
          <w:p w14:paraId="70D69C1E"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4301FDC"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75432997" w14:textId="77777777" w:rsidR="004369E3" w:rsidRPr="003C036E" w:rsidRDefault="004369E3" w:rsidP="00AA1059"/>
        </w:tc>
      </w:tr>
      <w:tr w:rsidR="0074778A" w:rsidRPr="003C036E" w14:paraId="0ED9DA2A"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ACAAE87"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965D8A" w14:textId="102237A6" w:rsidR="004369E3" w:rsidRPr="00D728BC" w:rsidRDefault="004369E3" w:rsidP="00AA1059">
            <w:pPr>
              <w:pStyle w:val="NormalIndent"/>
            </w:pPr>
            <w:r>
              <w:t xml:space="preserve">The </w:t>
            </w:r>
            <w:proofErr w:type="spellStart"/>
            <w:r>
              <w:t>eWIC</w:t>
            </w:r>
            <w:proofErr w:type="spellEnd"/>
            <w:r>
              <w:t xml:space="preserve"> system shall ensure benefits are made available on their </w:t>
            </w:r>
            <w:r w:rsidRPr="33F55D0C">
              <w:rPr>
                <w:rFonts w:cs="Calibri"/>
              </w:rPr>
              <w:t xml:space="preserve">start </w:t>
            </w:r>
            <w:r>
              <w:t>date and time (</w:t>
            </w:r>
            <w:r w:rsidR="5FBA8EBF">
              <w:t>12:01 AM local time of Maryland WIC and USVI WIC</w:t>
            </w:r>
            <w:r>
              <w:t xml:space="preserve">). </w:t>
            </w:r>
          </w:p>
        </w:tc>
        <w:tc>
          <w:tcPr>
            <w:tcW w:w="1890" w:type="dxa"/>
            <w:tcBorders>
              <w:top w:val="single" w:sz="4" w:space="0" w:color="auto"/>
              <w:left w:val="single" w:sz="4" w:space="0" w:color="auto"/>
              <w:bottom w:val="single" w:sz="4" w:space="0" w:color="auto"/>
              <w:right w:val="single" w:sz="4" w:space="0" w:color="auto"/>
            </w:tcBorders>
          </w:tcPr>
          <w:p w14:paraId="3F8F5192"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78393117"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51D4481" w14:textId="77777777" w:rsidR="004369E3" w:rsidRPr="003C036E" w:rsidRDefault="004369E3" w:rsidP="00AA1059"/>
        </w:tc>
      </w:tr>
      <w:tr w:rsidR="0074778A" w:rsidRPr="003C036E" w14:paraId="0F92DA38"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9333CE"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83748AA" w14:textId="1A5B444C" w:rsidR="004369E3" w:rsidRPr="00D728BC" w:rsidRDefault="004369E3" w:rsidP="00AA1059">
            <w:pPr>
              <w:pStyle w:val="NormalIndent"/>
            </w:pPr>
            <w:r>
              <w:t xml:space="preserve">The </w:t>
            </w:r>
            <w:proofErr w:type="spellStart"/>
            <w:r>
              <w:t>eWIC</w:t>
            </w:r>
            <w:proofErr w:type="spellEnd"/>
            <w:r>
              <w:t xml:space="preserve"> system </w:t>
            </w:r>
            <w:r w:rsidRPr="00D728BC">
              <w:t>shall ensure that unused benefits are expired on t</w:t>
            </w:r>
            <w:r>
              <w:t xml:space="preserve">heir expiration date and time. </w:t>
            </w:r>
            <w:r w:rsidRPr="00D728BC">
              <w:t>Expiration time shall be 11:59 PM</w:t>
            </w:r>
            <w:r>
              <w:t xml:space="preserve"> local time of </w:t>
            </w:r>
            <w:r w:rsidR="00192F28">
              <w:t>Maryland WIC and USVI WIC</w:t>
            </w:r>
            <w:r w:rsidRPr="00D728BC">
              <w:t>.</w:t>
            </w:r>
            <w:r>
              <w:t xml:space="preserve"> </w:t>
            </w:r>
          </w:p>
        </w:tc>
        <w:tc>
          <w:tcPr>
            <w:tcW w:w="1890" w:type="dxa"/>
            <w:tcBorders>
              <w:top w:val="single" w:sz="4" w:space="0" w:color="auto"/>
              <w:left w:val="single" w:sz="4" w:space="0" w:color="auto"/>
              <w:bottom w:val="single" w:sz="4" w:space="0" w:color="auto"/>
              <w:right w:val="single" w:sz="4" w:space="0" w:color="auto"/>
            </w:tcBorders>
          </w:tcPr>
          <w:p w14:paraId="2BEB9200"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074CE797"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2C5D3A50" w14:textId="77777777" w:rsidR="004369E3" w:rsidRPr="003C036E" w:rsidRDefault="004369E3" w:rsidP="00AA1059"/>
        </w:tc>
      </w:tr>
      <w:tr w:rsidR="0074778A" w:rsidRPr="003C036E" w14:paraId="6687588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FCA50F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8FE2AC" w14:textId="77777777" w:rsidR="004369E3" w:rsidRPr="00D728BC" w:rsidRDefault="004369E3" w:rsidP="00AA1059">
            <w:pPr>
              <w:pStyle w:val="NormalIndent"/>
            </w:pPr>
            <w:r>
              <w:t>The IVR</w:t>
            </w:r>
            <w:r w:rsidRPr="00D728BC">
              <w:t xml:space="preserve"> system (the automated customer service line) and </w:t>
            </w:r>
            <w:r>
              <w:t>cardholder</w:t>
            </w:r>
            <w:r w:rsidRPr="00D728BC">
              <w:t xml:space="preserve"> portal</w:t>
            </w:r>
            <w:r>
              <w:t xml:space="preserve"> </w:t>
            </w:r>
            <w:r w:rsidRPr="00D728BC">
              <w:t>must reflect accurate benefit availability based on local time of the participant based on the zip code associated with their account.</w:t>
            </w:r>
            <w:r>
              <w:t xml:space="preserve"> </w:t>
            </w:r>
          </w:p>
        </w:tc>
        <w:tc>
          <w:tcPr>
            <w:tcW w:w="1890" w:type="dxa"/>
            <w:tcBorders>
              <w:top w:val="single" w:sz="4" w:space="0" w:color="auto"/>
              <w:left w:val="single" w:sz="4" w:space="0" w:color="auto"/>
              <w:bottom w:val="single" w:sz="4" w:space="0" w:color="auto"/>
              <w:right w:val="single" w:sz="4" w:space="0" w:color="auto"/>
            </w:tcBorders>
          </w:tcPr>
          <w:p w14:paraId="2DF7D85F"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8347FF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11DFD33" w14:textId="77777777" w:rsidR="004369E3" w:rsidRPr="003C036E" w:rsidRDefault="004369E3" w:rsidP="00AA1059"/>
        </w:tc>
      </w:tr>
      <w:tr w:rsidR="0074778A" w:rsidRPr="003C036E" w14:paraId="44BF12EA"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15C2C6D"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213553" w14:textId="2A0A14EB" w:rsidR="004369E3" w:rsidRPr="00D728BC" w:rsidRDefault="004369E3" w:rsidP="00AA1059">
            <w:pPr>
              <w:rPr>
                <w:rFonts w:cs="Calibri"/>
              </w:rPr>
            </w:pPr>
            <w:r>
              <w:rPr>
                <w:rFonts w:cs="Calibri"/>
              </w:rPr>
              <w:t xml:space="preserve">Upon request from the MIS, the </w:t>
            </w:r>
            <w:proofErr w:type="spellStart"/>
            <w:r>
              <w:rPr>
                <w:rFonts w:cs="Calibri"/>
              </w:rPr>
              <w:t>eWIC</w:t>
            </w:r>
            <w:proofErr w:type="spellEnd"/>
            <w:r>
              <w:rPr>
                <w:rFonts w:cs="Calibri"/>
              </w:rPr>
              <w:t xml:space="preserve"> system </w:t>
            </w:r>
            <w:r w:rsidRPr="00D728BC">
              <w:rPr>
                <w:rFonts w:cs="Calibri"/>
              </w:rPr>
              <w:t xml:space="preserve">shall provide </w:t>
            </w:r>
            <w:r>
              <w:rPr>
                <w:rFonts w:cs="Calibri"/>
              </w:rPr>
              <w:t>to the MIS</w:t>
            </w:r>
            <w:r w:rsidRPr="00D728BC">
              <w:rPr>
                <w:rFonts w:cs="Calibri"/>
              </w:rPr>
              <w:t xml:space="preserve"> via </w:t>
            </w:r>
            <w:r w:rsidR="00C6561A">
              <w:rPr>
                <w:rFonts w:cs="Calibri"/>
              </w:rPr>
              <w:t>real-time</w:t>
            </w:r>
            <w:r w:rsidR="00C6561A" w:rsidRPr="00D728BC">
              <w:rPr>
                <w:rFonts w:cs="Calibri"/>
              </w:rPr>
              <w:t xml:space="preserve"> </w:t>
            </w:r>
            <w:r w:rsidRPr="00D728BC">
              <w:rPr>
                <w:rFonts w:cs="Calibri"/>
              </w:rPr>
              <w:t>message the benefit balance information for a specific EBA.</w:t>
            </w:r>
          </w:p>
        </w:tc>
        <w:tc>
          <w:tcPr>
            <w:tcW w:w="1890" w:type="dxa"/>
            <w:tcBorders>
              <w:top w:val="single" w:sz="4" w:space="0" w:color="auto"/>
              <w:left w:val="single" w:sz="4" w:space="0" w:color="auto"/>
              <w:bottom w:val="single" w:sz="4" w:space="0" w:color="auto"/>
              <w:right w:val="single" w:sz="4" w:space="0" w:color="auto"/>
            </w:tcBorders>
          </w:tcPr>
          <w:p w14:paraId="2D07A85D"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9D2D15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0E649BF1" w14:textId="77777777" w:rsidR="000D7284" w:rsidRPr="003C036E" w:rsidRDefault="000D7284" w:rsidP="00AA1059"/>
        </w:tc>
      </w:tr>
      <w:tr w:rsidR="0074778A" w:rsidRPr="003C036E" w14:paraId="4794DE0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14574D8"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0A07A82" w14:textId="523030DA" w:rsidR="004369E3" w:rsidRPr="00D728BC" w:rsidRDefault="004369E3" w:rsidP="00AA1059">
            <w:pPr>
              <w:pStyle w:val="NormalIndent"/>
            </w:pPr>
            <w:r>
              <w:rPr>
                <w:lang w:val="en-NZ"/>
              </w:rPr>
              <w:t>Validate that the Family ID and EBA exists</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77888066"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AB2CB9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838D6CA" w14:textId="77777777" w:rsidR="004369E3" w:rsidRPr="003C036E" w:rsidRDefault="004369E3" w:rsidP="00AA1059"/>
        </w:tc>
      </w:tr>
      <w:tr w:rsidR="0074778A" w:rsidRPr="003C036E" w14:paraId="419C348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1743F5"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96E06D" w14:textId="77777777" w:rsidR="004369E3" w:rsidRPr="00D728BC" w:rsidRDefault="004369E3" w:rsidP="00AA1059">
            <w:pPr>
              <w:pStyle w:val="NormalIndent"/>
            </w:pPr>
            <w:r>
              <w:rPr>
                <w:lang w:val="en-NZ"/>
              </w:rPr>
              <w:t xml:space="preserve">If a requested begin date and end date are not provided, then the </w:t>
            </w:r>
            <w:proofErr w:type="spellStart"/>
            <w:r>
              <w:rPr>
                <w:lang w:val="en-NZ"/>
              </w:rPr>
              <w:t>eWIC</w:t>
            </w:r>
            <w:proofErr w:type="spellEnd"/>
            <w:r>
              <w:rPr>
                <w:lang w:val="en-NZ"/>
              </w:rPr>
              <w:t xml:space="preserve"> </w:t>
            </w:r>
            <w:r w:rsidR="000D7284">
              <w:rPr>
                <w:lang w:val="en-NZ"/>
              </w:rPr>
              <w:t>s</w:t>
            </w:r>
            <w:r>
              <w:rPr>
                <w:lang w:val="en-NZ"/>
              </w:rPr>
              <w:t xml:space="preserve">ystem shall only return records where the current date is between the benefit begin and end dates (meaning the currently available benefit balance is returned). </w:t>
            </w:r>
          </w:p>
        </w:tc>
        <w:tc>
          <w:tcPr>
            <w:tcW w:w="1890" w:type="dxa"/>
            <w:tcBorders>
              <w:top w:val="single" w:sz="4" w:space="0" w:color="auto"/>
              <w:left w:val="single" w:sz="4" w:space="0" w:color="auto"/>
              <w:bottom w:val="single" w:sz="4" w:space="0" w:color="auto"/>
              <w:right w:val="single" w:sz="4" w:space="0" w:color="auto"/>
            </w:tcBorders>
          </w:tcPr>
          <w:p w14:paraId="2F2C87F2"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5A681A4A"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6C57EBE" w14:textId="77777777" w:rsidR="004369E3" w:rsidRPr="003C036E" w:rsidRDefault="004369E3" w:rsidP="00AA1059"/>
        </w:tc>
      </w:tr>
      <w:tr w:rsidR="0074778A" w:rsidRPr="003C036E" w14:paraId="57FEFED2"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097583D"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20DD0C" w14:textId="1DCEFEA1" w:rsidR="004369E3" w:rsidRPr="00D728BC" w:rsidRDefault="004369E3" w:rsidP="00AA1059">
            <w:pPr>
              <w:pStyle w:val="NormalIndent"/>
            </w:pPr>
            <w:r w:rsidRPr="1AAFAC06">
              <w:rPr>
                <w:lang w:val="en-NZ"/>
              </w:rPr>
              <w:t xml:space="preserve">The information returned by the </w:t>
            </w:r>
            <w:proofErr w:type="spellStart"/>
            <w:r w:rsidRPr="1AAFAC06">
              <w:rPr>
                <w:lang w:val="en-NZ"/>
              </w:rPr>
              <w:t>eWIC</w:t>
            </w:r>
            <w:proofErr w:type="spellEnd"/>
            <w:r w:rsidRPr="1AAFAC06">
              <w:rPr>
                <w:lang w:val="en-NZ"/>
              </w:rPr>
              <w:t xml:space="preserve"> system will be broken out by each Benefit Issuance ID and Begin and End date combination that meets the filter criteria specified</w:t>
            </w:r>
            <w:r w:rsidR="009674E1">
              <w:rPr>
                <w:lang w:val="en-NZ"/>
              </w:rPr>
              <w:t>.</w:t>
            </w:r>
          </w:p>
        </w:tc>
        <w:tc>
          <w:tcPr>
            <w:tcW w:w="1890" w:type="dxa"/>
            <w:tcBorders>
              <w:top w:val="single" w:sz="4" w:space="0" w:color="auto"/>
              <w:left w:val="single" w:sz="4" w:space="0" w:color="auto"/>
              <w:bottom w:val="single" w:sz="4" w:space="0" w:color="auto"/>
              <w:right w:val="single" w:sz="4" w:space="0" w:color="auto"/>
            </w:tcBorders>
          </w:tcPr>
          <w:p w14:paraId="2CCCFABD"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EBBF548"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1BBDB615" w14:textId="77777777" w:rsidR="004369E3" w:rsidRPr="003C036E" w:rsidRDefault="004369E3" w:rsidP="00AA1059"/>
        </w:tc>
      </w:tr>
      <w:tr w:rsidR="00901AAD" w:rsidRPr="00C47D85" w14:paraId="4525EAA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82AB28" w14:textId="77777777" w:rsidR="004369E3" w:rsidRPr="00C47D85"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ED1ACF" w14:textId="77777777" w:rsidR="004369E3" w:rsidRPr="00C47D85" w:rsidRDefault="004369E3" w:rsidP="00AA1059">
            <w:pPr>
              <w:rPr>
                <w:rFonts w:cs="Calibri"/>
                <w:b/>
              </w:rPr>
            </w:pPr>
            <w:bookmarkStart w:id="17" w:name="RANGE!B48"/>
            <w:r w:rsidRPr="00C47D85">
              <w:rPr>
                <w:rFonts w:cs="Calibri"/>
                <w:b/>
              </w:rPr>
              <w:t>Benefit History</w:t>
            </w:r>
            <w:bookmarkEnd w:id="17"/>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2A6C04" w14:textId="77777777" w:rsidR="004369E3" w:rsidRPr="007525C1" w:rsidRDefault="004369E3" w:rsidP="00AA1059">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7E8FD3" w14:textId="77777777" w:rsidR="004369E3" w:rsidRPr="00C47D85" w:rsidRDefault="004369E3" w:rsidP="00AA1059">
            <w:pPr>
              <w:rPr>
                <w:b/>
              </w:rPr>
            </w:pP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0583E" w14:textId="77777777" w:rsidR="004369E3" w:rsidRPr="00C47D85" w:rsidRDefault="004369E3" w:rsidP="00AA1059">
            <w:pPr>
              <w:rPr>
                <w:b/>
              </w:rPr>
            </w:pPr>
          </w:p>
        </w:tc>
      </w:tr>
      <w:tr w:rsidR="0074778A" w:rsidRPr="003C036E" w14:paraId="49605809"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AA92333"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B85463" w14:textId="5FD13EBB" w:rsidR="004369E3" w:rsidRPr="00D728BC" w:rsidRDefault="004369E3" w:rsidP="00AA1059">
            <w:pPr>
              <w:rPr>
                <w:rFonts w:cs="Calibri"/>
              </w:rPr>
            </w:pPr>
            <w:r>
              <w:rPr>
                <w:rFonts w:cs="Calibri"/>
              </w:rPr>
              <w:t xml:space="preserve">Upon request from the MIS, the </w:t>
            </w:r>
            <w:proofErr w:type="spellStart"/>
            <w:r>
              <w:rPr>
                <w:rFonts w:cs="Calibri"/>
              </w:rPr>
              <w:t>eWIC</w:t>
            </w:r>
            <w:proofErr w:type="spellEnd"/>
            <w:r>
              <w:rPr>
                <w:rFonts w:cs="Calibri"/>
              </w:rPr>
              <w:t xml:space="preserve"> system </w:t>
            </w:r>
            <w:r w:rsidRPr="00D728BC">
              <w:rPr>
                <w:rFonts w:cs="Calibri"/>
              </w:rPr>
              <w:t xml:space="preserve">shall provide </w:t>
            </w:r>
            <w:r>
              <w:rPr>
                <w:rFonts w:cs="Calibri"/>
              </w:rPr>
              <w:t xml:space="preserve">to the MIS </w:t>
            </w:r>
            <w:r w:rsidRPr="00D728BC">
              <w:rPr>
                <w:rFonts w:cs="Calibri"/>
              </w:rPr>
              <w:t xml:space="preserve">via </w:t>
            </w:r>
            <w:r w:rsidR="00C6561A">
              <w:rPr>
                <w:rFonts w:cs="Calibri"/>
              </w:rPr>
              <w:t>real-time</w:t>
            </w:r>
            <w:r w:rsidR="00C6561A" w:rsidRPr="00D728BC">
              <w:rPr>
                <w:rFonts w:cs="Calibri"/>
              </w:rPr>
              <w:t xml:space="preserve"> </w:t>
            </w:r>
            <w:r w:rsidRPr="00D728BC">
              <w:rPr>
                <w:rFonts w:cs="Calibri"/>
              </w:rPr>
              <w:t>message the benefit maintenance history for a specific EBA.</w:t>
            </w:r>
          </w:p>
        </w:tc>
        <w:tc>
          <w:tcPr>
            <w:tcW w:w="1890" w:type="dxa"/>
            <w:tcBorders>
              <w:top w:val="single" w:sz="4" w:space="0" w:color="auto"/>
              <w:left w:val="single" w:sz="4" w:space="0" w:color="auto"/>
              <w:bottom w:val="single" w:sz="4" w:space="0" w:color="auto"/>
              <w:right w:val="single" w:sz="4" w:space="0" w:color="auto"/>
            </w:tcBorders>
          </w:tcPr>
          <w:p w14:paraId="2B8A3348"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6FDE1869"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6C0CFD5A" w14:textId="77777777" w:rsidR="004369E3" w:rsidRPr="003C036E" w:rsidRDefault="004369E3" w:rsidP="00AA1059"/>
        </w:tc>
      </w:tr>
      <w:tr w:rsidR="0074778A" w:rsidRPr="003C036E" w14:paraId="6E99EED5"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01E324E"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17C966D" w14:textId="77777777" w:rsidR="004369E3" w:rsidRPr="00D728BC" w:rsidRDefault="004369E3" w:rsidP="00AA1059">
            <w:pPr>
              <w:pStyle w:val="NormalIndent"/>
            </w:pPr>
            <w:r>
              <w:t xml:space="preserve">The </w:t>
            </w:r>
            <w:proofErr w:type="spellStart"/>
            <w:r>
              <w:t>eWIC</w:t>
            </w:r>
            <w:proofErr w:type="spellEnd"/>
            <w:r>
              <w:t xml:space="preserve"> system </w:t>
            </w:r>
            <w:r w:rsidRPr="00D728BC">
              <w:t xml:space="preserve">shall validate that the </w:t>
            </w:r>
            <w:r>
              <w:t xml:space="preserve">Family ID </w:t>
            </w:r>
            <w:r w:rsidRPr="00D728BC">
              <w:t>and the EBA exist.</w:t>
            </w:r>
          </w:p>
        </w:tc>
        <w:tc>
          <w:tcPr>
            <w:tcW w:w="1890" w:type="dxa"/>
            <w:tcBorders>
              <w:top w:val="single" w:sz="4" w:space="0" w:color="auto"/>
              <w:left w:val="single" w:sz="4" w:space="0" w:color="auto"/>
              <w:bottom w:val="single" w:sz="4" w:space="0" w:color="auto"/>
              <w:right w:val="single" w:sz="4" w:space="0" w:color="auto"/>
            </w:tcBorders>
          </w:tcPr>
          <w:p w14:paraId="53A3C75C"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D2406B0"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7A2167D9" w14:textId="77777777" w:rsidR="004369E3" w:rsidRPr="003C036E" w:rsidRDefault="004369E3" w:rsidP="00AA1059"/>
        </w:tc>
      </w:tr>
      <w:tr w:rsidR="0074778A" w:rsidRPr="003C036E" w14:paraId="0A4AE0E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26C5D16"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3BEAA3" w14:textId="77777777" w:rsidR="004369E3" w:rsidRPr="00D728BC" w:rsidRDefault="004369E3" w:rsidP="00AA1059">
            <w:pPr>
              <w:pStyle w:val="NormalIndent"/>
            </w:pPr>
            <w:r w:rsidRPr="00D728BC">
              <w:t xml:space="preserve">If the </w:t>
            </w:r>
            <w:r>
              <w:t xml:space="preserve">Family ID is sent, then the </w:t>
            </w:r>
            <w:proofErr w:type="spellStart"/>
            <w:r>
              <w:t>eWIC</w:t>
            </w:r>
            <w:proofErr w:type="spellEnd"/>
            <w:r>
              <w:t xml:space="preserve"> system </w:t>
            </w:r>
            <w:r w:rsidRPr="00D728BC">
              <w:t xml:space="preserve">shall return the benefit maintenance history for the </w:t>
            </w:r>
            <w:r>
              <w:t>EBA</w:t>
            </w:r>
            <w:r w:rsidRPr="00D728BC">
              <w:t>.</w:t>
            </w:r>
            <w:r>
              <w:t xml:space="preserve"> If a PAN is sent, then the </w:t>
            </w:r>
            <w:proofErr w:type="spellStart"/>
            <w:r>
              <w:t>e</w:t>
            </w:r>
            <w:r w:rsidRPr="00D728BC">
              <w:t>WIC</w:t>
            </w:r>
            <w:proofErr w:type="spellEnd"/>
            <w:r w:rsidRPr="00D728BC">
              <w:t xml:space="preserve"> system shall return the benefit maintenance history for the PAN.</w:t>
            </w:r>
          </w:p>
        </w:tc>
        <w:tc>
          <w:tcPr>
            <w:tcW w:w="1890" w:type="dxa"/>
            <w:tcBorders>
              <w:top w:val="single" w:sz="4" w:space="0" w:color="auto"/>
              <w:left w:val="single" w:sz="4" w:space="0" w:color="auto"/>
              <w:bottom w:val="single" w:sz="4" w:space="0" w:color="auto"/>
              <w:right w:val="single" w:sz="4" w:space="0" w:color="auto"/>
            </w:tcBorders>
          </w:tcPr>
          <w:p w14:paraId="3FA53A4B"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40BA293C"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40CCC268" w14:textId="77777777" w:rsidR="004369E3" w:rsidRPr="003C036E" w:rsidRDefault="004369E3" w:rsidP="00AA1059"/>
        </w:tc>
      </w:tr>
      <w:tr w:rsidR="0074778A" w:rsidRPr="003C036E" w14:paraId="5C75470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5A3D96F" w14:textId="77777777" w:rsidR="004369E3"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9D96266" w14:textId="20CA16F5" w:rsidR="004369E3" w:rsidRPr="00D728BC" w:rsidRDefault="004369E3" w:rsidP="00AA1059">
            <w:r>
              <w:rPr>
                <w:rFonts w:cs="Calibri"/>
              </w:rPr>
              <w:t>Upon request from the MIS, t</w:t>
            </w:r>
            <w:r>
              <w:t xml:space="preserve">he </w:t>
            </w:r>
            <w:proofErr w:type="spellStart"/>
            <w:r>
              <w:t>eWIC</w:t>
            </w:r>
            <w:proofErr w:type="spellEnd"/>
            <w:r>
              <w:t xml:space="preserve"> system </w:t>
            </w:r>
            <w:r w:rsidRPr="00D728BC">
              <w:t>shall provide</w:t>
            </w:r>
            <w:r>
              <w:t xml:space="preserve"> to the MIS</w:t>
            </w:r>
            <w:r w:rsidRPr="00D728BC">
              <w:t xml:space="preserve"> via </w:t>
            </w:r>
            <w:r w:rsidR="00C6561A">
              <w:rPr>
                <w:rFonts w:cs="Calibri"/>
              </w:rPr>
              <w:t>real-time</w:t>
            </w:r>
            <w:r w:rsidR="00C6561A" w:rsidRPr="00D728BC">
              <w:t xml:space="preserve"> </w:t>
            </w:r>
            <w:r w:rsidRPr="00D728BC">
              <w:t>message the benefit redemption history for a specific EBA.</w:t>
            </w:r>
          </w:p>
        </w:tc>
        <w:tc>
          <w:tcPr>
            <w:tcW w:w="1890" w:type="dxa"/>
            <w:tcBorders>
              <w:top w:val="single" w:sz="4" w:space="0" w:color="auto"/>
              <w:left w:val="single" w:sz="4" w:space="0" w:color="auto"/>
              <w:bottom w:val="single" w:sz="4" w:space="0" w:color="auto"/>
              <w:right w:val="single" w:sz="4" w:space="0" w:color="auto"/>
            </w:tcBorders>
          </w:tcPr>
          <w:p w14:paraId="13A0AC43"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5FD4B9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14919F3" w14:textId="03DF3B14" w:rsidR="004369E3" w:rsidRPr="003C036E" w:rsidRDefault="004369E3" w:rsidP="00AA1059"/>
        </w:tc>
      </w:tr>
      <w:tr w:rsidR="0074778A" w:rsidRPr="003C036E" w14:paraId="61BE36F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A33E4BE"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DAFBC7" w14:textId="77777777" w:rsidR="004369E3" w:rsidRPr="00D728BC" w:rsidRDefault="004369E3" w:rsidP="00AA1059">
            <w:pPr>
              <w:pStyle w:val="NormalIndent"/>
            </w:pPr>
            <w:r>
              <w:t xml:space="preserve">The </w:t>
            </w:r>
            <w:proofErr w:type="spellStart"/>
            <w:r>
              <w:t>eWIC</w:t>
            </w:r>
            <w:proofErr w:type="spellEnd"/>
            <w:r>
              <w:t xml:space="preserve"> system </w:t>
            </w:r>
            <w:r w:rsidRPr="00D728BC">
              <w:t>shall validate that the</w:t>
            </w:r>
            <w:r>
              <w:t xml:space="preserve"> Family ID </w:t>
            </w:r>
            <w:r w:rsidRPr="00D728BC">
              <w:t>and EBA exist.</w:t>
            </w:r>
          </w:p>
        </w:tc>
        <w:tc>
          <w:tcPr>
            <w:tcW w:w="1890" w:type="dxa"/>
            <w:tcBorders>
              <w:top w:val="single" w:sz="4" w:space="0" w:color="auto"/>
              <w:left w:val="single" w:sz="4" w:space="0" w:color="auto"/>
              <w:bottom w:val="single" w:sz="4" w:space="0" w:color="auto"/>
              <w:right w:val="single" w:sz="4" w:space="0" w:color="auto"/>
            </w:tcBorders>
          </w:tcPr>
          <w:p w14:paraId="12F9E853"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18526244"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2B908154" w14:textId="77777777" w:rsidR="004369E3" w:rsidRPr="003C036E" w:rsidRDefault="004369E3" w:rsidP="00AA1059"/>
        </w:tc>
      </w:tr>
      <w:tr w:rsidR="0074778A" w:rsidRPr="003C036E" w14:paraId="494D17F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94EF466"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502CB04" w14:textId="77777777" w:rsidR="004369E3" w:rsidRPr="00D728BC" w:rsidRDefault="004369E3" w:rsidP="00AA1059">
            <w:pPr>
              <w:pStyle w:val="NormalIndent"/>
            </w:pPr>
            <w:r w:rsidRPr="00D728BC">
              <w:t xml:space="preserve">If the </w:t>
            </w:r>
            <w:r>
              <w:t xml:space="preserve">Family ID is sent, then the </w:t>
            </w:r>
            <w:proofErr w:type="spellStart"/>
            <w:r>
              <w:t>eWIC</w:t>
            </w:r>
            <w:proofErr w:type="spellEnd"/>
            <w:r>
              <w:t xml:space="preserve"> system </w:t>
            </w:r>
            <w:r w:rsidRPr="00D728BC">
              <w:t xml:space="preserve">shall return the benefit redemption history for the </w:t>
            </w:r>
            <w:r>
              <w:t xml:space="preserve">EBA. If a PAN is sent, then the </w:t>
            </w:r>
            <w:proofErr w:type="spellStart"/>
            <w:r>
              <w:t>eWIC</w:t>
            </w:r>
            <w:proofErr w:type="spellEnd"/>
            <w:r>
              <w:t xml:space="preserve"> system </w:t>
            </w:r>
            <w:r w:rsidRPr="00D728BC">
              <w:t>shall return the benefit redemption history for the card.</w:t>
            </w:r>
          </w:p>
        </w:tc>
        <w:tc>
          <w:tcPr>
            <w:tcW w:w="1890" w:type="dxa"/>
            <w:tcBorders>
              <w:top w:val="single" w:sz="4" w:space="0" w:color="auto"/>
              <w:left w:val="single" w:sz="4" w:space="0" w:color="auto"/>
              <w:bottom w:val="single" w:sz="4" w:space="0" w:color="auto"/>
              <w:right w:val="single" w:sz="4" w:space="0" w:color="auto"/>
            </w:tcBorders>
          </w:tcPr>
          <w:p w14:paraId="173329C1" w14:textId="77777777" w:rsidR="004369E3" w:rsidRPr="007525C1" w:rsidRDefault="00684C46" w:rsidP="00AA1059">
            <w:pPr>
              <w:jc w:val="center"/>
            </w:pPr>
            <w:r w:rsidRPr="007525C1">
              <w:t>R</w:t>
            </w:r>
          </w:p>
        </w:tc>
        <w:tc>
          <w:tcPr>
            <w:tcW w:w="1440" w:type="dxa"/>
            <w:tcBorders>
              <w:top w:val="single" w:sz="4" w:space="0" w:color="auto"/>
              <w:left w:val="single" w:sz="4" w:space="0" w:color="auto"/>
              <w:bottom w:val="single" w:sz="4" w:space="0" w:color="auto"/>
              <w:right w:val="single" w:sz="4" w:space="0" w:color="auto"/>
            </w:tcBorders>
          </w:tcPr>
          <w:p w14:paraId="20D587AA" w14:textId="77777777" w:rsidR="004369E3" w:rsidRPr="003C036E" w:rsidRDefault="004369E3" w:rsidP="00AA1059"/>
        </w:tc>
        <w:tc>
          <w:tcPr>
            <w:tcW w:w="2880" w:type="dxa"/>
            <w:tcBorders>
              <w:top w:val="single" w:sz="4" w:space="0" w:color="auto"/>
              <w:left w:val="single" w:sz="4" w:space="0" w:color="auto"/>
              <w:bottom w:val="single" w:sz="4" w:space="0" w:color="auto"/>
              <w:right w:val="single" w:sz="4" w:space="0" w:color="auto"/>
            </w:tcBorders>
          </w:tcPr>
          <w:p w14:paraId="3AC2413A" w14:textId="77777777" w:rsidR="004369E3" w:rsidRPr="003C036E" w:rsidRDefault="004369E3" w:rsidP="00AA1059"/>
        </w:tc>
      </w:tr>
    </w:tbl>
    <w:p w14:paraId="2D9CA2DD" w14:textId="4C27001C" w:rsidR="004779F0" w:rsidRDefault="004779F0" w:rsidP="00AA1059"/>
    <w:p w14:paraId="0F3C08A4" w14:textId="77777777"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530"/>
        <w:gridCol w:w="2790"/>
      </w:tblGrid>
      <w:tr w:rsidR="004369E3" w:rsidRPr="00986054" w14:paraId="0156CA2E" w14:textId="77777777" w:rsidTr="009D758E">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D20CD1A" w14:textId="77777777" w:rsidR="004369E3" w:rsidRPr="00986054" w:rsidRDefault="004369E3" w:rsidP="00AA1059">
            <w:pPr>
              <w:keepLines/>
              <w:spacing w:before="0" w:after="0"/>
              <w:rPr>
                <w:rFonts w:asciiTheme="minorHAnsi" w:hAnsiTheme="minorHAnsi" w:cs="Calibri"/>
                <w:b/>
                <w:bCs/>
                <w:color w:val="FFFFFF" w:themeColor="background1"/>
                <w:sz w:val="24"/>
                <w:szCs w:val="20"/>
              </w:rPr>
            </w:pPr>
            <w:r w:rsidRPr="00986054">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E694FF7" w14:textId="77777777" w:rsidR="004369E3" w:rsidRPr="00986054" w:rsidRDefault="004369E3" w:rsidP="00AA1059">
            <w:pPr>
              <w:keepLines/>
              <w:spacing w:before="0" w:after="0"/>
              <w:rPr>
                <w:rFonts w:asciiTheme="minorHAnsi" w:hAnsiTheme="minorHAnsi" w:cs="Calibri"/>
                <w:b/>
                <w:bCs/>
                <w:color w:val="FFFFFF" w:themeColor="background1"/>
                <w:sz w:val="24"/>
                <w:szCs w:val="20"/>
              </w:rPr>
            </w:pPr>
            <w:r w:rsidRPr="00986054">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92D7166" w14:textId="382386BE" w:rsidR="004369E3" w:rsidRPr="00986054"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BF5245">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BF5245">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6F643882" w14:textId="77777777" w:rsidR="004369E3" w:rsidRPr="00986054"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2D8C6FD" w14:textId="77777777" w:rsidR="004369E3" w:rsidRPr="00986054"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1731987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00E94DA" w14:textId="2C723EE9" w:rsidR="009040A2" w:rsidRPr="004624A0" w:rsidRDefault="009040A2" w:rsidP="00AA1059">
            <w:pPr>
              <w:pStyle w:val="Heading1"/>
              <w:ind w:left="330" w:hanging="330"/>
            </w:pPr>
            <w:bookmarkStart w:id="18" w:name="_Toc17390622"/>
            <w:bookmarkStart w:id="19" w:name="_Toc51346278"/>
            <w:bookmarkEnd w:id="18"/>
            <w:r>
              <w:t>Card Production and Management</w:t>
            </w:r>
            <w:bookmarkEnd w:id="19"/>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A714BE2" w14:textId="77777777" w:rsidR="009040A2" w:rsidRPr="00024860" w:rsidRDefault="009040A2" w:rsidP="00AA1059"/>
        </w:tc>
        <w:tc>
          <w:tcPr>
            <w:tcW w:w="153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778EB07" w14:textId="77777777" w:rsidR="009040A2" w:rsidRPr="00024860" w:rsidRDefault="009040A2" w:rsidP="00AA1059"/>
        </w:tc>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4DD41C9" w14:textId="77777777" w:rsidR="009040A2" w:rsidRPr="00024860" w:rsidRDefault="009040A2" w:rsidP="00AA1059"/>
        </w:tc>
      </w:tr>
      <w:tr w:rsidR="004369E3" w:rsidRPr="00D6075C" w14:paraId="388FB02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B38611" w14:textId="77777777" w:rsidR="004369E3" w:rsidRPr="00D6075C"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2B1CC8" w14:textId="049BF0C8" w:rsidR="004369E3" w:rsidRPr="00D6075C" w:rsidRDefault="004369E3" w:rsidP="41062DFB">
            <w:pPr>
              <w:rPr>
                <w:rFonts w:cstheme="minorBidi"/>
                <w:b/>
                <w:bCs/>
                <w:sz w:val="22"/>
                <w:szCs w:val="22"/>
              </w:rPr>
            </w:pPr>
            <w:proofErr w:type="gramStart"/>
            <w:r w:rsidRPr="009D758E">
              <w:rPr>
                <w:b/>
                <w:bCs/>
              </w:rPr>
              <w:t xml:space="preserve">Produce </w:t>
            </w:r>
            <w:r w:rsidR="00457C89">
              <w:rPr>
                <w:b/>
                <w:bCs/>
              </w:rPr>
              <w:t xml:space="preserve"> </w:t>
            </w:r>
            <w:proofErr w:type="spellStart"/>
            <w:r w:rsidR="00457C89">
              <w:rPr>
                <w:b/>
                <w:bCs/>
              </w:rPr>
              <w:t>eWIC</w:t>
            </w:r>
            <w:proofErr w:type="spellEnd"/>
            <w:proofErr w:type="gramEnd"/>
            <w:r w:rsidR="00457C89">
              <w:rPr>
                <w:b/>
                <w:bCs/>
              </w:rPr>
              <w:t xml:space="preserve"> </w:t>
            </w:r>
            <w:r w:rsidRPr="009D758E">
              <w:rPr>
                <w:b/>
                <w:bCs/>
              </w:rPr>
              <w:t>Cards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FBFFFE" w14:textId="77777777" w:rsidR="004369E3" w:rsidRPr="00D6075C" w:rsidRDefault="004369E3" w:rsidP="00AA1059">
            <w:pPr>
              <w:rPr>
                <w:bCs/>
                <w:sz w:val="22"/>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989D39" w14:textId="77777777" w:rsidR="004369E3" w:rsidRPr="00D6075C" w:rsidRDefault="004369E3" w:rsidP="00AA1059">
            <w:pPr>
              <w:rPr>
                <w:bCs/>
                <w:sz w:val="22"/>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D46767" w14:textId="77777777" w:rsidR="004369E3" w:rsidRPr="00D6075C" w:rsidRDefault="004369E3" w:rsidP="00AA1059">
            <w:pPr>
              <w:rPr>
                <w:bCs/>
                <w:sz w:val="22"/>
                <w:szCs w:val="20"/>
              </w:rPr>
            </w:pPr>
          </w:p>
        </w:tc>
      </w:tr>
      <w:tr w:rsidR="004369E3" w:rsidRPr="003C036E" w14:paraId="3605047E"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B6500C2"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DB0EB5" w14:textId="77777777" w:rsidR="004369E3" w:rsidRPr="00654DB7" w:rsidRDefault="004369E3" w:rsidP="00AA1059">
            <w:pPr>
              <w:rPr>
                <w:rFonts w:cstheme="minorHAnsi"/>
                <w:sz w:val="22"/>
                <w:szCs w:val="20"/>
              </w:rPr>
            </w:pPr>
            <w:r>
              <w:t xml:space="preserve">The </w:t>
            </w:r>
            <w:proofErr w:type="spellStart"/>
            <w:r>
              <w:t>eWIC</w:t>
            </w:r>
            <w:proofErr w:type="spellEnd"/>
            <w:r>
              <w:t xml:space="preserve"> Processor shall provide the </w:t>
            </w:r>
            <w:proofErr w:type="spellStart"/>
            <w:r>
              <w:t>e</w:t>
            </w:r>
            <w:r w:rsidRPr="00654DB7">
              <w:t>WIC</w:t>
            </w:r>
            <w:proofErr w:type="spellEnd"/>
            <w:r w:rsidRPr="00654DB7">
              <w:t xml:space="preserve"> card. </w:t>
            </w:r>
          </w:p>
        </w:tc>
        <w:tc>
          <w:tcPr>
            <w:tcW w:w="1890" w:type="dxa"/>
            <w:tcBorders>
              <w:top w:val="single" w:sz="4" w:space="0" w:color="auto"/>
              <w:left w:val="single" w:sz="4" w:space="0" w:color="auto"/>
              <w:bottom w:val="single" w:sz="4" w:space="0" w:color="auto"/>
              <w:right w:val="single" w:sz="4" w:space="0" w:color="auto"/>
            </w:tcBorders>
          </w:tcPr>
          <w:p w14:paraId="2AD015E3"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BE4811B"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839A1E7" w14:textId="77777777" w:rsidR="004369E3" w:rsidRPr="003210BE" w:rsidRDefault="004369E3" w:rsidP="00AA1059">
            <w:pPr>
              <w:rPr>
                <w:bCs/>
                <w:szCs w:val="20"/>
              </w:rPr>
            </w:pPr>
          </w:p>
        </w:tc>
      </w:tr>
      <w:tr w:rsidR="004369E3" w:rsidRPr="003C036E" w14:paraId="34487FD5"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98A2CFD"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ECD03C" w14:textId="77777777" w:rsidR="004369E3" w:rsidRPr="00654DB7" w:rsidRDefault="004369E3" w:rsidP="00AA1059">
            <w:pPr>
              <w:pStyle w:val="NormalIndent"/>
              <w:rPr>
                <w:rFonts w:cstheme="minorHAnsi"/>
                <w:b/>
                <w:bCs/>
                <w:sz w:val="22"/>
                <w:szCs w:val="20"/>
              </w:rPr>
            </w:pPr>
            <w:r>
              <w:t xml:space="preserve">The </w:t>
            </w:r>
            <w:proofErr w:type="spellStart"/>
            <w:r>
              <w:t>e</w:t>
            </w:r>
            <w:r w:rsidRPr="00654DB7">
              <w:t>WIC</w:t>
            </w:r>
            <w:proofErr w:type="spellEnd"/>
            <w:r w:rsidRPr="00654DB7">
              <w:t xml:space="preserve"> card shall be compliant with International Organization for Standardization (ISO) 7810:2003, Identification cards - Physical characteristics.</w:t>
            </w:r>
          </w:p>
        </w:tc>
        <w:tc>
          <w:tcPr>
            <w:tcW w:w="1890" w:type="dxa"/>
            <w:tcBorders>
              <w:top w:val="single" w:sz="4" w:space="0" w:color="auto"/>
              <w:left w:val="single" w:sz="4" w:space="0" w:color="auto"/>
              <w:bottom w:val="single" w:sz="4" w:space="0" w:color="auto"/>
              <w:right w:val="single" w:sz="4" w:space="0" w:color="auto"/>
            </w:tcBorders>
          </w:tcPr>
          <w:p w14:paraId="4BFD5E0B"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20DBA71"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3B650D9" w14:textId="77777777" w:rsidR="004369E3" w:rsidRPr="003210BE" w:rsidRDefault="004369E3" w:rsidP="00AA1059">
            <w:pPr>
              <w:rPr>
                <w:bCs/>
                <w:szCs w:val="20"/>
              </w:rPr>
            </w:pPr>
          </w:p>
        </w:tc>
      </w:tr>
      <w:tr w:rsidR="004369E3" w:rsidRPr="003C036E" w14:paraId="3803E44E"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C5CD08A"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B926E1" w14:textId="09B14FC1" w:rsidR="004369E3" w:rsidRPr="00654DB7" w:rsidRDefault="11663B42" w:rsidP="00AA1059">
            <w:pPr>
              <w:pStyle w:val="NormalIndent"/>
            </w:pPr>
            <w:r>
              <w:t>T</w:t>
            </w:r>
            <w:r w:rsidR="004369E3">
              <w:t xml:space="preserve">he </w:t>
            </w:r>
            <w:proofErr w:type="spellStart"/>
            <w:r w:rsidR="004369E3">
              <w:t>eWIC</w:t>
            </w:r>
            <w:proofErr w:type="spellEnd"/>
            <w:r w:rsidR="004369E3">
              <w:t xml:space="preserve"> Processor shall support a card design change</w:t>
            </w:r>
            <w:r w:rsidR="6A30F819">
              <w:t xml:space="preserve"> as needed</w:t>
            </w:r>
            <w:r w:rsidR="004369E3">
              <w:t xml:space="preserve">. </w:t>
            </w:r>
            <w:r w:rsidR="00017FD6">
              <w:t>Maryland WIC and USVI WIC</w:t>
            </w:r>
            <w:r w:rsidR="004369E3">
              <w:t xml:space="preserve"> will provide the card design</w:t>
            </w:r>
            <w:r w:rsidR="00252F39">
              <w:t xml:space="preserve"> separately</w:t>
            </w:r>
            <w:r w:rsidR="004369E3">
              <w:t>.</w:t>
            </w:r>
          </w:p>
        </w:tc>
        <w:tc>
          <w:tcPr>
            <w:tcW w:w="1890" w:type="dxa"/>
            <w:tcBorders>
              <w:top w:val="single" w:sz="4" w:space="0" w:color="auto"/>
              <w:left w:val="single" w:sz="4" w:space="0" w:color="auto"/>
              <w:bottom w:val="single" w:sz="4" w:space="0" w:color="auto"/>
              <w:right w:val="single" w:sz="4" w:space="0" w:color="auto"/>
            </w:tcBorders>
          </w:tcPr>
          <w:p w14:paraId="2D158365" w14:textId="069A0DC8" w:rsidR="004369E3" w:rsidRPr="007525C1" w:rsidRDefault="51BB5BDB" w:rsidP="33F55D0C">
            <w:pPr>
              <w:jc w:val="center"/>
            </w:pPr>
            <w:r>
              <w:t>RPS</w:t>
            </w:r>
          </w:p>
        </w:tc>
        <w:tc>
          <w:tcPr>
            <w:tcW w:w="1530" w:type="dxa"/>
            <w:tcBorders>
              <w:top w:val="single" w:sz="4" w:space="0" w:color="auto"/>
              <w:left w:val="single" w:sz="4" w:space="0" w:color="auto"/>
              <w:bottom w:val="single" w:sz="4" w:space="0" w:color="auto"/>
              <w:right w:val="single" w:sz="4" w:space="0" w:color="auto"/>
            </w:tcBorders>
          </w:tcPr>
          <w:p w14:paraId="2D5E84B2" w14:textId="77777777" w:rsidR="004369E3"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E1573B0" w14:textId="77777777" w:rsidR="004369E3" w:rsidRPr="003210BE" w:rsidRDefault="004369E3" w:rsidP="00AA1059">
            <w:pPr>
              <w:rPr>
                <w:bCs/>
                <w:szCs w:val="20"/>
              </w:rPr>
            </w:pPr>
          </w:p>
        </w:tc>
      </w:tr>
      <w:tr w:rsidR="004369E3" w:rsidRPr="003C036E" w14:paraId="2D6E90F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85A551D"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C7FE5AC" w14:textId="1303AE4A" w:rsidR="004369E3" w:rsidRDefault="004369E3" w:rsidP="00AA1059">
            <w:pPr>
              <w:pStyle w:val="NormalIndent"/>
            </w:pPr>
            <w:r>
              <w:t xml:space="preserve">The </w:t>
            </w:r>
            <w:proofErr w:type="spellStart"/>
            <w:r>
              <w:t>eWIC</w:t>
            </w:r>
            <w:proofErr w:type="spellEnd"/>
            <w:r>
              <w:t xml:space="preserve"> Processor shall support updates to card language requirements as directed at no additional cost to</w:t>
            </w:r>
            <w:r w:rsidR="00017FD6">
              <w:t xml:space="preserve"> Maryland WIC and USVI WIC</w:t>
            </w:r>
            <w:r>
              <w:t xml:space="preserve">. </w:t>
            </w:r>
          </w:p>
        </w:tc>
        <w:tc>
          <w:tcPr>
            <w:tcW w:w="1890" w:type="dxa"/>
            <w:tcBorders>
              <w:top w:val="single" w:sz="4" w:space="0" w:color="auto"/>
              <w:left w:val="single" w:sz="4" w:space="0" w:color="auto"/>
              <w:bottom w:val="single" w:sz="4" w:space="0" w:color="auto"/>
              <w:right w:val="single" w:sz="4" w:space="0" w:color="auto"/>
            </w:tcBorders>
          </w:tcPr>
          <w:p w14:paraId="219AAA70"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58951F2"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01980CA" w14:textId="77777777" w:rsidR="004369E3" w:rsidRPr="003210BE" w:rsidRDefault="004369E3" w:rsidP="00AA1059">
            <w:pPr>
              <w:rPr>
                <w:bCs/>
                <w:szCs w:val="20"/>
              </w:rPr>
            </w:pPr>
          </w:p>
        </w:tc>
      </w:tr>
      <w:tr w:rsidR="004369E3" w:rsidRPr="003C036E" w14:paraId="4835477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BCF7F4"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D810E67" w14:textId="66729BC1" w:rsidR="004369E3" w:rsidRPr="00654DB7" w:rsidRDefault="004369E3" w:rsidP="33F55D0C">
            <w:pPr>
              <w:pStyle w:val="NormalIndent"/>
              <w:rPr>
                <w:rFonts w:cstheme="minorBidi"/>
                <w:b/>
                <w:bCs/>
                <w:sz w:val="22"/>
                <w:szCs w:val="22"/>
              </w:rPr>
            </w:pPr>
            <w:r>
              <w:t xml:space="preserve">The graphics </w:t>
            </w:r>
            <w:r w:rsidR="40AEF7B1">
              <w:t xml:space="preserve">on </w:t>
            </w:r>
            <w:r>
              <w:t xml:space="preserve">the </w:t>
            </w:r>
            <w:r w:rsidR="4C3474C7">
              <w:t xml:space="preserve">front </w:t>
            </w:r>
            <w:r w:rsidR="7C34197B">
              <w:t xml:space="preserve">side of the </w:t>
            </w:r>
            <w:proofErr w:type="spellStart"/>
            <w:r>
              <w:t>eWIC</w:t>
            </w:r>
            <w:proofErr w:type="spellEnd"/>
            <w:r>
              <w:t xml:space="preserve"> card shall be produced using a four (4) color printing process.</w:t>
            </w:r>
          </w:p>
        </w:tc>
        <w:tc>
          <w:tcPr>
            <w:tcW w:w="1890" w:type="dxa"/>
            <w:tcBorders>
              <w:top w:val="single" w:sz="4" w:space="0" w:color="auto"/>
              <w:left w:val="single" w:sz="4" w:space="0" w:color="auto"/>
              <w:bottom w:val="single" w:sz="4" w:space="0" w:color="auto"/>
              <w:right w:val="single" w:sz="4" w:space="0" w:color="auto"/>
            </w:tcBorders>
          </w:tcPr>
          <w:p w14:paraId="1B125931" w14:textId="77777777" w:rsidR="004369E3" w:rsidRPr="00FA0D32" w:rsidRDefault="00684C46" w:rsidP="00AA1059">
            <w:pPr>
              <w:jc w:val="center"/>
              <w:rPr>
                <w:bCs/>
                <w:szCs w:val="20"/>
              </w:rPr>
            </w:pPr>
            <w:r w:rsidRPr="00FA0D32">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9F46320" w14:textId="77777777" w:rsidR="004369E3" w:rsidRPr="00986054" w:rsidRDefault="004369E3" w:rsidP="00AA1059">
            <w:pPr>
              <w:rPr>
                <w:bCs/>
                <w:i/>
                <w:szCs w:val="20"/>
              </w:rPr>
            </w:pPr>
          </w:p>
        </w:tc>
        <w:tc>
          <w:tcPr>
            <w:tcW w:w="2790" w:type="dxa"/>
            <w:tcBorders>
              <w:top w:val="single" w:sz="4" w:space="0" w:color="auto"/>
              <w:left w:val="single" w:sz="4" w:space="0" w:color="auto"/>
              <w:bottom w:val="single" w:sz="4" w:space="0" w:color="auto"/>
              <w:right w:val="single" w:sz="4" w:space="0" w:color="auto"/>
            </w:tcBorders>
          </w:tcPr>
          <w:p w14:paraId="1F8B908D" w14:textId="77777777" w:rsidR="004369E3" w:rsidRPr="00986054" w:rsidRDefault="004369E3" w:rsidP="00AA1059">
            <w:pPr>
              <w:rPr>
                <w:bCs/>
                <w:i/>
                <w:szCs w:val="20"/>
              </w:rPr>
            </w:pPr>
          </w:p>
        </w:tc>
      </w:tr>
      <w:tr w:rsidR="004369E3" w:rsidRPr="003C036E" w14:paraId="31705565"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F037CB1"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D371B0" w14:textId="57EB4B33" w:rsidR="004369E3" w:rsidRPr="00654DB7" w:rsidRDefault="004369E3" w:rsidP="33F55D0C">
            <w:pPr>
              <w:pStyle w:val="NormalIndent"/>
              <w:rPr>
                <w:rFonts w:cstheme="minorBidi"/>
                <w:b/>
                <w:bCs/>
                <w:sz w:val="22"/>
                <w:szCs w:val="22"/>
              </w:rPr>
            </w:pPr>
            <w:r>
              <w:t xml:space="preserve">The </w:t>
            </w:r>
            <w:proofErr w:type="spellStart"/>
            <w:r>
              <w:t>eWIC</w:t>
            </w:r>
            <w:proofErr w:type="spellEnd"/>
            <w:r>
              <w:t xml:space="preserve"> card shall contain a mark, brand</w:t>
            </w:r>
            <w:r w:rsidR="4192E4DE">
              <w:t>,</w:t>
            </w:r>
            <w:r>
              <w:t xml:space="preserve"> or wording that identifies it as being associated with </w:t>
            </w:r>
            <w:r w:rsidR="2679B8E8">
              <w:t>Maryland WIC and USVI WIC</w:t>
            </w:r>
            <w:r>
              <w:t xml:space="preserve">. Such identification is to be agreed upon with </w:t>
            </w:r>
            <w:r w:rsidR="2679B8E8">
              <w:t>Maryland WIC and USVI WIC</w:t>
            </w:r>
            <w:r w:rsidR="5F4466BD">
              <w:t xml:space="preserve"> separately</w:t>
            </w:r>
            <w:r>
              <w:t>.</w:t>
            </w:r>
          </w:p>
        </w:tc>
        <w:tc>
          <w:tcPr>
            <w:tcW w:w="1890" w:type="dxa"/>
            <w:tcBorders>
              <w:top w:val="single" w:sz="4" w:space="0" w:color="auto"/>
              <w:left w:val="single" w:sz="4" w:space="0" w:color="auto"/>
              <w:bottom w:val="single" w:sz="4" w:space="0" w:color="auto"/>
              <w:right w:val="single" w:sz="4" w:space="0" w:color="auto"/>
            </w:tcBorders>
          </w:tcPr>
          <w:p w14:paraId="61BD292E"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0E1A50D"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B85A74E" w14:textId="77777777" w:rsidR="004369E3" w:rsidRPr="003210BE" w:rsidRDefault="004369E3" w:rsidP="00AA1059">
            <w:pPr>
              <w:rPr>
                <w:bCs/>
                <w:szCs w:val="20"/>
              </w:rPr>
            </w:pPr>
          </w:p>
        </w:tc>
      </w:tr>
      <w:tr w:rsidR="004369E3" w:rsidRPr="003C036E" w14:paraId="643B6BE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88D969" w14:textId="77777777" w:rsidR="004369E3"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096331" w14:textId="77777777" w:rsidR="004369E3" w:rsidRPr="00654DB7" w:rsidRDefault="004369E3" w:rsidP="00AA1059">
            <w:pPr>
              <w:pStyle w:val="NormalIndent"/>
              <w:rPr>
                <w:rFonts w:cstheme="minorHAnsi"/>
                <w:b/>
                <w:bCs/>
                <w:sz w:val="22"/>
                <w:szCs w:val="20"/>
              </w:rPr>
            </w:pPr>
            <w:r>
              <w:t xml:space="preserve">The </w:t>
            </w:r>
            <w:proofErr w:type="spellStart"/>
            <w:r>
              <w:t>e</w:t>
            </w:r>
            <w:r w:rsidRPr="00654DB7">
              <w:t>WIC</w:t>
            </w:r>
            <w:proofErr w:type="spellEnd"/>
            <w:r w:rsidRPr="00654DB7">
              <w:t xml:space="preserve"> card shall not contain the mark or brand of any debit/credit network.</w:t>
            </w:r>
          </w:p>
        </w:tc>
        <w:tc>
          <w:tcPr>
            <w:tcW w:w="1890" w:type="dxa"/>
            <w:tcBorders>
              <w:top w:val="single" w:sz="4" w:space="0" w:color="auto"/>
              <w:left w:val="single" w:sz="4" w:space="0" w:color="auto"/>
              <w:bottom w:val="single" w:sz="4" w:space="0" w:color="auto"/>
              <w:right w:val="single" w:sz="4" w:space="0" w:color="auto"/>
            </w:tcBorders>
          </w:tcPr>
          <w:p w14:paraId="712F24AA"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89E941B"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6A49D83" w14:textId="77777777" w:rsidR="004369E3" w:rsidRPr="003210BE" w:rsidRDefault="004369E3" w:rsidP="00AA1059">
            <w:pPr>
              <w:rPr>
                <w:bCs/>
                <w:szCs w:val="20"/>
              </w:rPr>
            </w:pPr>
          </w:p>
        </w:tc>
      </w:tr>
      <w:tr w:rsidR="00457C89" w:rsidRPr="003C036E" w14:paraId="086EB9EA"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0DAEA30" w14:textId="77777777" w:rsidR="00457C89" w:rsidRDefault="00457C8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56FDB1" w14:textId="4B89EA7D" w:rsidR="00457C89" w:rsidRDefault="00457C89" w:rsidP="00AA1059">
            <w:pPr>
              <w:pStyle w:val="NormalIndent"/>
            </w:pPr>
            <w:r>
              <w:t xml:space="preserve">The </w:t>
            </w:r>
            <w:proofErr w:type="spellStart"/>
            <w:r>
              <w:t>eWIC</w:t>
            </w:r>
            <w:proofErr w:type="spellEnd"/>
            <w:r>
              <w:t xml:space="preserve"> card shall be capable of supporting chip card insert technology.</w:t>
            </w:r>
          </w:p>
        </w:tc>
        <w:tc>
          <w:tcPr>
            <w:tcW w:w="1890" w:type="dxa"/>
            <w:tcBorders>
              <w:top w:val="single" w:sz="4" w:space="0" w:color="auto"/>
              <w:left w:val="single" w:sz="4" w:space="0" w:color="auto"/>
              <w:bottom w:val="single" w:sz="4" w:space="0" w:color="auto"/>
              <w:right w:val="single" w:sz="4" w:space="0" w:color="auto"/>
            </w:tcBorders>
          </w:tcPr>
          <w:p w14:paraId="594F495D" w14:textId="7A89E35F" w:rsidR="00457C89" w:rsidRPr="007525C1" w:rsidRDefault="00457C89"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1BE5B5C" w14:textId="77777777" w:rsidR="00457C89" w:rsidRPr="003210BE" w:rsidRDefault="00457C89"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EC3CBD1" w14:textId="77777777" w:rsidR="00457C89" w:rsidRPr="003210BE" w:rsidRDefault="00457C89" w:rsidP="00AA1059">
            <w:pPr>
              <w:rPr>
                <w:bCs/>
                <w:szCs w:val="20"/>
              </w:rPr>
            </w:pPr>
          </w:p>
        </w:tc>
      </w:tr>
      <w:tr w:rsidR="00457C89" w:rsidRPr="003C036E" w14:paraId="29B7F057"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854EBB9" w14:textId="77777777" w:rsidR="00457C89" w:rsidRDefault="00457C8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E406BA" w14:textId="613E4B0A" w:rsidR="00457C89" w:rsidRDefault="00457C89" w:rsidP="00AA1059">
            <w:pPr>
              <w:pStyle w:val="NormalIndent"/>
            </w:pPr>
            <w:r>
              <w:t xml:space="preserve">The </w:t>
            </w:r>
            <w:proofErr w:type="spellStart"/>
            <w:r>
              <w:t>eWIC</w:t>
            </w:r>
            <w:proofErr w:type="spellEnd"/>
            <w:r>
              <w:t xml:space="preserve"> card shall include RFID tap technology.</w:t>
            </w:r>
          </w:p>
        </w:tc>
        <w:tc>
          <w:tcPr>
            <w:tcW w:w="1890" w:type="dxa"/>
            <w:tcBorders>
              <w:top w:val="single" w:sz="4" w:space="0" w:color="auto"/>
              <w:left w:val="single" w:sz="4" w:space="0" w:color="auto"/>
              <w:bottom w:val="single" w:sz="4" w:space="0" w:color="auto"/>
              <w:right w:val="single" w:sz="4" w:space="0" w:color="auto"/>
            </w:tcBorders>
          </w:tcPr>
          <w:p w14:paraId="62E2E456" w14:textId="738B4A9A" w:rsidR="00457C89" w:rsidRDefault="00457C89"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55E9E1F" w14:textId="77777777" w:rsidR="00457C89" w:rsidRPr="003210BE" w:rsidRDefault="00457C89"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9E4CDCD" w14:textId="77777777" w:rsidR="00457C89" w:rsidRPr="003210BE" w:rsidRDefault="00457C89" w:rsidP="00AA1059">
            <w:pPr>
              <w:rPr>
                <w:bCs/>
                <w:szCs w:val="20"/>
              </w:rPr>
            </w:pPr>
          </w:p>
        </w:tc>
      </w:tr>
      <w:tr w:rsidR="004369E3" w:rsidRPr="003C036E" w14:paraId="0EE0E47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A84BEC"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757AFF" w14:textId="011C1B2F" w:rsidR="004369E3" w:rsidRPr="00654DB7" w:rsidRDefault="004369E3" w:rsidP="33F55D0C">
            <w:pPr>
              <w:pStyle w:val="NormalIndent"/>
              <w:rPr>
                <w:rFonts w:cstheme="minorBidi"/>
                <w:b/>
                <w:bCs/>
                <w:sz w:val="22"/>
                <w:szCs w:val="22"/>
              </w:rPr>
            </w:pPr>
            <w:r>
              <w:t xml:space="preserve">The reverse </w:t>
            </w:r>
            <w:r w:rsidR="02677D4E">
              <w:t xml:space="preserve">side </w:t>
            </w:r>
            <w:r>
              <w:t xml:space="preserve">of the </w:t>
            </w:r>
            <w:proofErr w:type="spellStart"/>
            <w:r>
              <w:t>eWIC</w:t>
            </w:r>
            <w:proofErr w:type="spellEnd"/>
            <w:r>
              <w:t xml:space="preserve"> card shall have a high coercivity magnetic stripe.</w:t>
            </w:r>
          </w:p>
        </w:tc>
        <w:tc>
          <w:tcPr>
            <w:tcW w:w="1890" w:type="dxa"/>
            <w:tcBorders>
              <w:top w:val="single" w:sz="4" w:space="0" w:color="auto"/>
              <w:left w:val="single" w:sz="4" w:space="0" w:color="auto"/>
              <w:bottom w:val="single" w:sz="4" w:space="0" w:color="auto"/>
              <w:right w:val="single" w:sz="4" w:space="0" w:color="auto"/>
            </w:tcBorders>
          </w:tcPr>
          <w:p w14:paraId="62FC4F71"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48094D8"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3DAE06F" w14:textId="77777777" w:rsidR="004369E3" w:rsidRPr="003210BE" w:rsidRDefault="004369E3" w:rsidP="00AA1059">
            <w:pPr>
              <w:rPr>
                <w:bCs/>
                <w:szCs w:val="20"/>
              </w:rPr>
            </w:pPr>
          </w:p>
        </w:tc>
      </w:tr>
      <w:tr w:rsidR="004369E3" w:rsidRPr="003C036E" w14:paraId="78C26361"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4AA1A93"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CA55B6" w14:textId="6E68C428" w:rsidR="004369E3" w:rsidRPr="00654DB7" w:rsidRDefault="004369E3" w:rsidP="33F55D0C">
            <w:pPr>
              <w:pStyle w:val="NormalIndent"/>
              <w:rPr>
                <w:rFonts w:cstheme="minorBidi"/>
                <w:b/>
                <w:bCs/>
                <w:sz w:val="22"/>
                <w:szCs w:val="22"/>
              </w:rPr>
            </w:pPr>
            <w:r>
              <w:t>The reverse</w:t>
            </w:r>
            <w:r w:rsidR="768D4B51">
              <w:t xml:space="preserve"> side</w:t>
            </w:r>
            <w:r>
              <w:t xml:space="preserve"> of the </w:t>
            </w:r>
            <w:proofErr w:type="spellStart"/>
            <w:r>
              <w:t>eWIC</w:t>
            </w:r>
            <w:proofErr w:type="spellEnd"/>
            <w:r>
              <w:t xml:space="preserve"> card shall have printed information as specified by </w:t>
            </w:r>
            <w:r w:rsidR="1C2E3E7E">
              <w:t>Maryland WIC and USVI WIC</w:t>
            </w:r>
            <w:r>
              <w:t xml:space="preserve">. It may also include the short version of the USDA FNS non-discrimination statement at </w:t>
            </w:r>
            <w:r w:rsidR="1C2E3E7E">
              <w:t xml:space="preserve">Maryland WIC and USVI WIC’s </w:t>
            </w:r>
            <w:r>
              <w:t>discretion.</w:t>
            </w:r>
          </w:p>
        </w:tc>
        <w:tc>
          <w:tcPr>
            <w:tcW w:w="1890" w:type="dxa"/>
            <w:tcBorders>
              <w:top w:val="single" w:sz="4" w:space="0" w:color="auto"/>
              <w:left w:val="single" w:sz="4" w:space="0" w:color="auto"/>
              <w:bottom w:val="single" w:sz="4" w:space="0" w:color="auto"/>
              <w:right w:val="single" w:sz="4" w:space="0" w:color="auto"/>
            </w:tcBorders>
          </w:tcPr>
          <w:p w14:paraId="29471EEE" w14:textId="77777777" w:rsidR="004369E3" w:rsidRPr="007525C1" w:rsidRDefault="00684C46" w:rsidP="00AA1059">
            <w:pPr>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87A5506" w14:textId="77777777" w:rsidR="004369E3" w:rsidRPr="3E796053" w:rsidRDefault="004369E3" w:rsidP="00AA1059"/>
        </w:tc>
        <w:tc>
          <w:tcPr>
            <w:tcW w:w="2790" w:type="dxa"/>
            <w:tcBorders>
              <w:top w:val="single" w:sz="4" w:space="0" w:color="auto"/>
              <w:left w:val="single" w:sz="4" w:space="0" w:color="auto"/>
              <w:bottom w:val="single" w:sz="4" w:space="0" w:color="auto"/>
              <w:right w:val="single" w:sz="4" w:space="0" w:color="auto"/>
            </w:tcBorders>
          </w:tcPr>
          <w:p w14:paraId="781C825F" w14:textId="77777777" w:rsidR="004369E3" w:rsidRPr="003210BE" w:rsidRDefault="004369E3" w:rsidP="00AA1059">
            <w:pPr>
              <w:rPr>
                <w:color w:val="7030A0"/>
              </w:rPr>
            </w:pPr>
            <w:r w:rsidRPr="3E796053">
              <w:t xml:space="preserve"> </w:t>
            </w:r>
          </w:p>
        </w:tc>
      </w:tr>
      <w:tr w:rsidR="004369E3" w:rsidRPr="003C036E" w14:paraId="3C75C28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46B7D98"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BE05B6" w14:textId="69BE1500" w:rsidR="004369E3" w:rsidRPr="00654DB7" w:rsidRDefault="004369E3" w:rsidP="00AA1059">
            <w:pPr>
              <w:pStyle w:val="NormalIndent"/>
              <w:rPr>
                <w:rFonts w:cstheme="minorHAnsi"/>
                <w:b/>
                <w:bCs/>
                <w:sz w:val="22"/>
                <w:szCs w:val="20"/>
              </w:rPr>
            </w:pPr>
            <w:r w:rsidRPr="00654DB7">
              <w:t xml:space="preserve">Track two of the magnetic </w:t>
            </w:r>
            <w:proofErr w:type="gramStart"/>
            <w:r w:rsidRPr="00654DB7">
              <w:t>stripe</w:t>
            </w:r>
            <w:proofErr w:type="gramEnd"/>
            <w:r w:rsidRPr="00654DB7">
              <w:t xml:space="preserve"> shall be encoded according to ISO standard for financial cards: ISO 7811, 7812 and 7813.</w:t>
            </w:r>
          </w:p>
        </w:tc>
        <w:tc>
          <w:tcPr>
            <w:tcW w:w="1890" w:type="dxa"/>
            <w:tcBorders>
              <w:top w:val="single" w:sz="4" w:space="0" w:color="auto"/>
              <w:left w:val="single" w:sz="4" w:space="0" w:color="auto"/>
              <w:bottom w:val="single" w:sz="4" w:space="0" w:color="auto"/>
              <w:right w:val="single" w:sz="4" w:space="0" w:color="auto"/>
            </w:tcBorders>
          </w:tcPr>
          <w:p w14:paraId="26EDFAA0"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2B487FF"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2D1FA22" w14:textId="77777777" w:rsidR="004369E3" w:rsidRPr="003210BE" w:rsidRDefault="004369E3" w:rsidP="00AA1059">
            <w:pPr>
              <w:rPr>
                <w:bCs/>
                <w:szCs w:val="20"/>
              </w:rPr>
            </w:pPr>
          </w:p>
        </w:tc>
      </w:tr>
      <w:tr w:rsidR="004369E3" w:rsidRPr="003C036E" w14:paraId="28677DA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CB52052"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A5AAC1" w14:textId="77777777" w:rsidR="004369E3" w:rsidRPr="00654DB7" w:rsidRDefault="004369E3" w:rsidP="00AA1059">
            <w:pPr>
              <w:rPr>
                <w:rFonts w:cstheme="minorHAnsi"/>
                <w:b/>
                <w:bCs/>
                <w:sz w:val="22"/>
                <w:szCs w:val="20"/>
              </w:rPr>
            </w:pPr>
            <w:r w:rsidRPr="00654DB7">
              <w:t xml:space="preserve">The </w:t>
            </w:r>
            <w:proofErr w:type="spellStart"/>
            <w:r w:rsidRPr="00654DB7">
              <w:t>eWIC</w:t>
            </w:r>
            <w:proofErr w:type="spellEnd"/>
            <w:r w:rsidRPr="00654DB7">
              <w:t xml:space="preserve"> card shall contain a </w:t>
            </w:r>
            <w:proofErr w:type="gramStart"/>
            <w:r w:rsidRPr="00654DB7">
              <w:t>16 digit</w:t>
            </w:r>
            <w:proofErr w:type="gramEnd"/>
            <w:r w:rsidRPr="00654DB7">
              <w:t xml:space="preserve"> Primary Account Number (PAN) to identify the cardholder.</w:t>
            </w:r>
          </w:p>
        </w:tc>
        <w:tc>
          <w:tcPr>
            <w:tcW w:w="1890" w:type="dxa"/>
            <w:tcBorders>
              <w:top w:val="single" w:sz="4" w:space="0" w:color="auto"/>
              <w:left w:val="single" w:sz="4" w:space="0" w:color="auto"/>
              <w:bottom w:val="single" w:sz="4" w:space="0" w:color="auto"/>
              <w:right w:val="single" w:sz="4" w:space="0" w:color="auto"/>
            </w:tcBorders>
          </w:tcPr>
          <w:p w14:paraId="3D947419"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336AF96"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3FAD26D" w14:textId="77777777" w:rsidR="004369E3" w:rsidRPr="003210BE" w:rsidRDefault="004369E3" w:rsidP="00AA1059">
            <w:pPr>
              <w:rPr>
                <w:bCs/>
                <w:szCs w:val="20"/>
              </w:rPr>
            </w:pPr>
          </w:p>
        </w:tc>
      </w:tr>
      <w:tr w:rsidR="004369E3" w:rsidRPr="003C036E" w14:paraId="46F5291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54B9F1F"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2437FC" w14:textId="1EFBE0F5" w:rsidR="004369E3" w:rsidRPr="00654DB7" w:rsidRDefault="004369E3" w:rsidP="33F55D0C">
            <w:pPr>
              <w:pStyle w:val="NormalIndent"/>
              <w:rPr>
                <w:rFonts w:cstheme="minorBidi"/>
                <w:b/>
                <w:bCs/>
                <w:sz w:val="22"/>
                <w:szCs w:val="22"/>
              </w:rPr>
            </w:pPr>
            <w:r>
              <w:t xml:space="preserve">The PAN printed on </w:t>
            </w:r>
            <w:r w:rsidR="20016A4A">
              <w:t xml:space="preserve">the </w:t>
            </w:r>
            <w:r w:rsidR="0EB755BF">
              <w:t xml:space="preserve">front </w:t>
            </w:r>
            <w:r>
              <w:t>of the card shall be in a contrasting color.</w:t>
            </w:r>
          </w:p>
        </w:tc>
        <w:tc>
          <w:tcPr>
            <w:tcW w:w="1890" w:type="dxa"/>
            <w:tcBorders>
              <w:top w:val="single" w:sz="4" w:space="0" w:color="auto"/>
              <w:left w:val="single" w:sz="4" w:space="0" w:color="auto"/>
              <w:bottom w:val="single" w:sz="4" w:space="0" w:color="auto"/>
              <w:right w:val="single" w:sz="4" w:space="0" w:color="auto"/>
            </w:tcBorders>
          </w:tcPr>
          <w:p w14:paraId="4584A293"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C5DCE0D"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5B68ABD" w14:textId="77777777" w:rsidR="004369E3" w:rsidRPr="003210BE" w:rsidRDefault="004369E3" w:rsidP="00AA1059">
            <w:pPr>
              <w:rPr>
                <w:bCs/>
                <w:szCs w:val="20"/>
              </w:rPr>
            </w:pPr>
          </w:p>
        </w:tc>
      </w:tr>
      <w:tr w:rsidR="004369E3" w:rsidRPr="003C036E" w14:paraId="489D25AC"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36F6B5"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5A347EF" w14:textId="233A26BB" w:rsidR="004369E3" w:rsidRPr="00654DB7" w:rsidRDefault="004369E3" w:rsidP="00AA1059">
            <w:pPr>
              <w:pStyle w:val="NormalIndent"/>
            </w:pPr>
            <w:r>
              <w:t>The PAN shall be printed in flat, non-embossed printing</w:t>
            </w:r>
            <w:r w:rsidR="009674E1">
              <w:t>.</w:t>
            </w:r>
          </w:p>
        </w:tc>
        <w:tc>
          <w:tcPr>
            <w:tcW w:w="1890" w:type="dxa"/>
            <w:tcBorders>
              <w:top w:val="single" w:sz="4" w:space="0" w:color="auto"/>
              <w:left w:val="single" w:sz="4" w:space="0" w:color="auto"/>
              <w:bottom w:val="single" w:sz="4" w:space="0" w:color="auto"/>
              <w:right w:val="single" w:sz="4" w:space="0" w:color="auto"/>
            </w:tcBorders>
          </w:tcPr>
          <w:p w14:paraId="240B6EEC"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5AB1811"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FC73730" w14:textId="77777777" w:rsidR="004369E3" w:rsidRPr="003210BE" w:rsidRDefault="004369E3" w:rsidP="00AA1059">
            <w:pPr>
              <w:rPr>
                <w:bCs/>
                <w:szCs w:val="20"/>
              </w:rPr>
            </w:pPr>
          </w:p>
        </w:tc>
      </w:tr>
      <w:tr w:rsidR="004369E3" w:rsidRPr="003C036E" w14:paraId="32E85BB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FBB0D6D" w14:textId="77777777" w:rsidR="004369E3" w:rsidRPr="00EC7A68"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FEF58C" w14:textId="6A72C475" w:rsidR="004369E3" w:rsidRPr="00654DB7" w:rsidRDefault="004369E3" w:rsidP="00AA1059">
            <w:pPr>
              <w:pStyle w:val="NormalIndent"/>
              <w:rPr>
                <w:rFonts w:cstheme="minorBidi"/>
                <w:b/>
                <w:bCs/>
                <w:sz w:val="22"/>
                <w:szCs w:val="22"/>
              </w:rPr>
            </w:pPr>
            <w:r>
              <w:t xml:space="preserve">The PAN of the </w:t>
            </w:r>
            <w:proofErr w:type="spellStart"/>
            <w:r>
              <w:t>eWIC</w:t>
            </w:r>
            <w:proofErr w:type="spellEnd"/>
            <w:r>
              <w:t xml:space="preserve"> card shall use </w:t>
            </w:r>
            <w:r w:rsidR="003144F4">
              <w:t>Maryland WIC and USVI WIC</w:t>
            </w:r>
            <w:r>
              <w:t>’s Issuer Identification Number (IIN). The IIN for both agencies is six (6) digits.</w:t>
            </w:r>
          </w:p>
        </w:tc>
        <w:tc>
          <w:tcPr>
            <w:tcW w:w="1890" w:type="dxa"/>
            <w:tcBorders>
              <w:top w:val="single" w:sz="4" w:space="0" w:color="auto"/>
              <w:left w:val="single" w:sz="4" w:space="0" w:color="auto"/>
              <w:bottom w:val="single" w:sz="4" w:space="0" w:color="auto"/>
              <w:right w:val="single" w:sz="4" w:space="0" w:color="auto"/>
            </w:tcBorders>
          </w:tcPr>
          <w:p w14:paraId="311EEBBB"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A461FAE"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F3A1946" w14:textId="77777777" w:rsidR="004369E3" w:rsidRPr="003210BE" w:rsidRDefault="004369E3" w:rsidP="00AA1059">
            <w:pPr>
              <w:rPr>
                <w:bCs/>
                <w:szCs w:val="20"/>
              </w:rPr>
            </w:pPr>
          </w:p>
        </w:tc>
      </w:tr>
      <w:tr w:rsidR="004369E3" w:rsidRPr="003C036E" w14:paraId="776CC8D9"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7132152"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F21636" w14:textId="77777777" w:rsidR="004369E3" w:rsidRPr="00654DB7" w:rsidRDefault="004369E3" w:rsidP="00AA1059">
            <w:pPr>
              <w:pStyle w:val="NormalIndent"/>
              <w:rPr>
                <w:rFonts w:cstheme="minorHAnsi"/>
                <w:b/>
                <w:bCs/>
                <w:sz w:val="22"/>
                <w:szCs w:val="20"/>
              </w:rPr>
            </w:pPr>
            <w:r w:rsidRPr="00654DB7">
              <w:t xml:space="preserve">The PANs for new </w:t>
            </w:r>
            <w:r>
              <w:t xml:space="preserve">cards shall not duplicate any </w:t>
            </w:r>
            <w:proofErr w:type="spellStart"/>
            <w:r>
              <w:t>eWIC</w:t>
            </w:r>
            <w:proofErr w:type="spellEnd"/>
            <w:r>
              <w:t xml:space="preserve"> Processor</w:t>
            </w:r>
            <w:r w:rsidRPr="00654DB7">
              <w:t>’s card numbers already in use.</w:t>
            </w:r>
          </w:p>
        </w:tc>
        <w:tc>
          <w:tcPr>
            <w:tcW w:w="1890" w:type="dxa"/>
            <w:tcBorders>
              <w:top w:val="single" w:sz="4" w:space="0" w:color="auto"/>
              <w:left w:val="single" w:sz="4" w:space="0" w:color="auto"/>
              <w:bottom w:val="single" w:sz="4" w:space="0" w:color="auto"/>
              <w:right w:val="single" w:sz="4" w:space="0" w:color="auto"/>
            </w:tcBorders>
          </w:tcPr>
          <w:p w14:paraId="094B0424"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DEA897C"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9A91A8F" w14:textId="77777777" w:rsidR="004369E3" w:rsidRPr="003210BE" w:rsidRDefault="004369E3" w:rsidP="00AA1059">
            <w:pPr>
              <w:rPr>
                <w:bCs/>
                <w:szCs w:val="20"/>
              </w:rPr>
            </w:pPr>
          </w:p>
        </w:tc>
      </w:tr>
      <w:tr w:rsidR="004369E3" w:rsidRPr="003C036E" w14:paraId="223404B9"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3621210"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5BB294" w14:textId="77777777" w:rsidR="004369E3" w:rsidRDefault="004369E3" w:rsidP="00AA1059">
            <w:pPr>
              <w:pStyle w:val="NormalIndent"/>
            </w:pPr>
            <w:r w:rsidRPr="00654DB7">
              <w:t>The PAN layout shall be as follows:</w:t>
            </w:r>
          </w:p>
          <w:p w14:paraId="4CDE852C" w14:textId="2BC31AF4" w:rsidR="004369E3" w:rsidRPr="00B4015C" w:rsidRDefault="004369E3" w:rsidP="00AA1059">
            <w:pPr>
              <w:pStyle w:val="NormalIndent"/>
              <w:numPr>
                <w:ilvl w:val="0"/>
                <w:numId w:val="32"/>
              </w:numPr>
            </w:pPr>
            <w:r w:rsidRPr="00B4015C">
              <w:t xml:space="preserve">Position 1-6: </w:t>
            </w:r>
            <w:r w:rsidR="001C58B5">
              <w:t>I</w:t>
            </w:r>
            <w:r w:rsidRPr="00B4015C">
              <w:t>IN</w:t>
            </w:r>
          </w:p>
          <w:p w14:paraId="0FA7C5AD" w14:textId="77777777" w:rsidR="004369E3" w:rsidRPr="00B4015C" w:rsidRDefault="004369E3" w:rsidP="00AA1059">
            <w:pPr>
              <w:pStyle w:val="NormalIndent"/>
              <w:numPr>
                <w:ilvl w:val="0"/>
                <w:numId w:val="32"/>
              </w:numPr>
            </w:pPr>
            <w:r w:rsidRPr="00B4015C">
              <w:t>Position 7-9: Discretionary</w:t>
            </w:r>
          </w:p>
          <w:p w14:paraId="32572569" w14:textId="77777777" w:rsidR="004369E3" w:rsidRPr="00B4015C" w:rsidRDefault="004369E3" w:rsidP="00AA1059">
            <w:pPr>
              <w:pStyle w:val="NormalIndent"/>
              <w:numPr>
                <w:ilvl w:val="0"/>
                <w:numId w:val="32"/>
              </w:numPr>
            </w:pPr>
            <w:r w:rsidRPr="00B4015C">
              <w:t>Position 10-15: Cardholder ID</w:t>
            </w:r>
          </w:p>
          <w:p w14:paraId="54430363" w14:textId="77777777" w:rsidR="004369E3" w:rsidRPr="00654DB7" w:rsidRDefault="004369E3" w:rsidP="00AA1059">
            <w:pPr>
              <w:pStyle w:val="NormalIndent"/>
              <w:numPr>
                <w:ilvl w:val="0"/>
                <w:numId w:val="32"/>
              </w:numPr>
            </w:pPr>
            <w:r w:rsidRPr="00B4015C">
              <w:t>Position 16: Check Digit</w:t>
            </w:r>
          </w:p>
        </w:tc>
        <w:tc>
          <w:tcPr>
            <w:tcW w:w="1890" w:type="dxa"/>
            <w:tcBorders>
              <w:top w:val="single" w:sz="4" w:space="0" w:color="auto"/>
              <w:left w:val="single" w:sz="4" w:space="0" w:color="auto"/>
              <w:bottom w:val="single" w:sz="4" w:space="0" w:color="auto"/>
              <w:right w:val="single" w:sz="4" w:space="0" w:color="auto"/>
            </w:tcBorders>
          </w:tcPr>
          <w:p w14:paraId="29E5C96E"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F6D39FB"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C5634CA" w14:textId="77777777" w:rsidR="004369E3" w:rsidRPr="003210BE" w:rsidRDefault="004369E3" w:rsidP="00AA1059">
            <w:pPr>
              <w:rPr>
                <w:bCs/>
                <w:szCs w:val="20"/>
              </w:rPr>
            </w:pPr>
          </w:p>
        </w:tc>
      </w:tr>
      <w:tr w:rsidR="004369E3" w:rsidRPr="003C036E" w14:paraId="7BC1ABE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A5F0CB" w14:textId="77777777" w:rsidR="004369E3" w:rsidRPr="00654DB7" w:rsidRDefault="004369E3"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36F71" w14:textId="77777777" w:rsidR="004369E3" w:rsidRPr="00654DB7" w:rsidRDefault="004369E3" w:rsidP="41062DFB">
            <w:pPr>
              <w:rPr>
                <w:rFonts w:asciiTheme="minorHAnsi" w:hAnsiTheme="minorHAnsi" w:cs="Calibri"/>
              </w:rPr>
            </w:pPr>
            <w:r w:rsidRPr="009D758E">
              <w:rPr>
                <w:rFonts w:asciiTheme="minorHAnsi" w:hAnsiTheme="minorHAnsi" w:cs="Calibri"/>
                <w:b/>
                <w:bCs/>
              </w:rPr>
              <w:t xml:space="preserve">Provision of </w:t>
            </w:r>
            <w:proofErr w:type="spellStart"/>
            <w:r w:rsidRPr="009D758E">
              <w:rPr>
                <w:rFonts w:asciiTheme="minorHAnsi" w:hAnsiTheme="minorHAnsi" w:cs="Calibri"/>
                <w:b/>
                <w:bCs/>
              </w:rPr>
              <w:t>eWIC</w:t>
            </w:r>
            <w:proofErr w:type="spellEnd"/>
            <w:r w:rsidRPr="009D758E">
              <w:rPr>
                <w:rFonts w:asciiTheme="minorHAnsi" w:hAnsiTheme="minorHAnsi" w:cs="Calibri"/>
                <w:b/>
                <w:bCs/>
              </w:rPr>
              <w:t xml:space="preserve"> Cards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A717C5" w14:textId="77777777" w:rsidR="004369E3" w:rsidRPr="007525C1" w:rsidRDefault="004369E3"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47B29D"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9C06E8" w14:textId="77777777" w:rsidR="004369E3" w:rsidRPr="003210BE" w:rsidRDefault="004369E3" w:rsidP="00AA1059">
            <w:pPr>
              <w:rPr>
                <w:bCs/>
                <w:szCs w:val="20"/>
              </w:rPr>
            </w:pPr>
          </w:p>
        </w:tc>
      </w:tr>
      <w:tr w:rsidR="004369E3" w:rsidRPr="003C036E" w14:paraId="3AD964D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FEC8A8B"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8BD73B" w14:textId="6F95D41F" w:rsidR="004369E3" w:rsidRPr="00654DB7" w:rsidRDefault="004369E3" w:rsidP="00AA1059">
            <w:pPr>
              <w:rPr>
                <w:rFonts w:asciiTheme="minorHAnsi" w:hAnsiTheme="minorHAnsi" w:cstheme="minorHAnsi"/>
                <w:b/>
                <w:bCs/>
                <w:sz w:val="22"/>
                <w:szCs w:val="20"/>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w:t>
            </w:r>
            <w:r w:rsidRPr="00654DB7">
              <w:rPr>
                <w:rFonts w:asciiTheme="minorHAnsi" w:hAnsiTheme="minorHAnsi" w:cs="Calibri"/>
              </w:rPr>
              <w:t xml:space="preserve"> shall maintain card inventory controls</w:t>
            </w:r>
            <w:r>
              <w:rPr>
                <w:rFonts w:asciiTheme="minorHAnsi" w:hAnsiTheme="minorHAnsi" w:cs="Calibri"/>
              </w:rPr>
              <w:t xml:space="preserve"> for printed card stock prior to delivery to </w:t>
            </w:r>
            <w:r w:rsidR="00CA0337">
              <w:rPr>
                <w:rFonts w:asciiTheme="minorHAnsi" w:hAnsiTheme="minorHAnsi" w:cs="Calibri"/>
              </w:rPr>
              <w:t>Maryland WIC and USVI WIC</w:t>
            </w:r>
            <w:r w:rsidRPr="00654DB7">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4FCCB904"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BE2AC56"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1FA4FEF" w14:textId="77777777" w:rsidR="004369E3" w:rsidRPr="003210BE" w:rsidRDefault="004369E3" w:rsidP="00AA1059">
            <w:pPr>
              <w:rPr>
                <w:bCs/>
                <w:szCs w:val="20"/>
              </w:rPr>
            </w:pPr>
          </w:p>
        </w:tc>
      </w:tr>
      <w:tr w:rsidR="004369E3" w:rsidRPr="003C036E" w14:paraId="50415CAD"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FF0804"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2E34EDB" w14:textId="62C0F1FC" w:rsidR="004369E3" w:rsidRPr="00654DB7" w:rsidRDefault="004369E3" w:rsidP="00AA1059">
            <w:pPr>
              <w:rPr>
                <w:rFonts w:asciiTheme="minorHAnsi" w:hAnsiTheme="minorHAnsi" w:cstheme="minorHAnsi"/>
                <w:b/>
                <w:bCs/>
                <w:sz w:val="22"/>
                <w:szCs w:val="20"/>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shall deliver </w:t>
            </w:r>
            <w:proofErr w:type="spellStart"/>
            <w:r>
              <w:rPr>
                <w:rFonts w:asciiTheme="minorHAnsi" w:hAnsiTheme="minorHAnsi" w:cs="Calibri"/>
              </w:rPr>
              <w:t>e</w:t>
            </w:r>
            <w:r w:rsidRPr="00654DB7">
              <w:rPr>
                <w:rFonts w:asciiTheme="minorHAnsi" w:hAnsiTheme="minorHAnsi" w:cs="Calibri"/>
              </w:rPr>
              <w:t>WIC</w:t>
            </w:r>
            <w:proofErr w:type="spellEnd"/>
            <w:r w:rsidRPr="00654DB7">
              <w:rPr>
                <w:rFonts w:asciiTheme="minorHAnsi" w:hAnsiTheme="minorHAnsi" w:cs="Calibri"/>
              </w:rPr>
              <w:t xml:space="preserve"> cards to </w:t>
            </w:r>
            <w:r w:rsidR="00C22332">
              <w:rPr>
                <w:rFonts w:asciiTheme="minorHAnsi" w:hAnsiTheme="minorHAnsi" w:cs="Calibri"/>
              </w:rPr>
              <w:t xml:space="preserve">both </w:t>
            </w:r>
            <w:r w:rsidR="00CA0337">
              <w:t>Maryland WIC and USVI WIC</w:t>
            </w:r>
            <w:r w:rsidRPr="00654DB7">
              <w:rPr>
                <w:rFonts w:asciiTheme="minorHAnsi" w:hAnsiTheme="minorHAnsi" w:cs="Calibri"/>
              </w:rPr>
              <w:t>.</w:t>
            </w:r>
            <w:r>
              <w:rPr>
                <w:rFonts w:asciiTheme="minorHAnsi" w:hAnsiTheme="minorHAnsi" w:cs="Calibri"/>
              </w:rPr>
              <w:t xml:space="preserve"> </w:t>
            </w:r>
            <w:r w:rsidR="00CA0337">
              <w:t>Maryland WIC and USVI WIC</w:t>
            </w:r>
            <w:r>
              <w:rPr>
                <w:rFonts w:asciiTheme="minorHAnsi" w:hAnsiTheme="minorHAnsi" w:cs="Calibri"/>
              </w:rPr>
              <w:t xml:space="preserve"> shall distribute cards as requested by the local agencies.</w:t>
            </w:r>
          </w:p>
        </w:tc>
        <w:tc>
          <w:tcPr>
            <w:tcW w:w="1890" w:type="dxa"/>
            <w:tcBorders>
              <w:top w:val="single" w:sz="4" w:space="0" w:color="auto"/>
              <w:left w:val="single" w:sz="4" w:space="0" w:color="auto"/>
              <w:bottom w:val="single" w:sz="4" w:space="0" w:color="auto"/>
              <w:right w:val="single" w:sz="4" w:space="0" w:color="auto"/>
            </w:tcBorders>
          </w:tcPr>
          <w:p w14:paraId="3554F363"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709EFEA"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3459A67" w14:textId="77777777" w:rsidR="004369E3" w:rsidRPr="003210BE" w:rsidRDefault="004369E3" w:rsidP="00AA1059">
            <w:pPr>
              <w:rPr>
                <w:bCs/>
                <w:szCs w:val="20"/>
              </w:rPr>
            </w:pPr>
          </w:p>
        </w:tc>
      </w:tr>
      <w:tr w:rsidR="004369E3" w:rsidRPr="003C036E" w14:paraId="1A34393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68D2B0A"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B928CE" w14:textId="77777777" w:rsidR="004369E3" w:rsidRPr="00654DB7" w:rsidRDefault="004369E3" w:rsidP="00AA1059">
            <w:pPr>
              <w:pStyle w:val="NormalIndent"/>
              <w:rPr>
                <w:rFonts w:cstheme="minorHAnsi"/>
                <w:b/>
                <w:bCs/>
                <w:sz w:val="22"/>
                <w:szCs w:val="20"/>
              </w:rPr>
            </w:pPr>
            <w:proofErr w:type="spellStart"/>
            <w:r>
              <w:t>e</w:t>
            </w:r>
            <w:r w:rsidRPr="00654DB7">
              <w:t>WIC</w:t>
            </w:r>
            <w:proofErr w:type="spellEnd"/>
            <w:r w:rsidRPr="00654DB7">
              <w:t xml:space="preserve"> cards shall be shipped with logical numbering and inventory lists.</w:t>
            </w:r>
          </w:p>
        </w:tc>
        <w:tc>
          <w:tcPr>
            <w:tcW w:w="1890" w:type="dxa"/>
            <w:tcBorders>
              <w:top w:val="single" w:sz="4" w:space="0" w:color="auto"/>
              <w:left w:val="single" w:sz="4" w:space="0" w:color="auto"/>
              <w:bottom w:val="single" w:sz="4" w:space="0" w:color="auto"/>
              <w:right w:val="single" w:sz="4" w:space="0" w:color="auto"/>
            </w:tcBorders>
          </w:tcPr>
          <w:p w14:paraId="7A5F1836"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D30C45B"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2E9B0E6" w14:textId="77777777" w:rsidR="004369E3" w:rsidRPr="003210BE" w:rsidRDefault="004369E3" w:rsidP="00AA1059">
            <w:pPr>
              <w:rPr>
                <w:bCs/>
                <w:szCs w:val="20"/>
              </w:rPr>
            </w:pPr>
          </w:p>
        </w:tc>
      </w:tr>
      <w:tr w:rsidR="004369E3" w:rsidRPr="003C036E" w14:paraId="3DB2AA46"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0843F75"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836018" w14:textId="0554EE06" w:rsidR="004369E3" w:rsidRPr="00654DB7" w:rsidRDefault="004369E3" w:rsidP="33F55D0C">
            <w:pPr>
              <w:pStyle w:val="NormalIndent"/>
              <w:rPr>
                <w:rFonts w:cstheme="minorBidi"/>
                <w:b/>
                <w:bCs/>
                <w:sz w:val="22"/>
                <w:szCs w:val="22"/>
              </w:rPr>
            </w:pPr>
            <w:proofErr w:type="spellStart"/>
            <w:r>
              <w:t>eWIC</w:t>
            </w:r>
            <w:proofErr w:type="spellEnd"/>
            <w:r>
              <w:t xml:space="preserve"> cards shall be packed in sealed boxes, not to exceed 500 cards</w:t>
            </w:r>
            <w:r w:rsidR="6819B679">
              <w:t xml:space="preserve"> </w:t>
            </w:r>
            <w:proofErr w:type="spellStart"/>
            <w:r w:rsidR="6819B679">
              <w:t>per</w:t>
            </w:r>
            <w:r>
              <w:t>box</w:t>
            </w:r>
            <w:proofErr w:type="spellEnd"/>
            <w:r>
              <w:t>.</w:t>
            </w:r>
          </w:p>
        </w:tc>
        <w:tc>
          <w:tcPr>
            <w:tcW w:w="1890" w:type="dxa"/>
            <w:tcBorders>
              <w:top w:val="single" w:sz="4" w:space="0" w:color="auto"/>
              <w:left w:val="single" w:sz="4" w:space="0" w:color="auto"/>
              <w:bottom w:val="single" w:sz="4" w:space="0" w:color="auto"/>
              <w:right w:val="single" w:sz="4" w:space="0" w:color="auto"/>
            </w:tcBorders>
          </w:tcPr>
          <w:p w14:paraId="670A4478"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FF1A1F0"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3DE2EB5" w14:textId="77777777" w:rsidR="004369E3" w:rsidRPr="003210BE" w:rsidRDefault="004369E3" w:rsidP="00AA1059">
            <w:pPr>
              <w:rPr>
                <w:bCs/>
                <w:szCs w:val="20"/>
              </w:rPr>
            </w:pPr>
          </w:p>
        </w:tc>
      </w:tr>
      <w:tr w:rsidR="004369E3" w:rsidRPr="003C036E" w14:paraId="18286320"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A3B1514"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A444FC" w14:textId="77777777" w:rsidR="004369E3" w:rsidRPr="00654DB7" w:rsidRDefault="004369E3" w:rsidP="00AA1059">
            <w:pPr>
              <w:pStyle w:val="NormalIndent"/>
              <w:rPr>
                <w:rFonts w:cstheme="minorHAnsi"/>
                <w:b/>
                <w:bCs/>
                <w:sz w:val="22"/>
                <w:szCs w:val="20"/>
              </w:rPr>
            </w:pPr>
            <w:proofErr w:type="spellStart"/>
            <w:r w:rsidRPr="00654DB7">
              <w:t>eWIC</w:t>
            </w:r>
            <w:proofErr w:type="spellEnd"/>
            <w:r w:rsidRPr="00654DB7">
              <w:t xml:space="preserve"> cards shall be packed in numeric sequence from lowest to highest.</w:t>
            </w:r>
          </w:p>
        </w:tc>
        <w:tc>
          <w:tcPr>
            <w:tcW w:w="1890" w:type="dxa"/>
            <w:tcBorders>
              <w:top w:val="single" w:sz="4" w:space="0" w:color="auto"/>
              <w:left w:val="single" w:sz="4" w:space="0" w:color="auto"/>
              <w:bottom w:val="single" w:sz="4" w:space="0" w:color="auto"/>
              <w:right w:val="single" w:sz="4" w:space="0" w:color="auto"/>
            </w:tcBorders>
          </w:tcPr>
          <w:p w14:paraId="13F72B2D"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C401699"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1AF965F" w14:textId="77777777" w:rsidR="004369E3" w:rsidRPr="003210BE" w:rsidRDefault="004369E3" w:rsidP="00AA1059">
            <w:pPr>
              <w:rPr>
                <w:bCs/>
                <w:szCs w:val="20"/>
              </w:rPr>
            </w:pPr>
          </w:p>
        </w:tc>
      </w:tr>
      <w:tr w:rsidR="004369E3" w:rsidRPr="003C036E" w14:paraId="6AD37F8E"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06F8755"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A7B760" w14:textId="680DA4A6" w:rsidR="004369E3" w:rsidRPr="00654DB7" w:rsidRDefault="004369E3" w:rsidP="009D758E">
            <w:pPr>
              <w:pStyle w:val="NormalIndent"/>
              <w:rPr>
                <w:rFonts w:cstheme="minorBidi"/>
                <w:b/>
                <w:bCs/>
                <w:sz w:val="22"/>
                <w:szCs w:val="22"/>
              </w:rPr>
            </w:pPr>
            <w:proofErr w:type="spellStart"/>
            <w:r>
              <w:t>eWIC</w:t>
            </w:r>
            <w:proofErr w:type="spellEnd"/>
            <w:r>
              <w:t xml:space="preserve"> card boxes shall be shipped in cartons, not to exceed six (6) boxes</w:t>
            </w:r>
            <w:r w:rsidR="4AB194D1">
              <w:t xml:space="preserve"> </w:t>
            </w:r>
            <w:proofErr w:type="spellStart"/>
            <w:r w:rsidR="4AB194D1">
              <w:t>per</w:t>
            </w:r>
            <w:r>
              <w:t>carton</w:t>
            </w:r>
            <w:proofErr w:type="spellEnd"/>
            <w:r>
              <w:t>. As few as one (1) box may be included in a shipment.</w:t>
            </w:r>
          </w:p>
        </w:tc>
        <w:tc>
          <w:tcPr>
            <w:tcW w:w="1890" w:type="dxa"/>
            <w:tcBorders>
              <w:top w:val="single" w:sz="4" w:space="0" w:color="auto"/>
              <w:left w:val="single" w:sz="4" w:space="0" w:color="auto"/>
              <w:bottom w:val="single" w:sz="4" w:space="0" w:color="auto"/>
              <w:right w:val="single" w:sz="4" w:space="0" w:color="auto"/>
            </w:tcBorders>
          </w:tcPr>
          <w:p w14:paraId="0A329C25"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29CE8BE"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899AECB" w14:textId="77777777" w:rsidR="004369E3" w:rsidRPr="003210BE" w:rsidRDefault="004369E3" w:rsidP="00AA1059">
            <w:pPr>
              <w:rPr>
                <w:bCs/>
                <w:szCs w:val="20"/>
              </w:rPr>
            </w:pPr>
          </w:p>
        </w:tc>
      </w:tr>
      <w:tr w:rsidR="004369E3" w:rsidRPr="003C036E" w14:paraId="2DBE9973"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ED1544F" w14:textId="77777777" w:rsidR="004369E3" w:rsidRPr="00654DB7" w:rsidRDefault="004369E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9C3FED" w14:textId="77777777" w:rsidR="004369E3" w:rsidRDefault="004369E3" w:rsidP="00AA1059">
            <w:pPr>
              <w:pStyle w:val="NormalIndent"/>
            </w:pPr>
            <w:r>
              <w:t>A log of all shipments and shipping tracking information shall be maintained</w:t>
            </w:r>
            <w:r w:rsidR="00857A4E">
              <w:t xml:space="preserve"> by the </w:t>
            </w:r>
            <w:proofErr w:type="spellStart"/>
            <w:r w:rsidR="00857A4E">
              <w:rPr>
                <w:rFonts w:asciiTheme="minorHAnsi" w:hAnsiTheme="minorHAnsi" w:cs="Calibri"/>
              </w:rPr>
              <w:t>eWIC</w:t>
            </w:r>
            <w:proofErr w:type="spellEnd"/>
            <w:r w:rsidR="00857A4E">
              <w:rPr>
                <w:rFonts w:asciiTheme="minorHAnsi" w:hAnsiTheme="minorHAnsi" w:cs="Calibri"/>
              </w:rPr>
              <w:t xml:space="preserve"> Processor</w:t>
            </w:r>
            <w:r>
              <w:t>.</w:t>
            </w:r>
          </w:p>
        </w:tc>
        <w:tc>
          <w:tcPr>
            <w:tcW w:w="1890" w:type="dxa"/>
            <w:tcBorders>
              <w:top w:val="single" w:sz="4" w:space="0" w:color="auto"/>
              <w:left w:val="single" w:sz="4" w:space="0" w:color="auto"/>
              <w:bottom w:val="single" w:sz="4" w:space="0" w:color="auto"/>
              <w:right w:val="single" w:sz="4" w:space="0" w:color="auto"/>
            </w:tcBorders>
          </w:tcPr>
          <w:p w14:paraId="384D5026"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9088E9C"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853B11E" w14:textId="77777777" w:rsidR="004369E3" w:rsidRPr="003210BE" w:rsidRDefault="004369E3" w:rsidP="00AA1059">
            <w:pPr>
              <w:rPr>
                <w:bCs/>
                <w:szCs w:val="20"/>
              </w:rPr>
            </w:pPr>
          </w:p>
        </w:tc>
      </w:tr>
      <w:tr w:rsidR="004369E3" w:rsidRPr="003C036E" w14:paraId="6800AE5F"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411AA8C"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C86133" w14:textId="31AA47E5" w:rsidR="004369E3" w:rsidRPr="00654DB7" w:rsidRDefault="004369E3" w:rsidP="00AA1059">
            <w:pPr>
              <w:rPr>
                <w:rFonts w:asciiTheme="minorHAnsi" w:hAnsiTheme="minorHAnsi" w:cstheme="minorHAnsi"/>
                <w:b/>
                <w:bCs/>
                <w:sz w:val="22"/>
                <w:szCs w:val="20"/>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shall fulfill card orders made by </w:t>
            </w:r>
            <w:r w:rsidR="00B34D71">
              <w:rPr>
                <w:rFonts w:asciiTheme="minorHAnsi" w:hAnsiTheme="minorHAnsi" w:cs="Calibri"/>
              </w:rPr>
              <w:t>Maryland WIC and USVI WIC</w:t>
            </w:r>
            <w:r>
              <w:rPr>
                <w:rFonts w:asciiTheme="minorHAnsi" w:hAnsiTheme="minorHAnsi" w:cs="Calibri"/>
              </w:rPr>
              <w:t xml:space="preserve"> in no </w:t>
            </w:r>
            <w:r w:rsidR="007E6579">
              <w:rPr>
                <w:rFonts w:asciiTheme="minorHAnsi" w:hAnsiTheme="minorHAnsi" w:cs="Calibri"/>
              </w:rPr>
              <w:t>more</w:t>
            </w:r>
            <w:r>
              <w:rPr>
                <w:rFonts w:asciiTheme="minorHAnsi" w:hAnsiTheme="minorHAnsi" w:cs="Calibri"/>
              </w:rPr>
              <w:t xml:space="preserve"> than 60 calendar days.</w:t>
            </w:r>
          </w:p>
        </w:tc>
        <w:tc>
          <w:tcPr>
            <w:tcW w:w="1890" w:type="dxa"/>
            <w:tcBorders>
              <w:top w:val="single" w:sz="4" w:space="0" w:color="auto"/>
              <w:left w:val="single" w:sz="4" w:space="0" w:color="auto"/>
              <w:bottom w:val="single" w:sz="4" w:space="0" w:color="auto"/>
              <w:right w:val="single" w:sz="4" w:space="0" w:color="auto"/>
            </w:tcBorders>
          </w:tcPr>
          <w:p w14:paraId="0645BF0B"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CBEB07C"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A855451" w14:textId="77777777" w:rsidR="004369E3" w:rsidRPr="003210BE" w:rsidRDefault="004369E3" w:rsidP="00AA1059">
            <w:pPr>
              <w:rPr>
                <w:bCs/>
                <w:szCs w:val="20"/>
              </w:rPr>
            </w:pPr>
          </w:p>
        </w:tc>
      </w:tr>
      <w:tr w:rsidR="004369E3" w:rsidRPr="003C036E" w14:paraId="3AB371AB" w14:textId="77777777" w:rsidTr="009D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D2E5198" w14:textId="77777777" w:rsidR="004369E3" w:rsidRPr="00654DB7" w:rsidRDefault="004369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FD2150" w14:textId="14CC5971" w:rsidR="004369E3" w:rsidRDefault="00B34D71" w:rsidP="00AA1059">
            <w:pPr>
              <w:rPr>
                <w:rFonts w:asciiTheme="minorHAnsi" w:hAnsiTheme="minorHAnsi" w:cs="Calibri"/>
              </w:rPr>
            </w:pPr>
            <w:r>
              <w:rPr>
                <w:rFonts w:asciiTheme="minorHAnsi" w:hAnsiTheme="minorHAnsi" w:cs="Calibri"/>
              </w:rPr>
              <w:t>Maryland WIC and USVI WIC</w:t>
            </w:r>
            <w:r w:rsidR="004369E3" w:rsidRPr="00654DB7">
              <w:rPr>
                <w:rFonts w:asciiTheme="minorHAnsi" w:hAnsiTheme="minorHAnsi" w:cs="Calibri"/>
              </w:rPr>
              <w:t xml:space="preserve"> shall retain </w:t>
            </w:r>
            <w:r w:rsidR="004369E3">
              <w:rPr>
                <w:rFonts w:asciiTheme="minorHAnsi" w:hAnsiTheme="minorHAnsi" w:cs="Calibri"/>
              </w:rPr>
              <w:t xml:space="preserve">ownership of all </w:t>
            </w:r>
            <w:r>
              <w:rPr>
                <w:rFonts w:asciiTheme="minorHAnsi" w:hAnsiTheme="minorHAnsi" w:cs="Calibri"/>
              </w:rPr>
              <w:t>Maryland WIC and USVI WIC</w:t>
            </w:r>
            <w:r w:rsidR="004369E3">
              <w:rPr>
                <w:rFonts w:asciiTheme="minorHAnsi" w:hAnsiTheme="minorHAnsi" w:cs="Calibri"/>
              </w:rPr>
              <w:t xml:space="preserve"> </w:t>
            </w:r>
            <w:proofErr w:type="spellStart"/>
            <w:r w:rsidR="004369E3">
              <w:rPr>
                <w:rFonts w:asciiTheme="minorHAnsi" w:hAnsiTheme="minorHAnsi" w:cs="Calibri"/>
              </w:rPr>
              <w:t>e</w:t>
            </w:r>
            <w:r w:rsidR="004369E3" w:rsidRPr="00654DB7">
              <w:rPr>
                <w:rFonts w:asciiTheme="minorHAnsi" w:hAnsiTheme="minorHAnsi" w:cs="Calibri"/>
              </w:rPr>
              <w:t>WIC</w:t>
            </w:r>
            <w:proofErr w:type="spellEnd"/>
            <w:r w:rsidR="004369E3" w:rsidRPr="00654DB7">
              <w:rPr>
                <w:rFonts w:asciiTheme="minorHAnsi" w:hAnsiTheme="minorHAnsi" w:cs="Calibri"/>
              </w:rPr>
              <w:t xml:space="preserve"> cards produced and not issued at the end of the contract term.</w:t>
            </w:r>
          </w:p>
        </w:tc>
        <w:tc>
          <w:tcPr>
            <w:tcW w:w="1890" w:type="dxa"/>
            <w:tcBorders>
              <w:top w:val="single" w:sz="4" w:space="0" w:color="auto"/>
              <w:left w:val="single" w:sz="4" w:space="0" w:color="auto"/>
              <w:bottom w:val="single" w:sz="4" w:space="0" w:color="auto"/>
              <w:right w:val="single" w:sz="4" w:space="0" w:color="auto"/>
            </w:tcBorders>
          </w:tcPr>
          <w:p w14:paraId="2DF3E5E3" w14:textId="77777777" w:rsidR="004369E3" w:rsidRPr="007525C1" w:rsidRDefault="00684C46"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0C6F7A1" w14:textId="77777777" w:rsidR="004369E3" w:rsidRPr="003210BE" w:rsidRDefault="004369E3" w:rsidP="00AA1059">
            <w:pP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C169DDF" w14:textId="77777777" w:rsidR="004369E3" w:rsidRPr="003210BE" w:rsidRDefault="004369E3" w:rsidP="00AA1059">
            <w:pPr>
              <w:rPr>
                <w:bCs/>
                <w:szCs w:val="20"/>
              </w:rPr>
            </w:pPr>
          </w:p>
        </w:tc>
      </w:tr>
    </w:tbl>
    <w:p w14:paraId="111C83AB" w14:textId="77777777" w:rsidR="00C6439C" w:rsidRDefault="00C6439C" w:rsidP="00AA1059"/>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840"/>
        <w:gridCol w:w="1890"/>
        <w:gridCol w:w="1530"/>
        <w:gridCol w:w="2790"/>
      </w:tblGrid>
      <w:tr w:rsidR="004369E3" w:rsidRPr="00627EFD" w14:paraId="03810F7A" w14:textId="77777777" w:rsidTr="6CCC0E85">
        <w:trPr>
          <w:tblHeader/>
        </w:trPr>
        <w:tc>
          <w:tcPr>
            <w:tcW w:w="1080" w:type="dxa"/>
            <w:shd w:val="clear" w:color="auto" w:fill="1F3864" w:themeFill="accent5" w:themeFillShade="80"/>
            <w:vAlign w:val="center"/>
          </w:tcPr>
          <w:p w14:paraId="0DF3E2BC"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Req. #</w:t>
            </w:r>
          </w:p>
        </w:tc>
        <w:tc>
          <w:tcPr>
            <w:tcW w:w="6840" w:type="dxa"/>
            <w:shd w:val="clear" w:color="auto" w:fill="1F3864" w:themeFill="accent5" w:themeFillShade="80"/>
            <w:vAlign w:val="center"/>
            <w:hideMark/>
          </w:tcPr>
          <w:p w14:paraId="604DEED5" w14:textId="77777777" w:rsidR="004369E3" w:rsidRPr="00627EFD"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shd w:val="clear" w:color="auto" w:fill="1F3864" w:themeFill="accent5" w:themeFillShade="80"/>
            <w:vAlign w:val="center"/>
          </w:tcPr>
          <w:p w14:paraId="28D0457C" w14:textId="47399B0F" w:rsidR="004369E3" w:rsidRPr="00814023" w:rsidRDefault="004369E3"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BF5245">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BF5245">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530" w:type="dxa"/>
            <w:shd w:val="clear" w:color="auto" w:fill="1F3864" w:themeFill="accent5" w:themeFillShade="80"/>
          </w:tcPr>
          <w:p w14:paraId="5906734C" w14:textId="77777777" w:rsidR="004369E3" w:rsidRPr="00814023"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shd w:val="clear" w:color="auto" w:fill="1F3864" w:themeFill="accent5" w:themeFillShade="80"/>
            <w:vAlign w:val="center"/>
          </w:tcPr>
          <w:p w14:paraId="67820EDD" w14:textId="77777777" w:rsidR="004369E3" w:rsidRPr="00814023" w:rsidRDefault="004369E3"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5CFCEC26" w14:textId="77777777" w:rsidTr="6CCC0E85">
        <w:trPr>
          <w:cantSplit/>
          <w:tblHeader/>
        </w:trPr>
        <w:tc>
          <w:tcPr>
            <w:tcW w:w="7920" w:type="dxa"/>
            <w:gridSpan w:val="2"/>
            <w:shd w:val="clear" w:color="auto" w:fill="8EAADB" w:themeFill="accent5" w:themeFillTint="99"/>
          </w:tcPr>
          <w:p w14:paraId="4869B608" w14:textId="27314607" w:rsidR="009040A2" w:rsidRPr="004624A0" w:rsidRDefault="4E536667" w:rsidP="00AA1059">
            <w:pPr>
              <w:pStyle w:val="Heading1"/>
              <w:ind w:left="330" w:hanging="330"/>
            </w:pPr>
            <w:bookmarkStart w:id="20" w:name="_Toc17390624"/>
            <w:bookmarkStart w:id="21" w:name="_Toc51346279"/>
            <w:bookmarkEnd w:id="20"/>
            <w:r>
              <w:t>Card and Pin Issuance</w:t>
            </w:r>
            <w:bookmarkEnd w:id="21"/>
          </w:p>
        </w:tc>
        <w:tc>
          <w:tcPr>
            <w:tcW w:w="1890" w:type="dxa"/>
            <w:shd w:val="clear" w:color="auto" w:fill="8EAADB" w:themeFill="accent5" w:themeFillTint="99"/>
          </w:tcPr>
          <w:p w14:paraId="1A7925E1" w14:textId="77777777" w:rsidR="009040A2" w:rsidRPr="003210BE" w:rsidRDefault="009040A2" w:rsidP="00AA1059">
            <w:pPr>
              <w:rPr>
                <w:szCs w:val="20"/>
              </w:rPr>
            </w:pPr>
          </w:p>
        </w:tc>
        <w:tc>
          <w:tcPr>
            <w:tcW w:w="1530" w:type="dxa"/>
            <w:shd w:val="clear" w:color="auto" w:fill="8EAADB" w:themeFill="accent5" w:themeFillTint="99"/>
          </w:tcPr>
          <w:p w14:paraId="34AEDB77" w14:textId="77777777" w:rsidR="009040A2" w:rsidRPr="003210BE" w:rsidRDefault="009040A2" w:rsidP="00AA1059">
            <w:pPr>
              <w:rPr>
                <w:szCs w:val="20"/>
              </w:rPr>
            </w:pPr>
          </w:p>
        </w:tc>
        <w:tc>
          <w:tcPr>
            <w:tcW w:w="2790" w:type="dxa"/>
            <w:shd w:val="clear" w:color="auto" w:fill="8EAADB" w:themeFill="accent5" w:themeFillTint="99"/>
            <w:vAlign w:val="center"/>
          </w:tcPr>
          <w:p w14:paraId="33263CF2" w14:textId="77777777" w:rsidR="009040A2" w:rsidRPr="003210BE" w:rsidRDefault="009040A2" w:rsidP="00AA1059">
            <w:pPr>
              <w:rPr>
                <w:szCs w:val="20"/>
              </w:rPr>
            </w:pPr>
          </w:p>
        </w:tc>
      </w:tr>
      <w:tr w:rsidR="004369E3" w14:paraId="619C013D" w14:textId="77777777" w:rsidTr="6CCC0E85">
        <w:trPr>
          <w:cantSplit/>
        </w:trPr>
        <w:tc>
          <w:tcPr>
            <w:tcW w:w="1080" w:type="dxa"/>
            <w:shd w:val="clear" w:color="auto" w:fill="D9E2F3" w:themeFill="accent5" w:themeFillTint="33"/>
          </w:tcPr>
          <w:p w14:paraId="6DFC5EA5" w14:textId="77777777" w:rsidR="004369E3" w:rsidRDefault="004369E3" w:rsidP="00AA1059">
            <w:pPr>
              <w:pStyle w:val="Heading2"/>
            </w:pPr>
          </w:p>
        </w:tc>
        <w:tc>
          <w:tcPr>
            <w:tcW w:w="6840" w:type="dxa"/>
            <w:shd w:val="clear" w:color="auto" w:fill="D9E2F3" w:themeFill="accent5" w:themeFillTint="33"/>
          </w:tcPr>
          <w:p w14:paraId="05C7CEEA" w14:textId="77777777" w:rsidR="004369E3" w:rsidRDefault="004369E3" w:rsidP="00AA1059">
            <w:pPr>
              <w:rPr>
                <w:rFonts w:asciiTheme="minorHAnsi" w:hAnsiTheme="minorHAnsi" w:cstheme="minorHAnsi"/>
                <w:b/>
                <w:bCs/>
                <w:sz w:val="22"/>
                <w:szCs w:val="20"/>
              </w:rPr>
            </w:pPr>
            <w:r w:rsidRPr="00D728BC">
              <w:rPr>
                <w:rFonts w:asciiTheme="minorHAnsi" w:hAnsiTheme="minorHAnsi" w:cs="Calibri"/>
                <w:b/>
                <w:bCs/>
              </w:rPr>
              <w:t>Add Card/Cardholder</w:t>
            </w:r>
          </w:p>
        </w:tc>
        <w:tc>
          <w:tcPr>
            <w:tcW w:w="1890" w:type="dxa"/>
            <w:shd w:val="clear" w:color="auto" w:fill="D9E2F3" w:themeFill="accent5" w:themeFillTint="33"/>
          </w:tcPr>
          <w:p w14:paraId="5D599AEF" w14:textId="77777777" w:rsidR="004369E3" w:rsidRPr="003210BE" w:rsidRDefault="004369E3" w:rsidP="00AA1059">
            <w:pPr>
              <w:rPr>
                <w:szCs w:val="20"/>
              </w:rPr>
            </w:pPr>
          </w:p>
        </w:tc>
        <w:tc>
          <w:tcPr>
            <w:tcW w:w="1530" w:type="dxa"/>
            <w:shd w:val="clear" w:color="auto" w:fill="D9E2F3" w:themeFill="accent5" w:themeFillTint="33"/>
          </w:tcPr>
          <w:p w14:paraId="519997F1" w14:textId="77777777" w:rsidR="004369E3" w:rsidRPr="003210BE" w:rsidRDefault="004369E3" w:rsidP="00AA1059">
            <w:pPr>
              <w:rPr>
                <w:szCs w:val="20"/>
              </w:rPr>
            </w:pPr>
          </w:p>
        </w:tc>
        <w:tc>
          <w:tcPr>
            <w:tcW w:w="2790" w:type="dxa"/>
            <w:shd w:val="clear" w:color="auto" w:fill="D9E2F3" w:themeFill="accent5" w:themeFillTint="33"/>
            <w:vAlign w:val="center"/>
          </w:tcPr>
          <w:p w14:paraId="0C66DF95" w14:textId="77777777" w:rsidR="004369E3" w:rsidRPr="003210BE" w:rsidRDefault="004369E3" w:rsidP="00AA1059">
            <w:pPr>
              <w:rPr>
                <w:szCs w:val="20"/>
              </w:rPr>
            </w:pPr>
          </w:p>
        </w:tc>
      </w:tr>
      <w:tr w:rsidR="004369E3" w14:paraId="6A132E13" w14:textId="77777777" w:rsidTr="6CCC0E85">
        <w:trPr>
          <w:cantSplit/>
        </w:trPr>
        <w:tc>
          <w:tcPr>
            <w:tcW w:w="1080" w:type="dxa"/>
          </w:tcPr>
          <w:p w14:paraId="38E85E26" w14:textId="77777777" w:rsidR="004369E3" w:rsidRDefault="004369E3" w:rsidP="00AA1059">
            <w:pPr>
              <w:pStyle w:val="Heading3"/>
            </w:pPr>
          </w:p>
        </w:tc>
        <w:tc>
          <w:tcPr>
            <w:tcW w:w="6840" w:type="dxa"/>
            <w:shd w:val="clear" w:color="auto" w:fill="auto"/>
          </w:tcPr>
          <w:p w14:paraId="45709B3D" w14:textId="03DF81F6" w:rsidR="004369E3" w:rsidRDefault="004369E3" w:rsidP="00AA1059">
            <w:pPr>
              <w:rPr>
                <w:rFonts w:asciiTheme="minorHAnsi" w:hAnsiTheme="minorHAnsi" w:cstheme="minorHAnsi"/>
                <w:b/>
                <w:bCs/>
                <w:sz w:val="22"/>
                <w:szCs w:val="20"/>
              </w:rPr>
            </w:pPr>
            <w:r>
              <w:rPr>
                <w:rFonts w:asciiTheme="minorHAnsi" w:hAnsiTheme="minorHAnsi" w:cs="Calibri"/>
              </w:rPr>
              <w:t xml:space="preserve">The </w:t>
            </w:r>
            <w:proofErr w:type="spellStart"/>
            <w:r>
              <w:rPr>
                <w:rFonts w:asciiTheme="minorHAnsi" w:hAnsiTheme="minorHAnsi" w:cs="Calibri"/>
              </w:rPr>
              <w:t>e</w:t>
            </w:r>
            <w:r w:rsidRPr="00D728BC">
              <w:rPr>
                <w:rFonts w:asciiTheme="minorHAnsi" w:hAnsiTheme="minorHAnsi" w:cs="Calibri"/>
              </w:rPr>
              <w:t>WIC</w:t>
            </w:r>
            <w:proofErr w:type="spellEnd"/>
            <w:r w:rsidRPr="00D728BC">
              <w:rPr>
                <w:rFonts w:asciiTheme="minorHAnsi" w:hAnsiTheme="minorHAnsi" w:cs="Calibri"/>
              </w:rPr>
              <w:t xml:space="preserve"> system shall receive </w:t>
            </w:r>
            <w:r>
              <w:rPr>
                <w:rFonts w:asciiTheme="minorHAnsi" w:hAnsiTheme="minorHAnsi" w:cs="Calibri"/>
              </w:rPr>
              <w:t xml:space="preserve">and process </w:t>
            </w:r>
            <w:r w:rsidRPr="00D728BC">
              <w:rPr>
                <w:rFonts w:asciiTheme="minorHAnsi" w:hAnsiTheme="minorHAnsi" w:cs="Calibri"/>
              </w:rPr>
              <w:t xml:space="preserve">card issuance </w:t>
            </w:r>
            <w:r w:rsidR="00C6561A">
              <w:rPr>
                <w:rFonts w:asciiTheme="minorHAnsi" w:hAnsiTheme="minorHAnsi" w:cs="Calibri"/>
              </w:rPr>
              <w:t>real-time message</w:t>
            </w:r>
            <w:r w:rsidRPr="00D728BC">
              <w:rPr>
                <w:rFonts w:asciiTheme="minorHAnsi" w:hAnsiTheme="minorHAnsi" w:cs="Calibri"/>
              </w:rPr>
              <w:t xml:space="preserve"> from the MIS.</w:t>
            </w:r>
          </w:p>
        </w:tc>
        <w:tc>
          <w:tcPr>
            <w:tcW w:w="1890" w:type="dxa"/>
          </w:tcPr>
          <w:p w14:paraId="0C005F49" w14:textId="77777777" w:rsidR="004369E3" w:rsidRPr="007525C1" w:rsidRDefault="00684C46" w:rsidP="00AA1059">
            <w:pPr>
              <w:jc w:val="center"/>
              <w:rPr>
                <w:szCs w:val="20"/>
              </w:rPr>
            </w:pPr>
            <w:r w:rsidRPr="007525C1">
              <w:rPr>
                <w:szCs w:val="20"/>
              </w:rPr>
              <w:t>R</w:t>
            </w:r>
          </w:p>
        </w:tc>
        <w:tc>
          <w:tcPr>
            <w:tcW w:w="1530" w:type="dxa"/>
          </w:tcPr>
          <w:p w14:paraId="05542B1F" w14:textId="77777777" w:rsidR="004369E3" w:rsidRPr="003210BE" w:rsidRDefault="004369E3" w:rsidP="00AA1059">
            <w:pPr>
              <w:rPr>
                <w:szCs w:val="20"/>
              </w:rPr>
            </w:pPr>
          </w:p>
        </w:tc>
        <w:tc>
          <w:tcPr>
            <w:tcW w:w="2790" w:type="dxa"/>
            <w:vAlign w:val="center"/>
          </w:tcPr>
          <w:p w14:paraId="0906EF33" w14:textId="77777777" w:rsidR="004369E3" w:rsidRPr="003210BE" w:rsidRDefault="004369E3" w:rsidP="00AA1059">
            <w:pPr>
              <w:rPr>
                <w:szCs w:val="20"/>
              </w:rPr>
            </w:pPr>
          </w:p>
        </w:tc>
      </w:tr>
      <w:tr w:rsidR="004369E3" w14:paraId="7B137227" w14:textId="77777777" w:rsidTr="6CCC0E85">
        <w:trPr>
          <w:cantSplit/>
        </w:trPr>
        <w:tc>
          <w:tcPr>
            <w:tcW w:w="1080" w:type="dxa"/>
          </w:tcPr>
          <w:p w14:paraId="7CDB71BB" w14:textId="77777777" w:rsidR="004369E3" w:rsidRDefault="004369E3" w:rsidP="00AA1059">
            <w:pPr>
              <w:pStyle w:val="Heading4"/>
            </w:pPr>
          </w:p>
        </w:tc>
        <w:tc>
          <w:tcPr>
            <w:tcW w:w="6840" w:type="dxa"/>
            <w:shd w:val="clear" w:color="auto" w:fill="auto"/>
          </w:tcPr>
          <w:p w14:paraId="09A7032E" w14:textId="126E2785" w:rsidR="004369E3" w:rsidRDefault="004369E3" w:rsidP="00AA1059">
            <w:pPr>
              <w:pStyle w:val="NormalIndent"/>
              <w:rPr>
                <w:rFonts w:cstheme="minorHAnsi"/>
                <w:b/>
                <w:bCs/>
                <w:sz w:val="22"/>
                <w:szCs w:val="20"/>
              </w:rPr>
            </w:pPr>
            <w:r w:rsidRPr="007F5AC5">
              <w:t xml:space="preserve">The </w:t>
            </w:r>
            <w:proofErr w:type="spellStart"/>
            <w:r>
              <w:t>e</w:t>
            </w:r>
            <w:r w:rsidRPr="007F5AC5">
              <w:t>WIC</w:t>
            </w:r>
            <w:proofErr w:type="spellEnd"/>
            <w:r w:rsidRPr="007F5AC5">
              <w:t xml:space="preserve"> </w:t>
            </w:r>
            <w:r>
              <w:t>s</w:t>
            </w:r>
            <w:r w:rsidRPr="007F5AC5">
              <w:t xml:space="preserve">ystem shall validate that the </w:t>
            </w:r>
            <w:r w:rsidRPr="00857A4E">
              <w:t>WIC MIS Account ID</w:t>
            </w:r>
            <w:r w:rsidRPr="007F5AC5">
              <w:t xml:space="preserve"> exists and is Active or on Hold</w:t>
            </w:r>
            <w:r w:rsidR="009674E1">
              <w:t>.</w:t>
            </w:r>
          </w:p>
        </w:tc>
        <w:tc>
          <w:tcPr>
            <w:tcW w:w="1890" w:type="dxa"/>
          </w:tcPr>
          <w:p w14:paraId="6731B315" w14:textId="77777777" w:rsidR="004369E3" w:rsidRPr="007525C1" w:rsidRDefault="00684C46" w:rsidP="00AA1059">
            <w:pPr>
              <w:jc w:val="center"/>
              <w:rPr>
                <w:szCs w:val="20"/>
              </w:rPr>
            </w:pPr>
            <w:r w:rsidRPr="007525C1">
              <w:rPr>
                <w:szCs w:val="20"/>
              </w:rPr>
              <w:t>R</w:t>
            </w:r>
          </w:p>
        </w:tc>
        <w:tc>
          <w:tcPr>
            <w:tcW w:w="1530" w:type="dxa"/>
          </w:tcPr>
          <w:p w14:paraId="78B00F62" w14:textId="77777777" w:rsidR="004369E3" w:rsidRPr="003210BE" w:rsidRDefault="004369E3" w:rsidP="00AA1059">
            <w:pPr>
              <w:rPr>
                <w:szCs w:val="20"/>
              </w:rPr>
            </w:pPr>
          </w:p>
        </w:tc>
        <w:tc>
          <w:tcPr>
            <w:tcW w:w="2790" w:type="dxa"/>
            <w:vAlign w:val="center"/>
          </w:tcPr>
          <w:p w14:paraId="154B0BE1" w14:textId="77777777" w:rsidR="004369E3" w:rsidRPr="003210BE" w:rsidRDefault="004369E3" w:rsidP="00AA1059">
            <w:pPr>
              <w:rPr>
                <w:szCs w:val="20"/>
              </w:rPr>
            </w:pPr>
          </w:p>
        </w:tc>
      </w:tr>
      <w:tr w:rsidR="004369E3" w14:paraId="702FA7FD" w14:textId="77777777" w:rsidTr="6CCC0E85">
        <w:trPr>
          <w:cantSplit/>
        </w:trPr>
        <w:tc>
          <w:tcPr>
            <w:tcW w:w="1080" w:type="dxa"/>
          </w:tcPr>
          <w:p w14:paraId="340F43F2" w14:textId="77777777" w:rsidR="004369E3" w:rsidRDefault="004369E3" w:rsidP="00AA1059">
            <w:pPr>
              <w:pStyle w:val="Heading4"/>
            </w:pPr>
          </w:p>
        </w:tc>
        <w:tc>
          <w:tcPr>
            <w:tcW w:w="6840" w:type="dxa"/>
            <w:shd w:val="clear" w:color="auto" w:fill="auto"/>
          </w:tcPr>
          <w:p w14:paraId="48AE6578" w14:textId="26EED8A2" w:rsidR="004369E3" w:rsidRDefault="004369E3" w:rsidP="00AA1059">
            <w:pPr>
              <w:pStyle w:val="NormalIndent"/>
              <w:rPr>
                <w:rFonts w:cstheme="minorHAnsi"/>
                <w:b/>
                <w:bCs/>
                <w:sz w:val="22"/>
                <w:szCs w:val="20"/>
              </w:rPr>
            </w:pPr>
            <w:r w:rsidRPr="007F5AC5">
              <w:t xml:space="preserve">The </w:t>
            </w:r>
            <w:proofErr w:type="spellStart"/>
            <w:r>
              <w:t>e</w:t>
            </w:r>
            <w:r w:rsidRPr="007F5AC5">
              <w:t>WIC</w:t>
            </w:r>
            <w:proofErr w:type="spellEnd"/>
            <w:r>
              <w:t xml:space="preserve"> s</w:t>
            </w:r>
            <w:r w:rsidRPr="007F5AC5">
              <w:t>ystem shall validate that there is not already an Active primary cardholder associated with the given Household</w:t>
            </w:r>
            <w:r w:rsidR="009674E1">
              <w:t>.</w:t>
            </w:r>
          </w:p>
        </w:tc>
        <w:tc>
          <w:tcPr>
            <w:tcW w:w="1890" w:type="dxa"/>
          </w:tcPr>
          <w:p w14:paraId="65777C2A" w14:textId="77777777" w:rsidR="004369E3" w:rsidRPr="007525C1" w:rsidRDefault="00684C46" w:rsidP="00AA1059">
            <w:pPr>
              <w:jc w:val="center"/>
              <w:rPr>
                <w:szCs w:val="20"/>
              </w:rPr>
            </w:pPr>
            <w:r w:rsidRPr="007525C1">
              <w:rPr>
                <w:szCs w:val="20"/>
              </w:rPr>
              <w:t>R</w:t>
            </w:r>
          </w:p>
        </w:tc>
        <w:tc>
          <w:tcPr>
            <w:tcW w:w="1530" w:type="dxa"/>
          </w:tcPr>
          <w:p w14:paraId="33E353B7" w14:textId="77777777" w:rsidR="004369E3" w:rsidRPr="003210BE" w:rsidRDefault="004369E3" w:rsidP="00AA1059">
            <w:pPr>
              <w:rPr>
                <w:szCs w:val="20"/>
              </w:rPr>
            </w:pPr>
          </w:p>
        </w:tc>
        <w:tc>
          <w:tcPr>
            <w:tcW w:w="2790" w:type="dxa"/>
            <w:vAlign w:val="center"/>
          </w:tcPr>
          <w:p w14:paraId="330F6202" w14:textId="77777777" w:rsidR="004369E3" w:rsidRPr="003210BE" w:rsidRDefault="004369E3" w:rsidP="00AA1059">
            <w:pPr>
              <w:rPr>
                <w:szCs w:val="20"/>
              </w:rPr>
            </w:pPr>
          </w:p>
        </w:tc>
      </w:tr>
      <w:tr w:rsidR="004369E3" w14:paraId="623F72AF" w14:textId="77777777" w:rsidTr="6CCC0E85">
        <w:trPr>
          <w:cantSplit/>
        </w:trPr>
        <w:tc>
          <w:tcPr>
            <w:tcW w:w="1080" w:type="dxa"/>
          </w:tcPr>
          <w:p w14:paraId="6F4C76C4" w14:textId="77777777" w:rsidR="004369E3" w:rsidRDefault="004369E3" w:rsidP="00AA1059">
            <w:pPr>
              <w:pStyle w:val="Heading4"/>
            </w:pPr>
          </w:p>
        </w:tc>
        <w:tc>
          <w:tcPr>
            <w:tcW w:w="6840" w:type="dxa"/>
            <w:shd w:val="clear" w:color="auto" w:fill="auto"/>
          </w:tcPr>
          <w:p w14:paraId="63751FBB" w14:textId="20B27464" w:rsidR="004369E3" w:rsidRPr="00D728BC" w:rsidRDefault="004369E3" w:rsidP="00AA1059">
            <w:pPr>
              <w:pStyle w:val="NormalIndent"/>
            </w:pPr>
            <w:r>
              <w:t xml:space="preserve">If all validations are passed, then the </w:t>
            </w:r>
            <w:proofErr w:type="spellStart"/>
            <w:r>
              <w:t>eWIC</w:t>
            </w:r>
            <w:proofErr w:type="spellEnd"/>
            <w:r>
              <w:t xml:space="preserve"> system will create the cardholder and set the Card status to active</w:t>
            </w:r>
            <w:r w:rsidR="009674E1">
              <w:t>.</w:t>
            </w:r>
            <w:r>
              <w:t xml:space="preserve"> </w:t>
            </w:r>
            <w:r w:rsidR="47ECD003">
              <w:t>There will only be one active card per Household.</w:t>
            </w:r>
          </w:p>
        </w:tc>
        <w:tc>
          <w:tcPr>
            <w:tcW w:w="1890" w:type="dxa"/>
          </w:tcPr>
          <w:p w14:paraId="1F4F43BE" w14:textId="77777777" w:rsidR="004369E3" w:rsidRPr="007525C1" w:rsidRDefault="00684C46" w:rsidP="00AA1059">
            <w:pPr>
              <w:jc w:val="center"/>
              <w:rPr>
                <w:szCs w:val="20"/>
              </w:rPr>
            </w:pPr>
            <w:r w:rsidRPr="007525C1">
              <w:rPr>
                <w:szCs w:val="20"/>
              </w:rPr>
              <w:t>R</w:t>
            </w:r>
          </w:p>
        </w:tc>
        <w:tc>
          <w:tcPr>
            <w:tcW w:w="1530" w:type="dxa"/>
          </w:tcPr>
          <w:p w14:paraId="3EE69EB3" w14:textId="77777777" w:rsidR="004369E3" w:rsidRPr="003210BE" w:rsidRDefault="004369E3" w:rsidP="00AA1059">
            <w:pPr>
              <w:rPr>
                <w:szCs w:val="20"/>
              </w:rPr>
            </w:pPr>
          </w:p>
        </w:tc>
        <w:tc>
          <w:tcPr>
            <w:tcW w:w="2790" w:type="dxa"/>
            <w:vAlign w:val="center"/>
          </w:tcPr>
          <w:p w14:paraId="3063083A" w14:textId="77777777" w:rsidR="004369E3" w:rsidRPr="003210BE" w:rsidRDefault="004369E3" w:rsidP="00AA1059">
            <w:pPr>
              <w:rPr>
                <w:szCs w:val="20"/>
              </w:rPr>
            </w:pPr>
          </w:p>
        </w:tc>
      </w:tr>
      <w:tr w:rsidR="004369E3" w14:paraId="3F31509D" w14:textId="77777777" w:rsidTr="6CCC0E85">
        <w:trPr>
          <w:cantSplit/>
        </w:trPr>
        <w:tc>
          <w:tcPr>
            <w:tcW w:w="1080" w:type="dxa"/>
          </w:tcPr>
          <w:p w14:paraId="371F86B5" w14:textId="77777777" w:rsidR="004369E3" w:rsidRDefault="004369E3" w:rsidP="00AA1059">
            <w:pPr>
              <w:pStyle w:val="Heading4"/>
            </w:pPr>
          </w:p>
        </w:tc>
        <w:tc>
          <w:tcPr>
            <w:tcW w:w="6840" w:type="dxa"/>
            <w:shd w:val="clear" w:color="auto" w:fill="auto"/>
          </w:tcPr>
          <w:p w14:paraId="4F7F8D25" w14:textId="066F91FD" w:rsidR="004369E3" w:rsidRPr="00D728BC" w:rsidRDefault="004369E3" w:rsidP="00AA1059">
            <w:pPr>
              <w:pStyle w:val="NormalIndent"/>
            </w:pPr>
            <w:r w:rsidRPr="007F5AC5">
              <w:t xml:space="preserve">The </w:t>
            </w:r>
            <w:proofErr w:type="spellStart"/>
            <w:r>
              <w:t>e</w:t>
            </w:r>
            <w:r w:rsidRPr="007F5AC5">
              <w:t>WIC</w:t>
            </w:r>
            <w:proofErr w:type="spellEnd"/>
            <w:r w:rsidRPr="007F5AC5">
              <w:t xml:space="preserve"> </w:t>
            </w:r>
            <w:r>
              <w:t>s</w:t>
            </w:r>
            <w:r w:rsidRPr="007F5AC5">
              <w:t>ystem shall validate that the Card Number is valid and has not already been issued</w:t>
            </w:r>
            <w:r w:rsidR="009674E1">
              <w:t>.</w:t>
            </w:r>
          </w:p>
        </w:tc>
        <w:tc>
          <w:tcPr>
            <w:tcW w:w="1890" w:type="dxa"/>
          </w:tcPr>
          <w:p w14:paraId="6B56918A" w14:textId="77777777" w:rsidR="004369E3" w:rsidRPr="007525C1" w:rsidRDefault="00684C46" w:rsidP="00AA1059">
            <w:pPr>
              <w:jc w:val="center"/>
              <w:rPr>
                <w:szCs w:val="20"/>
              </w:rPr>
            </w:pPr>
            <w:r w:rsidRPr="007525C1">
              <w:rPr>
                <w:szCs w:val="20"/>
              </w:rPr>
              <w:t>R</w:t>
            </w:r>
          </w:p>
        </w:tc>
        <w:tc>
          <w:tcPr>
            <w:tcW w:w="1530" w:type="dxa"/>
          </w:tcPr>
          <w:p w14:paraId="731A57D0" w14:textId="77777777" w:rsidR="004369E3" w:rsidRPr="003210BE" w:rsidRDefault="004369E3" w:rsidP="00AA1059">
            <w:pPr>
              <w:rPr>
                <w:szCs w:val="20"/>
              </w:rPr>
            </w:pPr>
          </w:p>
        </w:tc>
        <w:tc>
          <w:tcPr>
            <w:tcW w:w="2790" w:type="dxa"/>
            <w:vAlign w:val="center"/>
          </w:tcPr>
          <w:p w14:paraId="54A7A9FE" w14:textId="77777777" w:rsidR="004369E3" w:rsidRPr="003210BE" w:rsidRDefault="004369E3" w:rsidP="00AA1059">
            <w:pPr>
              <w:rPr>
                <w:szCs w:val="20"/>
              </w:rPr>
            </w:pPr>
          </w:p>
        </w:tc>
      </w:tr>
      <w:tr w:rsidR="004369E3" w14:paraId="3B9E350A" w14:textId="77777777" w:rsidTr="6CCC0E85">
        <w:trPr>
          <w:cantSplit/>
        </w:trPr>
        <w:tc>
          <w:tcPr>
            <w:tcW w:w="1080" w:type="dxa"/>
          </w:tcPr>
          <w:p w14:paraId="61EE5A9E" w14:textId="77777777" w:rsidR="004369E3" w:rsidRDefault="004369E3" w:rsidP="00AA1059">
            <w:pPr>
              <w:pStyle w:val="Heading4"/>
            </w:pPr>
          </w:p>
        </w:tc>
        <w:tc>
          <w:tcPr>
            <w:tcW w:w="6840" w:type="dxa"/>
            <w:shd w:val="clear" w:color="auto" w:fill="auto"/>
          </w:tcPr>
          <w:p w14:paraId="10175976" w14:textId="77777777" w:rsidR="004369E3" w:rsidRDefault="004369E3" w:rsidP="00AA1059">
            <w:pPr>
              <w:pStyle w:val="NormalIndent"/>
              <w:rPr>
                <w:rFonts w:cstheme="minorHAnsi"/>
                <w:b/>
                <w:bCs/>
                <w:sz w:val="22"/>
                <w:szCs w:val="20"/>
              </w:rPr>
            </w:pPr>
            <w:r>
              <w:t xml:space="preserve">The </w:t>
            </w:r>
            <w:proofErr w:type="spellStart"/>
            <w:r>
              <w:t>e</w:t>
            </w:r>
            <w:r w:rsidRPr="00D728BC">
              <w:t>WIC</w:t>
            </w:r>
            <w:proofErr w:type="spellEnd"/>
            <w:r w:rsidRPr="00D728BC">
              <w:t xml:space="preserve"> system shall accept demogr</w:t>
            </w:r>
            <w:r>
              <w:t xml:space="preserve">aphic data for a cardholder. </w:t>
            </w:r>
          </w:p>
        </w:tc>
        <w:tc>
          <w:tcPr>
            <w:tcW w:w="1890" w:type="dxa"/>
          </w:tcPr>
          <w:p w14:paraId="6ACFB338" w14:textId="77777777" w:rsidR="004369E3" w:rsidRPr="007525C1" w:rsidRDefault="00684C46" w:rsidP="00AA1059">
            <w:pPr>
              <w:jc w:val="center"/>
              <w:rPr>
                <w:szCs w:val="20"/>
              </w:rPr>
            </w:pPr>
            <w:r w:rsidRPr="007525C1">
              <w:rPr>
                <w:szCs w:val="20"/>
              </w:rPr>
              <w:t>R</w:t>
            </w:r>
          </w:p>
        </w:tc>
        <w:tc>
          <w:tcPr>
            <w:tcW w:w="1530" w:type="dxa"/>
          </w:tcPr>
          <w:p w14:paraId="3D1B63C1" w14:textId="77777777" w:rsidR="004369E3" w:rsidRPr="003210BE" w:rsidRDefault="004369E3" w:rsidP="00AA1059">
            <w:pPr>
              <w:rPr>
                <w:szCs w:val="20"/>
              </w:rPr>
            </w:pPr>
          </w:p>
        </w:tc>
        <w:tc>
          <w:tcPr>
            <w:tcW w:w="2790" w:type="dxa"/>
            <w:vAlign w:val="center"/>
          </w:tcPr>
          <w:p w14:paraId="5ECEB90E" w14:textId="77777777" w:rsidR="004369E3" w:rsidRPr="003210BE" w:rsidRDefault="004369E3" w:rsidP="00AA1059">
            <w:pPr>
              <w:rPr>
                <w:szCs w:val="20"/>
              </w:rPr>
            </w:pPr>
          </w:p>
        </w:tc>
      </w:tr>
      <w:tr w:rsidR="004369E3" w14:paraId="3C05D96C" w14:textId="77777777" w:rsidTr="6CCC0E85">
        <w:trPr>
          <w:cantSplit/>
        </w:trPr>
        <w:tc>
          <w:tcPr>
            <w:tcW w:w="1080" w:type="dxa"/>
          </w:tcPr>
          <w:p w14:paraId="3F658A23" w14:textId="77777777" w:rsidR="004369E3" w:rsidRDefault="004369E3" w:rsidP="00AA1059">
            <w:pPr>
              <w:pStyle w:val="Heading5"/>
            </w:pPr>
          </w:p>
        </w:tc>
        <w:tc>
          <w:tcPr>
            <w:tcW w:w="6840" w:type="dxa"/>
            <w:shd w:val="clear" w:color="auto" w:fill="auto"/>
          </w:tcPr>
          <w:p w14:paraId="357141D3" w14:textId="77777777" w:rsidR="004369E3" w:rsidRDefault="004369E3" w:rsidP="00AA1059">
            <w:pPr>
              <w:pStyle w:val="NormalIndent"/>
              <w:ind w:left="702"/>
            </w:pPr>
            <w:r>
              <w:t>Demographic data may include personally identifiable</w:t>
            </w:r>
            <w:r w:rsidRPr="00D728BC">
              <w:t xml:space="preserve"> information (PII) </w:t>
            </w:r>
            <w:r>
              <w:t>such as n</w:t>
            </w:r>
            <w:r w:rsidRPr="00D728BC">
              <w:t xml:space="preserve">ame, </w:t>
            </w:r>
            <w:r>
              <w:t>address, date of birth (</w:t>
            </w:r>
            <w:r w:rsidRPr="00D728BC">
              <w:t>DOB</w:t>
            </w:r>
            <w:r>
              <w:t>)</w:t>
            </w:r>
            <w:r w:rsidRPr="00D728BC">
              <w:t xml:space="preserve"> and </w:t>
            </w:r>
            <w:r>
              <w:t>phone</w:t>
            </w:r>
            <w:r w:rsidRPr="00D728BC">
              <w:t xml:space="preserve"> </w:t>
            </w:r>
            <w:r>
              <w:t>number</w:t>
            </w:r>
            <w:r w:rsidRPr="00D728BC">
              <w:t>.</w:t>
            </w:r>
            <w:r>
              <w:t xml:space="preserve"> </w:t>
            </w:r>
          </w:p>
        </w:tc>
        <w:tc>
          <w:tcPr>
            <w:tcW w:w="1890" w:type="dxa"/>
          </w:tcPr>
          <w:p w14:paraId="54F6FEB6" w14:textId="77777777" w:rsidR="004369E3" w:rsidRPr="007525C1" w:rsidRDefault="00684C46" w:rsidP="00AA1059">
            <w:pPr>
              <w:jc w:val="center"/>
              <w:rPr>
                <w:szCs w:val="20"/>
              </w:rPr>
            </w:pPr>
            <w:r w:rsidRPr="007525C1">
              <w:rPr>
                <w:szCs w:val="20"/>
              </w:rPr>
              <w:t>R</w:t>
            </w:r>
          </w:p>
        </w:tc>
        <w:tc>
          <w:tcPr>
            <w:tcW w:w="1530" w:type="dxa"/>
          </w:tcPr>
          <w:p w14:paraId="22967BC3" w14:textId="77777777" w:rsidR="004369E3" w:rsidRPr="003210BE" w:rsidRDefault="004369E3" w:rsidP="00AA1059">
            <w:pPr>
              <w:rPr>
                <w:szCs w:val="20"/>
              </w:rPr>
            </w:pPr>
          </w:p>
        </w:tc>
        <w:tc>
          <w:tcPr>
            <w:tcW w:w="2790" w:type="dxa"/>
            <w:vAlign w:val="center"/>
          </w:tcPr>
          <w:p w14:paraId="0216B40C" w14:textId="77777777" w:rsidR="004369E3" w:rsidRPr="003210BE" w:rsidRDefault="004369E3" w:rsidP="00AA1059">
            <w:pPr>
              <w:rPr>
                <w:szCs w:val="20"/>
              </w:rPr>
            </w:pPr>
          </w:p>
        </w:tc>
      </w:tr>
      <w:tr w:rsidR="004369E3" w14:paraId="565018F5" w14:textId="77777777" w:rsidTr="6CCC0E85">
        <w:trPr>
          <w:cantSplit/>
        </w:trPr>
        <w:tc>
          <w:tcPr>
            <w:tcW w:w="1080" w:type="dxa"/>
          </w:tcPr>
          <w:p w14:paraId="4772CC64" w14:textId="77777777" w:rsidR="004369E3" w:rsidRDefault="004369E3" w:rsidP="00AA1059">
            <w:pPr>
              <w:pStyle w:val="Heading5"/>
            </w:pPr>
          </w:p>
        </w:tc>
        <w:tc>
          <w:tcPr>
            <w:tcW w:w="6840" w:type="dxa"/>
            <w:shd w:val="clear" w:color="auto" w:fill="auto"/>
          </w:tcPr>
          <w:p w14:paraId="1A18061A" w14:textId="77777777" w:rsidR="004369E3" w:rsidRDefault="004369E3" w:rsidP="00AA1059">
            <w:pPr>
              <w:pStyle w:val="NormalIndent"/>
              <w:ind w:left="702"/>
            </w:pPr>
            <w:r>
              <w:t xml:space="preserve">All PII shall be secured by the </w:t>
            </w:r>
            <w:proofErr w:type="spellStart"/>
            <w:r>
              <w:t>eWIC</w:t>
            </w:r>
            <w:proofErr w:type="spellEnd"/>
            <w:r>
              <w:t xml:space="preserve"> Processor.</w:t>
            </w:r>
          </w:p>
        </w:tc>
        <w:tc>
          <w:tcPr>
            <w:tcW w:w="1890" w:type="dxa"/>
          </w:tcPr>
          <w:p w14:paraId="26AECAE5" w14:textId="77777777" w:rsidR="004369E3" w:rsidRPr="007525C1" w:rsidRDefault="00684C46" w:rsidP="00AA1059">
            <w:pPr>
              <w:jc w:val="center"/>
              <w:rPr>
                <w:szCs w:val="20"/>
              </w:rPr>
            </w:pPr>
            <w:r w:rsidRPr="007525C1">
              <w:rPr>
                <w:szCs w:val="20"/>
              </w:rPr>
              <w:t>R</w:t>
            </w:r>
          </w:p>
        </w:tc>
        <w:tc>
          <w:tcPr>
            <w:tcW w:w="1530" w:type="dxa"/>
          </w:tcPr>
          <w:p w14:paraId="1AAA768E" w14:textId="77777777" w:rsidR="004369E3" w:rsidRPr="003210BE" w:rsidRDefault="004369E3" w:rsidP="00AA1059">
            <w:pPr>
              <w:rPr>
                <w:szCs w:val="20"/>
              </w:rPr>
            </w:pPr>
          </w:p>
        </w:tc>
        <w:tc>
          <w:tcPr>
            <w:tcW w:w="2790" w:type="dxa"/>
            <w:vAlign w:val="center"/>
          </w:tcPr>
          <w:p w14:paraId="1892E461" w14:textId="77777777" w:rsidR="004369E3" w:rsidRPr="003210BE" w:rsidRDefault="004369E3" w:rsidP="00AA1059">
            <w:pPr>
              <w:rPr>
                <w:szCs w:val="20"/>
              </w:rPr>
            </w:pPr>
          </w:p>
        </w:tc>
      </w:tr>
      <w:tr w:rsidR="004369E3" w14:paraId="0D36EB1C" w14:textId="77777777" w:rsidTr="6CCC0E85">
        <w:trPr>
          <w:cantSplit/>
        </w:trPr>
        <w:tc>
          <w:tcPr>
            <w:tcW w:w="1080" w:type="dxa"/>
          </w:tcPr>
          <w:p w14:paraId="59DA3FED" w14:textId="77777777" w:rsidR="004369E3" w:rsidRDefault="004369E3" w:rsidP="00AA1059">
            <w:pPr>
              <w:pStyle w:val="Heading4"/>
            </w:pPr>
          </w:p>
        </w:tc>
        <w:tc>
          <w:tcPr>
            <w:tcW w:w="6840" w:type="dxa"/>
            <w:shd w:val="clear" w:color="auto" w:fill="auto"/>
          </w:tcPr>
          <w:p w14:paraId="24D34788" w14:textId="77777777" w:rsidR="004369E3" w:rsidRDefault="004369E3" w:rsidP="00AA1059">
            <w:pPr>
              <w:pStyle w:val="NormalIndent"/>
              <w:rPr>
                <w:rFonts w:cstheme="minorHAnsi"/>
                <w:b/>
                <w:bCs/>
                <w:sz w:val="22"/>
                <w:szCs w:val="20"/>
              </w:rPr>
            </w:pPr>
            <w:r>
              <w:t xml:space="preserve">The </w:t>
            </w:r>
            <w:proofErr w:type="spellStart"/>
            <w:r>
              <w:t>e</w:t>
            </w:r>
            <w:r w:rsidRPr="00D728BC">
              <w:t>WIC</w:t>
            </w:r>
            <w:proofErr w:type="spellEnd"/>
            <w:r w:rsidRPr="00D728BC">
              <w:t xml:space="preserve"> system shall create a new cardholder record and associate the cardholder with the given card and the household EBA.</w:t>
            </w:r>
          </w:p>
        </w:tc>
        <w:tc>
          <w:tcPr>
            <w:tcW w:w="1890" w:type="dxa"/>
          </w:tcPr>
          <w:p w14:paraId="586BFD7A" w14:textId="77777777" w:rsidR="004369E3" w:rsidRPr="007525C1" w:rsidRDefault="00684C46" w:rsidP="00AA1059">
            <w:pPr>
              <w:jc w:val="center"/>
              <w:rPr>
                <w:szCs w:val="20"/>
              </w:rPr>
            </w:pPr>
            <w:r w:rsidRPr="007525C1">
              <w:rPr>
                <w:szCs w:val="20"/>
              </w:rPr>
              <w:t>R</w:t>
            </w:r>
          </w:p>
        </w:tc>
        <w:tc>
          <w:tcPr>
            <w:tcW w:w="1530" w:type="dxa"/>
          </w:tcPr>
          <w:p w14:paraId="41E81FB1" w14:textId="77777777" w:rsidR="004369E3" w:rsidRPr="003210BE" w:rsidRDefault="004369E3" w:rsidP="00AA1059">
            <w:pPr>
              <w:rPr>
                <w:szCs w:val="20"/>
              </w:rPr>
            </w:pPr>
          </w:p>
        </w:tc>
        <w:tc>
          <w:tcPr>
            <w:tcW w:w="2790" w:type="dxa"/>
            <w:vAlign w:val="center"/>
          </w:tcPr>
          <w:p w14:paraId="01149223" w14:textId="77777777" w:rsidR="004369E3" w:rsidRPr="003210BE" w:rsidRDefault="004369E3" w:rsidP="00AA1059">
            <w:pPr>
              <w:rPr>
                <w:szCs w:val="20"/>
              </w:rPr>
            </w:pPr>
          </w:p>
        </w:tc>
      </w:tr>
      <w:tr w:rsidR="004369E3" w14:paraId="0F85E90B" w14:textId="77777777" w:rsidTr="6CCC0E85">
        <w:trPr>
          <w:cantSplit/>
        </w:trPr>
        <w:tc>
          <w:tcPr>
            <w:tcW w:w="1080" w:type="dxa"/>
            <w:shd w:val="clear" w:color="auto" w:fill="D9E2F3" w:themeFill="accent5" w:themeFillTint="33"/>
          </w:tcPr>
          <w:p w14:paraId="0EE652F7" w14:textId="77777777" w:rsidR="004369E3" w:rsidRDefault="004369E3" w:rsidP="00AA1059">
            <w:pPr>
              <w:pStyle w:val="Heading2"/>
            </w:pPr>
          </w:p>
        </w:tc>
        <w:tc>
          <w:tcPr>
            <w:tcW w:w="6840" w:type="dxa"/>
            <w:shd w:val="clear" w:color="auto" w:fill="D9E2F3" w:themeFill="accent5" w:themeFillTint="33"/>
          </w:tcPr>
          <w:p w14:paraId="350978C7" w14:textId="77777777" w:rsidR="004369E3" w:rsidRDefault="004369E3" w:rsidP="00AA1059">
            <w:pPr>
              <w:rPr>
                <w:rFonts w:asciiTheme="minorHAnsi" w:hAnsiTheme="minorHAnsi" w:cstheme="minorHAnsi"/>
                <w:b/>
                <w:bCs/>
                <w:sz w:val="22"/>
                <w:szCs w:val="20"/>
              </w:rPr>
            </w:pPr>
            <w:r w:rsidRPr="00D728BC">
              <w:rPr>
                <w:rFonts w:asciiTheme="minorHAnsi" w:hAnsiTheme="minorHAnsi" w:cs="Calibri"/>
                <w:b/>
                <w:bCs/>
              </w:rPr>
              <w:t xml:space="preserve">Update Card/Cardholder </w:t>
            </w:r>
          </w:p>
        </w:tc>
        <w:tc>
          <w:tcPr>
            <w:tcW w:w="1890" w:type="dxa"/>
            <w:shd w:val="clear" w:color="auto" w:fill="D9E2F3" w:themeFill="accent5" w:themeFillTint="33"/>
          </w:tcPr>
          <w:p w14:paraId="476B3E7A" w14:textId="77777777" w:rsidR="004369E3" w:rsidRPr="007525C1" w:rsidRDefault="004369E3" w:rsidP="00AA1059">
            <w:pPr>
              <w:jc w:val="center"/>
              <w:rPr>
                <w:szCs w:val="20"/>
              </w:rPr>
            </w:pPr>
          </w:p>
        </w:tc>
        <w:tc>
          <w:tcPr>
            <w:tcW w:w="1530" w:type="dxa"/>
            <w:shd w:val="clear" w:color="auto" w:fill="D9E2F3" w:themeFill="accent5" w:themeFillTint="33"/>
          </w:tcPr>
          <w:p w14:paraId="784897C9" w14:textId="77777777" w:rsidR="004369E3" w:rsidRPr="003210BE" w:rsidRDefault="004369E3" w:rsidP="00AA1059">
            <w:pPr>
              <w:rPr>
                <w:szCs w:val="20"/>
              </w:rPr>
            </w:pPr>
          </w:p>
        </w:tc>
        <w:tc>
          <w:tcPr>
            <w:tcW w:w="2790" w:type="dxa"/>
            <w:shd w:val="clear" w:color="auto" w:fill="D9E2F3" w:themeFill="accent5" w:themeFillTint="33"/>
            <w:vAlign w:val="center"/>
          </w:tcPr>
          <w:p w14:paraId="13F3EADD" w14:textId="77777777" w:rsidR="004369E3" w:rsidRPr="003210BE" w:rsidRDefault="004369E3" w:rsidP="00AA1059">
            <w:pPr>
              <w:rPr>
                <w:szCs w:val="20"/>
              </w:rPr>
            </w:pPr>
          </w:p>
        </w:tc>
      </w:tr>
      <w:tr w:rsidR="004369E3" w14:paraId="5F475227" w14:textId="77777777" w:rsidTr="6CCC0E85">
        <w:trPr>
          <w:cantSplit/>
        </w:trPr>
        <w:tc>
          <w:tcPr>
            <w:tcW w:w="1080" w:type="dxa"/>
          </w:tcPr>
          <w:p w14:paraId="1F4A0CC9" w14:textId="77777777" w:rsidR="004369E3" w:rsidRDefault="004369E3" w:rsidP="00AA1059">
            <w:pPr>
              <w:pStyle w:val="Heading3"/>
            </w:pPr>
          </w:p>
        </w:tc>
        <w:tc>
          <w:tcPr>
            <w:tcW w:w="6840" w:type="dxa"/>
            <w:shd w:val="clear" w:color="auto" w:fill="auto"/>
          </w:tcPr>
          <w:p w14:paraId="76D940ED" w14:textId="77777777" w:rsidR="004369E3" w:rsidRDefault="004369E3" w:rsidP="00AA1059">
            <w:pPr>
              <w:rPr>
                <w:rFonts w:asciiTheme="minorHAnsi" w:hAnsiTheme="minorHAnsi" w:cstheme="minorHAnsi"/>
                <w:b/>
                <w:bCs/>
                <w:sz w:val="22"/>
                <w:szCs w:val="20"/>
              </w:rPr>
            </w:pPr>
            <w:r>
              <w:rPr>
                <w:rFonts w:asciiTheme="minorHAnsi" w:hAnsiTheme="minorHAnsi" w:cs="Calibri"/>
              </w:rPr>
              <w:t xml:space="preserve">The </w:t>
            </w:r>
            <w:proofErr w:type="spellStart"/>
            <w:r>
              <w:rPr>
                <w:rFonts w:asciiTheme="minorHAnsi" w:hAnsiTheme="minorHAnsi" w:cs="Calibri"/>
              </w:rPr>
              <w:t>e</w:t>
            </w:r>
            <w:r w:rsidRPr="00D728BC">
              <w:rPr>
                <w:rFonts w:asciiTheme="minorHAnsi" w:hAnsiTheme="minorHAnsi" w:cs="Calibri"/>
              </w:rPr>
              <w:t>WIC</w:t>
            </w:r>
            <w:proofErr w:type="spellEnd"/>
            <w:r w:rsidRPr="00D728BC">
              <w:rPr>
                <w:rFonts w:asciiTheme="minorHAnsi" w:hAnsiTheme="minorHAnsi" w:cs="Calibri"/>
              </w:rPr>
              <w:t xml:space="preserve"> system shall receive </w:t>
            </w:r>
            <w:r>
              <w:rPr>
                <w:rFonts w:asciiTheme="minorHAnsi" w:hAnsiTheme="minorHAnsi" w:cs="Calibri"/>
              </w:rPr>
              <w:t xml:space="preserve">and process </w:t>
            </w:r>
            <w:proofErr w:type="spellStart"/>
            <w:r w:rsidRPr="00D728BC">
              <w:rPr>
                <w:rFonts w:asciiTheme="minorHAnsi" w:hAnsiTheme="minorHAnsi" w:cs="Calibri"/>
              </w:rPr>
              <w:t>eWIC</w:t>
            </w:r>
            <w:proofErr w:type="spellEnd"/>
            <w:r w:rsidRPr="00D728BC">
              <w:rPr>
                <w:rFonts w:asciiTheme="minorHAnsi" w:hAnsiTheme="minorHAnsi" w:cs="Calibri"/>
              </w:rPr>
              <w:t xml:space="preserve"> updated card message data from the MIS to change card status</w:t>
            </w:r>
            <w:r>
              <w:rPr>
                <w:rFonts w:asciiTheme="minorHAnsi" w:hAnsiTheme="minorHAnsi" w:cs="Calibri"/>
              </w:rPr>
              <w:t xml:space="preserve"> (active/deactivated)</w:t>
            </w:r>
            <w:r w:rsidRPr="00D728BC">
              <w:rPr>
                <w:rFonts w:asciiTheme="minorHAnsi" w:hAnsiTheme="minorHAnsi" w:cs="Calibri"/>
              </w:rPr>
              <w:t>, update cardholder demographics, and replace a card.</w:t>
            </w:r>
          </w:p>
        </w:tc>
        <w:tc>
          <w:tcPr>
            <w:tcW w:w="1890" w:type="dxa"/>
          </w:tcPr>
          <w:p w14:paraId="079CB000" w14:textId="77777777" w:rsidR="004369E3" w:rsidRPr="007525C1" w:rsidRDefault="00684C46" w:rsidP="00AA1059">
            <w:pPr>
              <w:jc w:val="center"/>
              <w:rPr>
                <w:szCs w:val="20"/>
              </w:rPr>
            </w:pPr>
            <w:r w:rsidRPr="007525C1">
              <w:rPr>
                <w:szCs w:val="20"/>
              </w:rPr>
              <w:t>R</w:t>
            </w:r>
          </w:p>
        </w:tc>
        <w:tc>
          <w:tcPr>
            <w:tcW w:w="1530" w:type="dxa"/>
          </w:tcPr>
          <w:p w14:paraId="211892B2" w14:textId="77777777" w:rsidR="004369E3" w:rsidRPr="003210BE" w:rsidRDefault="004369E3" w:rsidP="00AA1059">
            <w:pPr>
              <w:rPr>
                <w:szCs w:val="20"/>
              </w:rPr>
            </w:pPr>
          </w:p>
        </w:tc>
        <w:tc>
          <w:tcPr>
            <w:tcW w:w="2790" w:type="dxa"/>
            <w:vAlign w:val="center"/>
          </w:tcPr>
          <w:p w14:paraId="46C06DF6" w14:textId="77777777" w:rsidR="004369E3" w:rsidRPr="003210BE" w:rsidRDefault="004369E3" w:rsidP="00AA1059">
            <w:pPr>
              <w:rPr>
                <w:szCs w:val="20"/>
              </w:rPr>
            </w:pPr>
          </w:p>
        </w:tc>
      </w:tr>
      <w:tr w:rsidR="004369E3" w14:paraId="52997170" w14:textId="77777777" w:rsidTr="6CCC0E85">
        <w:trPr>
          <w:cantSplit/>
        </w:trPr>
        <w:tc>
          <w:tcPr>
            <w:tcW w:w="1080" w:type="dxa"/>
          </w:tcPr>
          <w:p w14:paraId="4E278F90" w14:textId="77777777" w:rsidR="004369E3" w:rsidRDefault="004369E3" w:rsidP="00AA1059">
            <w:pPr>
              <w:pStyle w:val="Heading4"/>
            </w:pPr>
          </w:p>
        </w:tc>
        <w:tc>
          <w:tcPr>
            <w:tcW w:w="6840" w:type="dxa"/>
            <w:shd w:val="clear" w:color="auto" w:fill="auto"/>
          </w:tcPr>
          <w:p w14:paraId="5EBB68A5" w14:textId="0140539B" w:rsidR="004369E3" w:rsidRDefault="004369E3" w:rsidP="00AA1059">
            <w:pPr>
              <w:pStyle w:val="NormalIndent"/>
              <w:rPr>
                <w:rFonts w:cstheme="minorHAnsi"/>
                <w:b/>
                <w:bCs/>
                <w:sz w:val="22"/>
                <w:szCs w:val="20"/>
              </w:rPr>
            </w:pPr>
            <w:r>
              <w:rPr>
                <w:lang w:val="en-NZ"/>
              </w:rPr>
              <w:t xml:space="preserve">The </w:t>
            </w:r>
            <w:proofErr w:type="spellStart"/>
            <w:r>
              <w:rPr>
                <w:lang w:val="en-NZ"/>
              </w:rPr>
              <w:t>eWIC</w:t>
            </w:r>
            <w:proofErr w:type="spellEnd"/>
            <w:r>
              <w:rPr>
                <w:lang w:val="en-NZ"/>
              </w:rPr>
              <w:t xml:space="preserve"> system shall validate that the WIC MIS Account ID exists and is Active or on Hold</w:t>
            </w:r>
            <w:r w:rsidR="009674E1">
              <w:rPr>
                <w:lang w:val="en-NZ"/>
              </w:rPr>
              <w:t>.</w:t>
            </w:r>
          </w:p>
        </w:tc>
        <w:tc>
          <w:tcPr>
            <w:tcW w:w="1890" w:type="dxa"/>
          </w:tcPr>
          <w:p w14:paraId="56AA59E8" w14:textId="77777777" w:rsidR="004369E3" w:rsidRPr="007525C1" w:rsidRDefault="00684C46" w:rsidP="00AA1059">
            <w:pPr>
              <w:jc w:val="center"/>
              <w:rPr>
                <w:szCs w:val="20"/>
              </w:rPr>
            </w:pPr>
            <w:r w:rsidRPr="007525C1">
              <w:rPr>
                <w:szCs w:val="20"/>
              </w:rPr>
              <w:t>R</w:t>
            </w:r>
          </w:p>
        </w:tc>
        <w:tc>
          <w:tcPr>
            <w:tcW w:w="1530" w:type="dxa"/>
          </w:tcPr>
          <w:p w14:paraId="6047FC8F" w14:textId="77777777" w:rsidR="004369E3" w:rsidRPr="003210BE" w:rsidRDefault="004369E3" w:rsidP="00AA1059">
            <w:pPr>
              <w:rPr>
                <w:szCs w:val="20"/>
              </w:rPr>
            </w:pPr>
          </w:p>
        </w:tc>
        <w:tc>
          <w:tcPr>
            <w:tcW w:w="2790" w:type="dxa"/>
            <w:vAlign w:val="center"/>
          </w:tcPr>
          <w:p w14:paraId="44B0EDA3" w14:textId="77777777" w:rsidR="004369E3" w:rsidRPr="003210BE" w:rsidRDefault="004369E3" w:rsidP="00AA1059">
            <w:pPr>
              <w:rPr>
                <w:szCs w:val="20"/>
              </w:rPr>
            </w:pPr>
          </w:p>
        </w:tc>
      </w:tr>
      <w:tr w:rsidR="004369E3" w14:paraId="74ECED72" w14:textId="77777777" w:rsidTr="6CCC0E85">
        <w:trPr>
          <w:cantSplit/>
        </w:trPr>
        <w:tc>
          <w:tcPr>
            <w:tcW w:w="1080" w:type="dxa"/>
          </w:tcPr>
          <w:p w14:paraId="63A1ACC1" w14:textId="77777777" w:rsidR="004369E3" w:rsidRDefault="004369E3" w:rsidP="00AA1059">
            <w:pPr>
              <w:pStyle w:val="Heading4"/>
            </w:pPr>
          </w:p>
        </w:tc>
        <w:tc>
          <w:tcPr>
            <w:tcW w:w="6840" w:type="dxa"/>
            <w:shd w:val="clear" w:color="auto" w:fill="auto"/>
          </w:tcPr>
          <w:p w14:paraId="4C6D4480" w14:textId="77777777" w:rsidR="004369E3" w:rsidRDefault="004369E3" w:rsidP="00AA1059">
            <w:pPr>
              <w:pStyle w:val="NormalIndent"/>
            </w:pPr>
            <w:r w:rsidRPr="00D728BC">
              <w:t xml:space="preserve">The </w:t>
            </w:r>
            <w:proofErr w:type="spellStart"/>
            <w:r w:rsidRPr="00D728BC">
              <w:t>eWIC</w:t>
            </w:r>
            <w:proofErr w:type="spellEnd"/>
            <w:r w:rsidRPr="00D728BC">
              <w:t xml:space="preserve"> system shall </w:t>
            </w:r>
            <w:r>
              <w:t>update demographics to the new value(s)</w:t>
            </w:r>
            <w:r w:rsidRPr="00D728BC">
              <w:t>.</w:t>
            </w:r>
          </w:p>
        </w:tc>
        <w:tc>
          <w:tcPr>
            <w:tcW w:w="1890" w:type="dxa"/>
          </w:tcPr>
          <w:p w14:paraId="16E9BAEB" w14:textId="77777777" w:rsidR="004369E3" w:rsidRPr="007525C1" w:rsidRDefault="00684C46" w:rsidP="00AA1059">
            <w:pPr>
              <w:jc w:val="center"/>
              <w:rPr>
                <w:szCs w:val="20"/>
              </w:rPr>
            </w:pPr>
            <w:r w:rsidRPr="007525C1">
              <w:rPr>
                <w:szCs w:val="20"/>
              </w:rPr>
              <w:t>R</w:t>
            </w:r>
          </w:p>
        </w:tc>
        <w:tc>
          <w:tcPr>
            <w:tcW w:w="1530" w:type="dxa"/>
          </w:tcPr>
          <w:p w14:paraId="1FB489BD" w14:textId="77777777" w:rsidR="004369E3" w:rsidRPr="003210BE" w:rsidRDefault="004369E3" w:rsidP="00AA1059">
            <w:pPr>
              <w:rPr>
                <w:szCs w:val="20"/>
              </w:rPr>
            </w:pPr>
          </w:p>
        </w:tc>
        <w:tc>
          <w:tcPr>
            <w:tcW w:w="2790" w:type="dxa"/>
            <w:vAlign w:val="center"/>
          </w:tcPr>
          <w:p w14:paraId="6C14CC42" w14:textId="77777777" w:rsidR="004369E3" w:rsidRPr="003210BE" w:rsidRDefault="004369E3" w:rsidP="00AA1059">
            <w:pPr>
              <w:rPr>
                <w:szCs w:val="20"/>
              </w:rPr>
            </w:pPr>
          </w:p>
        </w:tc>
      </w:tr>
      <w:tr w:rsidR="004369E3" w14:paraId="03C6E067" w14:textId="77777777" w:rsidTr="6CCC0E85">
        <w:trPr>
          <w:cantSplit/>
        </w:trPr>
        <w:tc>
          <w:tcPr>
            <w:tcW w:w="1080" w:type="dxa"/>
          </w:tcPr>
          <w:p w14:paraId="405E16CA" w14:textId="77777777" w:rsidR="004369E3" w:rsidRDefault="004369E3" w:rsidP="00AA1059">
            <w:pPr>
              <w:pStyle w:val="Heading4"/>
            </w:pPr>
          </w:p>
        </w:tc>
        <w:tc>
          <w:tcPr>
            <w:tcW w:w="6840" w:type="dxa"/>
            <w:shd w:val="clear" w:color="auto" w:fill="auto"/>
          </w:tcPr>
          <w:p w14:paraId="749D1E45" w14:textId="3C63C0C6" w:rsidR="004369E3" w:rsidRDefault="5020F728" w:rsidP="00AA1059">
            <w:pPr>
              <w:pStyle w:val="NormalIndent"/>
              <w:rPr>
                <w:lang w:val="en-NZ"/>
              </w:rPr>
            </w:pPr>
            <w:r w:rsidRPr="5020F728">
              <w:rPr>
                <w:lang w:val="en-NZ"/>
              </w:rPr>
              <w:t xml:space="preserve">If a Card Number replacement is provided, then the existing Card Number for the Cardholder is deactivated if it is not already deactivated. The deactivated status is determined and set based on the reason code used in the request </w:t>
            </w:r>
            <w:proofErr w:type="gramStart"/>
            <w:r w:rsidRPr="5020F728">
              <w:rPr>
                <w:lang w:val="en-NZ"/>
              </w:rPr>
              <w:t>(.e.</w:t>
            </w:r>
            <w:proofErr w:type="gramEnd"/>
            <w:r w:rsidRPr="5020F728">
              <w:rPr>
                <w:lang w:val="en-NZ"/>
              </w:rPr>
              <w:t xml:space="preserve"> Lost, Stolen, etc.). The Card status for the Card Number replacement is set to Active.</w:t>
            </w:r>
          </w:p>
        </w:tc>
        <w:tc>
          <w:tcPr>
            <w:tcW w:w="1890" w:type="dxa"/>
          </w:tcPr>
          <w:p w14:paraId="4A9F2391" w14:textId="77777777" w:rsidR="004369E3" w:rsidRPr="007525C1" w:rsidRDefault="00684C46" w:rsidP="00AA1059">
            <w:pPr>
              <w:jc w:val="center"/>
              <w:rPr>
                <w:szCs w:val="20"/>
              </w:rPr>
            </w:pPr>
            <w:r w:rsidRPr="007525C1">
              <w:rPr>
                <w:szCs w:val="20"/>
              </w:rPr>
              <w:t>R</w:t>
            </w:r>
          </w:p>
        </w:tc>
        <w:tc>
          <w:tcPr>
            <w:tcW w:w="1530" w:type="dxa"/>
          </w:tcPr>
          <w:p w14:paraId="56245E19" w14:textId="77777777" w:rsidR="004369E3" w:rsidRPr="003210BE" w:rsidRDefault="004369E3" w:rsidP="00AA1059">
            <w:pPr>
              <w:rPr>
                <w:szCs w:val="20"/>
              </w:rPr>
            </w:pPr>
          </w:p>
        </w:tc>
        <w:tc>
          <w:tcPr>
            <w:tcW w:w="2790" w:type="dxa"/>
            <w:vAlign w:val="center"/>
          </w:tcPr>
          <w:p w14:paraId="4C3AB88D" w14:textId="77777777" w:rsidR="004369E3" w:rsidRPr="003210BE" w:rsidRDefault="004369E3" w:rsidP="00AA1059">
            <w:pPr>
              <w:rPr>
                <w:szCs w:val="20"/>
              </w:rPr>
            </w:pPr>
          </w:p>
        </w:tc>
      </w:tr>
      <w:tr w:rsidR="004369E3" w14:paraId="14C49082" w14:textId="77777777" w:rsidTr="6CCC0E85">
        <w:trPr>
          <w:cantSplit/>
        </w:trPr>
        <w:tc>
          <w:tcPr>
            <w:tcW w:w="1080" w:type="dxa"/>
          </w:tcPr>
          <w:p w14:paraId="7F9B8776" w14:textId="77777777" w:rsidR="004369E3" w:rsidRDefault="004369E3" w:rsidP="00AA1059">
            <w:pPr>
              <w:pStyle w:val="Heading4"/>
            </w:pPr>
          </w:p>
        </w:tc>
        <w:tc>
          <w:tcPr>
            <w:tcW w:w="6840" w:type="dxa"/>
            <w:shd w:val="clear" w:color="auto" w:fill="auto"/>
          </w:tcPr>
          <w:p w14:paraId="0CA8B4FA" w14:textId="32EBEC28" w:rsidR="004369E3" w:rsidRDefault="004369E3" w:rsidP="00AA1059">
            <w:pPr>
              <w:pStyle w:val="NormalIndent"/>
              <w:rPr>
                <w:rFonts w:cstheme="minorHAnsi"/>
                <w:b/>
                <w:bCs/>
                <w:sz w:val="22"/>
                <w:szCs w:val="20"/>
              </w:rPr>
            </w:pPr>
            <w:r w:rsidRPr="00D728BC">
              <w:t xml:space="preserve">The </w:t>
            </w:r>
            <w:proofErr w:type="spellStart"/>
            <w:r w:rsidRPr="00D728BC">
              <w:t>eWIC</w:t>
            </w:r>
            <w:proofErr w:type="spellEnd"/>
            <w:r w:rsidRPr="00D728BC">
              <w:t xml:space="preserve"> system shall change the card status to the new value</w:t>
            </w:r>
            <w:r>
              <w:t xml:space="preserve"> based on the Action Code and Reason code provided in the request</w:t>
            </w:r>
            <w:r w:rsidR="009674E1">
              <w:t>.</w:t>
            </w:r>
          </w:p>
        </w:tc>
        <w:tc>
          <w:tcPr>
            <w:tcW w:w="1890" w:type="dxa"/>
          </w:tcPr>
          <w:p w14:paraId="3F339F15" w14:textId="77777777" w:rsidR="004369E3" w:rsidRPr="007525C1" w:rsidRDefault="00684C46" w:rsidP="00AA1059">
            <w:pPr>
              <w:jc w:val="center"/>
              <w:rPr>
                <w:szCs w:val="20"/>
              </w:rPr>
            </w:pPr>
            <w:r w:rsidRPr="007525C1">
              <w:rPr>
                <w:szCs w:val="20"/>
              </w:rPr>
              <w:t>R</w:t>
            </w:r>
          </w:p>
        </w:tc>
        <w:tc>
          <w:tcPr>
            <w:tcW w:w="1530" w:type="dxa"/>
          </w:tcPr>
          <w:p w14:paraId="3A6AAE50" w14:textId="77777777" w:rsidR="004369E3" w:rsidRPr="003210BE" w:rsidRDefault="004369E3" w:rsidP="00AA1059">
            <w:pPr>
              <w:rPr>
                <w:szCs w:val="20"/>
              </w:rPr>
            </w:pPr>
          </w:p>
        </w:tc>
        <w:tc>
          <w:tcPr>
            <w:tcW w:w="2790" w:type="dxa"/>
            <w:vAlign w:val="center"/>
          </w:tcPr>
          <w:p w14:paraId="29AE0A0E" w14:textId="77777777" w:rsidR="004369E3" w:rsidRPr="003210BE" w:rsidRDefault="004369E3" w:rsidP="00AA1059">
            <w:pPr>
              <w:rPr>
                <w:szCs w:val="20"/>
              </w:rPr>
            </w:pPr>
          </w:p>
        </w:tc>
      </w:tr>
      <w:tr w:rsidR="004369E3" w14:paraId="495EDA5A" w14:textId="77777777" w:rsidTr="6CCC0E85">
        <w:trPr>
          <w:cantSplit/>
        </w:trPr>
        <w:tc>
          <w:tcPr>
            <w:tcW w:w="1080" w:type="dxa"/>
          </w:tcPr>
          <w:p w14:paraId="53E88166" w14:textId="77777777" w:rsidR="004369E3" w:rsidRDefault="004369E3" w:rsidP="00AA1059">
            <w:pPr>
              <w:pStyle w:val="Heading4"/>
            </w:pPr>
          </w:p>
        </w:tc>
        <w:tc>
          <w:tcPr>
            <w:tcW w:w="6840" w:type="dxa"/>
            <w:shd w:val="clear" w:color="auto" w:fill="auto"/>
          </w:tcPr>
          <w:p w14:paraId="19B90C69" w14:textId="77777777" w:rsidR="004369E3" w:rsidRDefault="004369E3" w:rsidP="00AA1059">
            <w:pPr>
              <w:pStyle w:val="NormalIndent"/>
              <w:rPr>
                <w:rFonts w:cstheme="minorHAnsi"/>
                <w:b/>
                <w:bCs/>
                <w:sz w:val="22"/>
                <w:szCs w:val="20"/>
              </w:rPr>
            </w:pPr>
            <w:r>
              <w:t>If a card is being replaced, t</w:t>
            </w:r>
            <w:r w:rsidRPr="00D728BC">
              <w:t xml:space="preserve">he </w:t>
            </w:r>
            <w:proofErr w:type="spellStart"/>
            <w:r w:rsidRPr="00D728BC">
              <w:t>eWIC</w:t>
            </w:r>
            <w:proofErr w:type="spellEnd"/>
            <w:r w:rsidRPr="00D728BC">
              <w:t xml:space="preserve"> system shall validate that the replacement card number</w:t>
            </w:r>
            <w:r>
              <w:rPr>
                <w:lang w:val="en-NZ"/>
              </w:rPr>
              <w:t xml:space="preserve"> is valid and has not already been issued</w:t>
            </w:r>
            <w:r w:rsidRPr="00D728BC">
              <w:t>.</w:t>
            </w:r>
          </w:p>
        </w:tc>
        <w:tc>
          <w:tcPr>
            <w:tcW w:w="1890" w:type="dxa"/>
          </w:tcPr>
          <w:p w14:paraId="6B1DD043" w14:textId="77777777" w:rsidR="004369E3" w:rsidRPr="007525C1" w:rsidRDefault="00684C46" w:rsidP="00AA1059">
            <w:pPr>
              <w:jc w:val="center"/>
              <w:rPr>
                <w:szCs w:val="20"/>
              </w:rPr>
            </w:pPr>
            <w:r w:rsidRPr="007525C1">
              <w:rPr>
                <w:szCs w:val="20"/>
              </w:rPr>
              <w:t>R</w:t>
            </w:r>
          </w:p>
        </w:tc>
        <w:tc>
          <w:tcPr>
            <w:tcW w:w="1530" w:type="dxa"/>
          </w:tcPr>
          <w:p w14:paraId="71CB9C6A" w14:textId="77777777" w:rsidR="004369E3" w:rsidRPr="003210BE" w:rsidRDefault="004369E3" w:rsidP="00AA1059">
            <w:pPr>
              <w:rPr>
                <w:szCs w:val="20"/>
              </w:rPr>
            </w:pPr>
          </w:p>
        </w:tc>
        <w:tc>
          <w:tcPr>
            <w:tcW w:w="2790" w:type="dxa"/>
            <w:vAlign w:val="center"/>
          </w:tcPr>
          <w:p w14:paraId="2B3C74F0" w14:textId="77777777" w:rsidR="004369E3" w:rsidRPr="003210BE" w:rsidRDefault="004369E3" w:rsidP="00AA1059">
            <w:pPr>
              <w:rPr>
                <w:szCs w:val="20"/>
              </w:rPr>
            </w:pPr>
          </w:p>
        </w:tc>
      </w:tr>
      <w:tr w:rsidR="004369E3" w14:paraId="34F66EF2" w14:textId="77777777" w:rsidTr="6CCC0E85">
        <w:trPr>
          <w:cantSplit/>
        </w:trPr>
        <w:tc>
          <w:tcPr>
            <w:tcW w:w="1080" w:type="dxa"/>
          </w:tcPr>
          <w:p w14:paraId="56EB8D41" w14:textId="77777777" w:rsidR="004369E3" w:rsidRDefault="004369E3" w:rsidP="00AA1059">
            <w:pPr>
              <w:pStyle w:val="Heading5"/>
            </w:pPr>
          </w:p>
        </w:tc>
        <w:tc>
          <w:tcPr>
            <w:tcW w:w="6840" w:type="dxa"/>
            <w:shd w:val="clear" w:color="auto" w:fill="auto"/>
          </w:tcPr>
          <w:p w14:paraId="2596D94C" w14:textId="77777777" w:rsidR="004369E3" w:rsidRDefault="004369E3" w:rsidP="33F55D0C">
            <w:pPr>
              <w:pStyle w:val="NormalIndent"/>
              <w:ind w:left="610"/>
              <w:rPr>
                <w:rFonts w:cstheme="minorBidi"/>
                <w:b/>
                <w:bCs/>
                <w:sz w:val="22"/>
                <w:szCs w:val="22"/>
              </w:rPr>
            </w:pPr>
            <w:r>
              <w:t xml:space="preserve">If the cardholder currently has an active card, then the </w:t>
            </w:r>
            <w:proofErr w:type="spellStart"/>
            <w:r>
              <w:t>eWIC</w:t>
            </w:r>
            <w:proofErr w:type="spellEnd"/>
            <w:r>
              <w:t xml:space="preserve"> system shall change the existing active card status to deactivated.</w:t>
            </w:r>
          </w:p>
        </w:tc>
        <w:tc>
          <w:tcPr>
            <w:tcW w:w="1890" w:type="dxa"/>
          </w:tcPr>
          <w:p w14:paraId="271AF48E" w14:textId="77777777" w:rsidR="004369E3" w:rsidRPr="007525C1" w:rsidRDefault="00684C46" w:rsidP="00AA1059">
            <w:pPr>
              <w:jc w:val="center"/>
              <w:rPr>
                <w:szCs w:val="20"/>
              </w:rPr>
            </w:pPr>
            <w:r w:rsidRPr="007525C1">
              <w:rPr>
                <w:szCs w:val="20"/>
              </w:rPr>
              <w:t>R</w:t>
            </w:r>
          </w:p>
        </w:tc>
        <w:tc>
          <w:tcPr>
            <w:tcW w:w="1530" w:type="dxa"/>
          </w:tcPr>
          <w:p w14:paraId="5024AB0D" w14:textId="77777777" w:rsidR="004369E3" w:rsidRPr="003210BE" w:rsidRDefault="004369E3" w:rsidP="00AA1059">
            <w:pPr>
              <w:rPr>
                <w:szCs w:val="20"/>
              </w:rPr>
            </w:pPr>
          </w:p>
        </w:tc>
        <w:tc>
          <w:tcPr>
            <w:tcW w:w="2790" w:type="dxa"/>
            <w:vAlign w:val="center"/>
          </w:tcPr>
          <w:p w14:paraId="29C2E5CB" w14:textId="77777777" w:rsidR="004369E3" w:rsidRPr="003210BE" w:rsidRDefault="004369E3" w:rsidP="00AA1059">
            <w:pPr>
              <w:rPr>
                <w:szCs w:val="20"/>
              </w:rPr>
            </w:pPr>
          </w:p>
        </w:tc>
      </w:tr>
      <w:tr w:rsidR="004369E3" w14:paraId="35343D58" w14:textId="77777777" w:rsidTr="6CCC0E85">
        <w:trPr>
          <w:cantSplit/>
        </w:trPr>
        <w:tc>
          <w:tcPr>
            <w:tcW w:w="1080" w:type="dxa"/>
          </w:tcPr>
          <w:p w14:paraId="6D0AF75A" w14:textId="77777777" w:rsidR="004369E3" w:rsidRDefault="004369E3" w:rsidP="00AA1059">
            <w:pPr>
              <w:pStyle w:val="Heading5"/>
            </w:pPr>
          </w:p>
        </w:tc>
        <w:tc>
          <w:tcPr>
            <w:tcW w:w="6840" w:type="dxa"/>
            <w:shd w:val="clear" w:color="auto" w:fill="auto"/>
          </w:tcPr>
          <w:p w14:paraId="58C035CC" w14:textId="77777777" w:rsidR="004369E3" w:rsidRDefault="004369E3" w:rsidP="00AA1059">
            <w:pPr>
              <w:pStyle w:val="NormalIndent"/>
              <w:ind w:left="610"/>
              <w:rPr>
                <w:rFonts w:cstheme="minorHAnsi"/>
                <w:b/>
                <w:bCs/>
                <w:sz w:val="22"/>
                <w:szCs w:val="20"/>
              </w:rPr>
            </w:pPr>
            <w:r>
              <w:rPr>
                <w:lang w:val="en-NZ"/>
              </w:rPr>
              <w:t>On a Card Replacement Request, the existing PIN information will be carried forward to the new card such that the cardholder’s existing PIN is useable with the replacement card.</w:t>
            </w:r>
          </w:p>
        </w:tc>
        <w:tc>
          <w:tcPr>
            <w:tcW w:w="1890" w:type="dxa"/>
          </w:tcPr>
          <w:p w14:paraId="60DCC7EC" w14:textId="77777777" w:rsidR="004369E3" w:rsidRPr="007525C1" w:rsidRDefault="00684C46" w:rsidP="00AA1059">
            <w:pPr>
              <w:jc w:val="center"/>
              <w:rPr>
                <w:szCs w:val="20"/>
              </w:rPr>
            </w:pPr>
            <w:r w:rsidRPr="007525C1">
              <w:rPr>
                <w:szCs w:val="20"/>
              </w:rPr>
              <w:t>R</w:t>
            </w:r>
          </w:p>
        </w:tc>
        <w:tc>
          <w:tcPr>
            <w:tcW w:w="1530" w:type="dxa"/>
          </w:tcPr>
          <w:p w14:paraId="10EE8965" w14:textId="77777777" w:rsidR="004369E3" w:rsidRPr="003210BE" w:rsidRDefault="004369E3" w:rsidP="00AA1059">
            <w:pPr>
              <w:rPr>
                <w:szCs w:val="20"/>
              </w:rPr>
            </w:pPr>
          </w:p>
        </w:tc>
        <w:tc>
          <w:tcPr>
            <w:tcW w:w="2790" w:type="dxa"/>
            <w:vAlign w:val="center"/>
          </w:tcPr>
          <w:p w14:paraId="2A19A74F" w14:textId="77777777" w:rsidR="004369E3" w:rsidRPr="003210BE" w:rsidRDefault="004369E3" w:rsidP="00AA1059">
            <w:pPr>
              <w:rPr>
                <w:szCs w:val="20"/>
              </w:rPr>
            </w:pPr>
          </w:p>
        </w:tc>
      </w:tr>
      <w:tr w:rsidR="004369E3" w:rsidRPr="00D7735A" w14:paraId="2D57A5F1" w14:textId="77777777" w:rsidTr="6CCC0E85">
        <w:trPr>
          <w:cantSplit/>
        </w:trPr>
        <w:tc>
          <w:tcPr>
            <w:tcW w:w="1080" w:type="dxa"/>
            <w:shd w:val="clear" w:color="auto" w:fill="auto"/>
          </w:tcPr>
          <w:p w14:paraId="302222ED" w14:textId="77777777" w:rsidR="004369E3" w:rsidRPr="00D7735A" w:rsidRDefault="004369E3" w:rsidP="00AA1059">
            <w:pPr>
              <w:pStyle w:val="Heading3"/>
            </w:pPr>
          </w:p>
        </w:tc>
        <w:tc>
          <w:tcPr>
            <w:tcW w:w="6840" w:type="dxa"/>
            <w:shd w:val="clear" w:color="auto" w:fill="auto"/>
          </w:tcPr>
          <w:p w14:paraId="28A29C4A" w14:textId="1FCF9BFA" w:rsidR="004369E3" w:rsidRPr="001C5EB2" w:rsidRDefault="004369E3" w:rsidP="00AA1059">
            <w:pPr>
              <w:rPr>
                <w:rFonts w:asciiTheme="minorHAnsi" w:hAnsiTheme="minorHAnsi" w:cs="Calibri"/>
              </w:rPr>
            </w:pPr>
            <w:r>
              <w:t xml:space="preserve">The </w:t>
            </w:r>
            <w:proofErr w:type="spellStart"/>
            <w:r>
              <w:t>eWIC</w:t>
            </w:r>
            <w:proofErr w:type="spellEnd"/>
            <w:r>
              <w:t xml:space="preserve"> Processor and</w:t>
            </w:r>
            <w:r w:rsidRPr="00D728BC">
              <w:t xml:space="preserve"> system shall</w:t>
            </w:r>
            <w:r>
              <w:t xml:space="preserve"> support c</w:t>
            </w:r>
            <w:r>
              <w:rPr>
                <w:rFonts w:asciiTheme="minorHAnsi" w:hAnsiTheme="minorHAnsi" w:cs="Calibri"/>
              </w:rPr>
              <w:t>ard r</w:t>
            </w:r>
            <w:r w:rsidRPr="001C5EB2">
              <w:rPr>
                <w:rFonts w:asciiTheme="minorHAnsi" w:hAnsiTheme="minorHAnsi" w:cs="Calibri"/>
              </w:rPr>
              <w:t>eplacement</w:t>
            </w:r>
            <w:r w:rsidR="009674E1">
              <w:rPr>
                <w:rFonts w:asciiTheme="minorHAnsi" w:hAnsiTheme="minorHAnsi" w:cs="Calibri"/>
              </w:rPr>
              <w:t>.</w:t>
            </w:r>
          </w:p>
        </w:tc>
        <w:tc>
          <w:tcPr>
            <w:tcW w:w="1890" w:type="dxa"/>
          </w:tcPr>
          <w:p w14:paraId="01529396" w14:textId="77777777" w:rsidR="004369E3" w:rsidRPr="007525C1" w:rsidRDefault="00684C46" w:rsidP="00AA1059">
            <w:pPr>
              <w:jc w:val="center"/>
              <w:rPr>
                <w:szCs w:val="20"/>
              </w:rPr>
            </w:pPr>
            <w:r w:rsidRPr="007525C1">
              <w:rPr>
                <w:szCs w:val="20"/>
              </w:rPr>
              <w:t>R</w:t>
            </w:r>
          </w:p>
        </w:tc>
        <w:tc>
          <w:tcPr>
            <w:tcW w:w="1530" w:type="dxa"/>
          </w:tcPr>
          <w:p w14:paraId="57F486A8" w14:textId="77777777" w:rsidR="004369E3" w:rsidRPr="003210BE" w:rsidRDefault="004369E3" w:rsidP="00AA1059">
            <w:pPr>
              <w:rPr>
                <w:b/>
                <w:szCs w:val="20"/>
              </w:rPr>
            </w:pPr>
          </w:p>
        </w:tc>
        <w:tc>
          <w:tcPr>
            <w:tcW w:w="2790" w:type="dxa"/>
            <w:shd w:val="clear" w:color="auto" w:fill="auto"/>
            <w:vAlign w:val="center"/>
          </w:tcPr>
          <w:p w14:paraId="5ADEB877" w14:textId="77777777" w:rsidR="004369E3" w:rsidRPr="003210BE" w:rsidRDefault="004369E3" w:rsidP="00AA1059">
            <w:pPr>
              <w:rPr>
                <w:b/>
                <w:szCs w:val="20"/>
              </w:rPr>
            </w:pPr>
          </w:p>
        </w:tc>
      </w:tr>
      <w:tr w:rsidR="004369E3" w:rsidRPr="00D7735A" w14:paraId="50DD18A4" w14:textId="77777777" w:rsidTr="6CCC0E85">
        <w:trPr>
          <w:cantSplit/>
        </w:trPr>
        <w:tc>
          <w:tcPr>
            <w:tcW w:w="1080" w:type="dxa"/>
            <w:shd w:val="clear" w:color="auto" w:fill="auto"/>
          </w:tcPr>
          <w:p w14:paraId="1685D9EE" w14:textId="77777777" w:rsidR="004369E3" w:rsidRDefault="004369E3" w:rsidP="00AA1059">
            <w:pPr>
              <w:pStyle w:val="Heading4"/>
            </w:pPr>
          </w:p>
        </w:tc>
        <w:tc>
          <w:tcPr>
            <w:tcW w:w="6840" w:type="dxa"/>
            <w:shd w:val="clear" w:color="auto" w:fill="auto"/>
          </w:tcPr>
          <w:p w14:paraId="28064EF6" w14:textId="77777777" w:rsidR="004369E3" w:rsidRPr="001C5EB2" w:rsidRDefault="004369E3" w:rsidP="00AA1059">
            <w:pPr>
              <w:pStyle w:val="NormalIndent"/>
            </w:pPr>
            <w:r>
              <w:t>Replaced cards shall be able to be used immediately once issued and shall not require additional action by the cardholder to activate.</w:t>
            </w:r>
          </w:p>
        </w:tc>
        <w:tc>
          <w:tcPr>
            <w:tcW w:w="1890" w:type="dxa"/>
          </w:tcPr>
          <w:p w14:paraId="1510027F" w14:textId="77777777" w:rsidR="004369E3" w:rsidRPr="007525C1" w:rsidRDefault="00684C46" w:rsidP="00AA1059">
            <w:pPr>
              <w:jc w:val="center"/>
              <w:rPr>
                <w:szCs w:val="20"/>
              </w:rPr>
            </w:pPr>
            <w:r w:rsidRPr="007525C1">
              <w:rPr>
                <w:szCs w:val="20"/>
              </w:rPr>
              <w:t>R</w:t>
            </w:r>
          </w:p>
        </w:tc>
        <w:tc>
          <w:tcPr>
            <w:tcW w:w="1530" w:type="dxa"/>
          </w:tcPr>
          <w:p w14:paraId="223C6E6C" w14:textId="77777777" w:rsidR="004369E3" w:rsidRDefault="004369E3" w:rsidP="00AA1059">
            <w:pPr>
              <w:rPr>
                <w:b/>
                <w:szCs w:val="20"/>
              </w:rPr>
            </w:pPr>
          </w:p>
        </w:tc>
        <w:tc>
          <w:tcPr>
            <w:tcW w:w="2790" w:type="dxa"/>
            <w:shd w:val="clear" w:color="auto" w:fill="auto"/>
            <w:vAlign w:val="center"/>
          </w:tcPr>
          <w:p w14:paraId="0364E620" w14:textId="77777777" w:rsidR="004369E3" w:rsidRDefault="004369E3" w:rsidP="00AA1059">
            <w:pPr>
              <w:rPr>
                <w:b/>
                <w:szCs w:val="20"/>
              </w:rPr>
            </w:pPr>
          </w:p>
        </w:tc>
      </w:tr>
      <w:tr w:rsidR="004369E3" w:rsidRPr="00D7735A" w14:paraId="3D0C0792" w14:textId="77777777" w:rsidTr="6CCC0E85">
        <w:trPr>
          <w:cantSplit/>
        </w:trPr>
        <w:tc>
          <w:tcPr>
            <w:tcW w:w="1080" w:type="dxa"/>
            <w:shd w:val="clear" w:color="auto" w:fill="auto"/>
          </w:tcPr>
          <w:p w14:paraId="4D071C33" w14:textId="77777777" w:rsidR="004369E3" w:rsidRDefault="004369E3" w:rsidP="00AA1059">
            <w:pPr>
              <w:pStyle w:val="Heading4"/>
            </w:pPr>
          </w:p>
        </w:tc>
        <w:tc>
          <w:tcPr>
            <w:tcW w:w="6840" w:type="dxa"/>
            <w:shd w:val="clear" w:color="auto" w:fill="auto"/>
          </w:tcPr>
          <w:p w14:paraId="24D1BB74" w14:textId="77777777" w:rsidR="004369E3" w:rsidRDefault="215F4E0E" w:rsidP="00AA1059">
            <w:pPr>
              <w:pStyle w:val="NormalIndent"/>
            </w:pPr>
            <w:r>
              <w:t>The PIN from the card being replaced shall be carried forward and applied to the replacement card.</w:t>
            </w:r>
          </w:p>
        </w:tc>
        <w:tc>
          <w:tcPr>
            <w:tcW w:w="1890" w:type="dxa"/>
          </w:tcPr>
          <w:p w14:paraId="1D110C56" w14:textId="77777777" w:rsidR="004369E3" w:rsidRPr="007525C1" w:rsidRDefault="00684C46" w:rsidP="00AA1059">
            <w:pPr>
              <w:jc w:val="center"/>
              <w:rPr>
                <w:szCs w:val="20"/>
              </w:rPr>
            </w:pPr>
            <w:r w:rsidRPr="007525C1">
              <w:rPr>
                <w:szCs w:val="20"/>
              </w:rPr>
              <w:t>R</w:t>
            </w:r>
          </w:p>
        </w:tc>
        <w:tc>
          <w:tcPr>
            <w:tcW w:w="1530" w:type="dxa"/>
          </w:tcPr>
          <w:p w14:paraId="321305C0" w14:textId="77777777" w:rsidR="004369E3" w:rsidRDefault="004369E3" w:rsidP="00AA1059">
            <w:pPr>
              <w:rPr>
                <w:b/>
                <w:szCs w:val="20"/>
              </w:rPr>
            </w:pPr>
          </w:p>
        </w:tc>
        <w:tc>
          <w:tcPr>
            <w:tcW w:w="2790" w:type="dxa"/>
            <w:shd w:val="clear" w:color="auto" w:fill="auto"/>
            <w:vAlign w:val="center"/>
          </w:tcPr>
          <w:p w14:paraId="1ED06DAB" w14:textId="77777777" w:rsidR="004369E3" w:rsidRDefault="004369E3" w:rsidP="00AA1059">
            <w:pPr>
              <w:rPr>
                <w:b/>
                <w:szCs w:val="20"/>
              </w:rPr>
            </w:pPr>
          </w:p>
        </w:tc>
      </w:tr>
      <w:tr w:rsidR="004369E3" w:rsidRPr="00D7735A" w14:paraId="3EE4AACB" w14:textId="77777777" w:rsidTr="6CCC0E85">
        <w:trPr>
          <w:cantSplit/>
        </w:trPr>
        <w:tc>
          <w:tcPr>
            <w:tcW w:w="1080" w:type="dxa"/>
            <w:shd w:val="clear" w:color="auto" w:fill="auto"/>
          </w:tcPr>
          <w:p w14:paraId="118B4CB3" w14:textId="77777777" w:rsidR="004369E3" w:rsidRDefault="004369E3" w:rsidP="00AA1059">
            <w:pPr>
              <w:pStyle w:val="Heading4"/>
            </w:pPr>
          </w:p>
        </w:tc>
        <w:tc>
          <w:tcPr>
            <w:tcW w:w="6840" w:type="dxa"/>
            <w:shd w:val="clear" w:color="auto" w:fill="auto"/>
          </w:tcPr>
          <w:p w14:paraId="280A2EA5" w14:textId="595D2477" w:rsidR="004369E3" w:rsidRPr="001C5EB2" w:rsidRDefault="004369E3" w:rsidP="00AA1059">
            <w:pPr>
              <w:pStyle w:val="NormalIndent"/>
            </w:pPr>
            <w:r>
              <w:t xml:space="preserve">The </w:t>
            </w:r>
            <w:proofErr w:type="spellStart"/>
            <w:r>
              <w:t>eWIC</w:t>
            </w:r>
            <w:proofErr w:type="spellEnd"/>
            <w:r>
              <w:t xml:space="preserve"> Processor and system shall support the replacement of cards at clinic locations (this is the primary replacement method used by USVI</w:t>
            </w:r>
            <w:r w:rsidR="00485C00">
              <w:t xml:space="preserve"> WIC</w:t>
            </w:r>
            <w:r>
              <w:t>).</w:t>
            </w:r>
          </w:p>
        </w:tc>
        <w:tc>
          <w:tcPr>
            <w:tcW w:w="1890" w:type="dxa"/>
          </w:tcPr>
          <w:p w14:paraId="29AC2B96" w14:textId="77777777" w:rsidR="004369E3" w:rsidRPr="007525C1" w:rsidRDefault="00684C46" w:rsidP="00AA1059">
            <w:pPr>
              <w:jc w:val="center"/>
              <w:rPr>
                <w:szCs w:val="20"/>
              </w:rPr>
            </w:pPr>
            <w:r w:rsidRPr="007525C1">
              <w:rPr>
                <w:szCs w:val="20"/>
              </w:rPr>
              <w:t>R</w:t>
            </w:r>
          </w:p>
        </w:tc>
        <w:tc>
          <w:tcPr>
            <w:tcW w:w="1530" w:type="dxa"/>
          </w:tcPr>
          <w:p w14:paraId="4D10E372" w14:textId="77777777" w:rsidR="004369E3" w:rsidRDefault="004369E3" w:rsidP="00AA1059">
            <w:pPr>
              <w:rPr>
                <w:b/>
                <w:szCs w:val="20"/>
              </w:rPr>
            </w:pPr>
          </w:p>
        </w:tc>
        <w:tc>
          <w:tcPr>
            <w:tcW w:w="2790" w:type="dxa"/>
            <w:shd w:val="clear" w:color="auto" w:fill="auto"/>
            <w:vAlign w:val="center"/>
          </w:tcPr>
          <w:p w14:paraId="1BF270F8" w14:textId="77777777" w:rsidR="004369E3" w:rsidRDefault="004369E3" w:rsidP="00AA1059">
            <w:pPr>
              <w:rPr>
                <w:b/>
                <w:szCs w:val="20"/>
              </w:rPr>
            </w:pPr>
          </w:p>
        </w:tc>
      </w:tr>
      <w:tr w:rsidR="004369E3" w:rsidRPr="005E3248" w14:paraId="462F0B86" w14:textId="77777777" w:rsidTr="6CCC0E85">
        <w:trPr>
          <w:cantSplit/>
        </w:trPr>
        <w:tc>
          <w:tcPr>
            <w:tcW w:w="1080" w:type="dxa"/>
            <w:shd w:val="clear" w:color="auto" w:fill="auto"/>
          </w:tcPr>
          <w:p w14:paraId="6578F946" w14:textId="77777777" w:rsidR="004369E3" w:rsidRPr="005E3248" w:rsidRDefault="004369E3" w:rsidP="00AA1059">
            <w:pPr>
              <w:pStyle w:val="Heading4"/>
            </w:pPr>
          </w:p>
        </w:tc>
        <w:tc>
          <w:tcPr>
            <w:tcW w:w="6840" w:type="dxa"/>
            <w:shd w:val="clear" w:color="auto" w:fill="auto"/>
          </w:tcPr>
          <w:p w14:paraId="6CFFCFDD" w14:textId="15F0FA2B" w:rsidR="004369E3" w:rsidRPr="005E3248" w:rsidRDefault="004369E3" w:rsidP="00AA1059">
            <w:pPr>
              <w:pStyle w:val="NormalIndent"/>
            </w:pPr>
            <w:r>
              <w:t xml:space="preserve">The </w:t>
            </w:r>
            <w:proofErr w:type="spellStart"/>
            <w:r>
              <w:t>eWIC</w:t>
            </w:r>
            <w:proofErr w:type="spellEnd"/>
            <w:r>
              <w:t xml:space="preserve"> Processor and system shall support the replacement of cards by mail (this is the primary replacement method used by M</w:t>
            </w:r>
            <w:r w:rsidR="546D6982">
              <w:t>aryland WIC</w:t>
            </w:r>
            <w:r>
              <w:t>).</w:t>
            </w:r>
          </w:p>
        </w:tc>
        <w:tc>
          <w:tcPr>
            <w:tcW w:w="1890" w:type="dxa"/>
          </w:tcPr>
          <w:p w14:paraId="2CD63E88" w14:textId="77777777" w:rsidR="004369E3"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Pr>
          <w:p w14:paraId="3229BAF4" w14:textId="77777777" w:rsidR="004369E3" w:rsidRPr="005E3248" w:rsidRDefault="004369E3" w:rsidP="00AA1059">
            <w:pPr>
              <w:rPr>
                <w:rFonts w:asciiTheme="minorHAnsi" w:hAnsiTheme="minorHAnsi" w:cs="Calibri"/>
              </w:rPr>
            </w:pPr>
          </w:p>
        </w:tc>
        <w:tc>
          <w:tcPr>
            <w:tcW w:w="2790" w:type="dxa"/>
            <w:shd w:val="clear" w:color="auto" w:fill="auto"/>
            <w:vAlign w:val="center"/>
          </w:tcPr>
          <w:p w14:paraId="05F5EA6D" w14:textId="77777777" w:rsidR="004369E3" w:rsidRPr="005E3248" w:rsidRDefault="004369E3" w:rsidP="00AA1059">
            <w:pPr>
              <w:rPr>
                <w:rFonts w:asciiTheme="minorHAnsi" w:hAnsiTheme="minorHAnsi" w:cs="Calibri"/>
              </w:rPr>
            </w:pPr>
          </w:p>
        </w:tc>
      </w:tr>
      <w:tr w:rsidR="004369E3" w:rsidRPr="005E3248" w14:paraId="06C60E08" w14:textId="77777777" w:rsidTr="6CCC0E85">
        <w:trPr>
          <w:cantSplit/>
        </w:trPr>
        <w:tc>
          <w:tcPr>
            <w:tcW w:w="1080" w:type="dxa"/>
            <w:shd w:val="clear" w:color="auto" w:fill="auto"/>
          </w:tcPr>
          <w:p w14:paraId="15D9E8CD" w14:textId="77777777" w:rsidR="004369E3" w:rsidRPr="005E3248" w:rsidRDefault="004369E3" w:rsidP="00AA1059">
            <w:pPr>
              <w:pStyle w:val="Heading5"/>
            </w:pPr>
          </w:p>
        </w:tc>
        <w:tc>
          <w:tcPr>
            <w:tcW w:w="6840" w:type="dxa"/>
            <w:shd w:val="clear" w:color="auto" w:fill="auto"/>
          </w:tcPr>
          <w:p w14:paraId="63C4C122" w14:textId="7A9F950E" w:rsidR="004369E3" w:rsidRDefault="004369E3" w:rsidP="00AA1059">
            <w:pPr>
              <w:pStyle w:val="NormalIndent"/>
              <w:ind w:left="609"/>
            </w:pPr>
            <w:r>
              <w:t>Mailed replacement cards shall</w:t>
            </w:r>
            <w:r w:rsidRPr="001C5EB2">
              <w:t xml:space="preserve"> be </w:t>
            </w:r>
            <w:r>
              <w:t>sent via U.S. Postal System first</w:t>
            </w:r>
            <w:r w:rsidRPr="001C5EB2">
              <w:t xml:space="preserve"> class mail</w:t>
            </w:r>
            <w:r w:rsidR="009674E1">
              <w:t>.</w:t>
            </w:r>
          </w:p>
        </w:tc>
        <w:tc>
          <w:tcPr>
            <w:tcW w:w="1890" w:type="dxa"/>
          </w:tcPr>
          <w:p w14:paraId="0E322C31" w14:textId="77777777" w:rsidR="004369E3"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Pr>
          <w:p w14:paraId="35D60A6D" w14:textId="77777777" w:rsidR="004369E3" w:rsidRPr="005E3248" w:rsidRDefault="004369E3" w:rsidP="00AA1059">
            <w:pPr>
              <w:rPr>
                <w:rFonts w:asciiTheme="minorHAnsi" w:hAnsiTheme="minorHAnsi" w:cs="Calibri"/>
              </w:rPr>
            </w:pPr>
          </w:p>
        </w:tc>
        <w:tc>
          <w:tcPr>
            <w:tcW w:w="2790" w:type="dxa"/>
            <w:shd w:val="clear" w:color="auto" w:fill="auto"/>
            <w:vAlign w:val="center"/>
          </w:tcPr>
          <w:p w14:paraId="6F5ABB08" w14:textId="77777777" w:rsidR="004369E3" w:rsidRPr="005E3248" w:rsidRDefault="004369E3" w:rsidP="00AA1059">
            <w:pPr>
              <w:rPr>
                <w:rFonts w:asciiTheme="minorHAnsi" w:hAnsiTheme="minorHAnsi" w:cs="Calibri"/>
              </w:rPr>
            </w:pPr>
          </w:p>
        </w:tc>
      </w:tr>
      <w:tr w:rsidR="004369E3" w:rsidRPr="005E3248" w14:paraId="3CFB40CA" w14:textId="77777777" w:rsidTr="6CCC0E85">
        <w:trPr>
          <w:cantSplit/>
        </w:trPr>
        <w:tc>
          <w:tcPr>
            <w:tcW w:w="1080" w:type="dxa"/>
            <w:shd w:val="clear" w:color="auto" w:fill="auto"/>
          </w:tcPr>
          <w:p w14:paraId="77150093" w14:textId="77777777" w:rsidR="004369E3" w:rsidRPr="005E3248" w:rsidRDefault="004369E3" w:rsidP="00AA1059">
            <w:pPr>
              <w:pStyle w:val="Heading5"/>
            </w:pPr>
          </w:p>
        </w:tc>
        <w:tc>
          <w:tcPr>
            <w:tcW w:w="6840" w:type="dxa"/>
            <w:shd w:val="clear" w:color="auto" w:fill="auto"/>
          </w:tcPr>
          <w:p w14:paraId="7BC40607" w14:textId="7D8602F5" w:rsidR="004369E3" w:rsidRDefault="004369E3" w:rsidP="00AA1059">
            <w:pPr>
              <w:pStyle w:val="NormalIndent"/>
              <w:ind w:left="609"/>
            </w:pPr>
            <w:r>
              <w:t xml:space="preserve">Mailed cards shall be received by the requesting cardholder within seven </w:t>
            </w:r>
            <w:r w:rsidR="008D58F3">
              <w:t xml:space="preserve">to ten </w:t>
            </w:r>
            <w:r>
              <w:t>(7</w:t>
            </w:r>
            <w:r w:rsidR="008D58F3">
              <w:t>-10</w:t>
            </w:r>
            <w:r>
              <w:t>) calendar days from the date the card was requested.</w:t>
            </w:r>
          </w:p>
        </w:tc>
        <w:tc>
          <w:tcPr>
            <w:tcW w:w="1890" w:type="dxa"/>
          </w:tcPr>
          <w:p w14:paraId="2A2839D9" w14:textId="77777777" w:rsidR="004369E3"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Pr>
          <w:p w14:paraId="644004AF" w14:textId="77777777" w:rsidR="004369E3" w:rsidRPr="005E3248" w:rsidRDefault="004369E3" w:rsidP="00AA1059">
            <w:pPr>
              <w:rPr>
                <w:rFonts w:asciiTheme="minorHAnsi" w:hAnsiTheme="minorHAnsi" w:cs="Calibri"/>
              </w:rPr>
            </w:pPr>
          </w:p>
        </w:tc>
        <w:tc>
          <w:tcPr>
            <w:tcW w:w="2790" w:type="dxa"/>
            <w:shd w:val="clear" w:color="auto" w:fill="auto"/>
            <w:vAlign w:val="center"/>
          </w:tcPr>
          <w:p w14:paraId="07009906" w14:textId="77777777" w:rsidR="004369E3" w:rsidRPr="005E3248" w:rsidRDefault="004369E3" w:rsidP="00AA1059">
            <w:pPr>
              <w:rPr>
                <w:rFonts w:asciiTheme="minorHAnsi" w:hAnsiTheme="minorHAnsi" w:cs="Calibri"/>
              </w:rPr>
            </w:pPr>
          </w:p>
        </w:tc>
      </w:tr>
      <w:tr w:rsidR="004369E3" w:rsidRPr="005E3248" w14:paraId="09B58FD1" w14:textId="77777777" w:rsidTr="6CCC0E85">
        <w:trPr>
          <w:cantSplit/>
        </w:trPr>
        <w:tc>
          <w:tcPr>
            <w:tcW w:w="1080" w:type="dxa"/>
            <w:shd w:val="clear" w:color="auto" w:fill="auto"/>
          </w:tcPr>
          <w:p w14:paraId="0DF15569" w14:textId="77777777" w:rsidR="004369E3" w:rsidRDefault="004369E3" w:rsidP="00AA1059">
            <w:pPr>
              <w:pStyle w:val="Heading5"/>
            </w:pPr>
          </w:p>
        </w:tc>
        <w:tc>
          <w:tcPr>
            <w:tcW w:w="6840" w:type="dxa"/>
            <w:shd w:val="clear" w:color="auto" w:fill="auto"/>
          </w:tcPr>
          <w:p w14:paraId="7E665051" w14:textId="48A1C738" w:rsidR="004369E3" w:rsidRDefault="004369E3" w:rsidP="00AA1059">
            <w:pPr>
              <w:pStyle w:val="NormalIndent"/>
              <w:ind w:left="609"/>
            </w:pPr>
            <w:r>
              <w:t>Mailed cards shall be affixed to a card mailer that includes information about the use of the card.</w:t>
            </w:r>
            <w:r w:rsidR="2A900BA2">
              <w:t xml:space="preserve"> The card mailer shall be approved by Maryland WIC and USVI WIC separately. </w:t>
            </w:r>
          </w:p>
        </w:tc>
        <w:tc>
          <w:tcPr>
            <w:tcW w:w="1890" w:type="dxa"/>
          </w:tcPr>
          <w:p w14:paraId="362435F4" w14:textId="77777777" w:rsidR="004369E3"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Pr>
          <w:p w14:paraId="2636954E" w14:textId="77777777" w:rsidR="004369E3" w:rsidRDefault="004369E3" w:rsidP="00AA1059">
            <w:pPr>
              <w:rPr>
                <w:rFonts w:asciiTheme="minorHAnsi" w:hAnsiTheme="minorHAnsi" w:cs="Calibri"/>
              </w:rPr>
            </w:pPr>
          </w:p>
        </w:tc>
        <w:tc>
          <w:tcPr>
            <w:tcW w:w="2790" w:type="dxa"/>
            <w:shd w:val="clear" w:color="auto" w:fill="auto"/>
            <w:vAlign w:val="center"/>
          </w:tcPr>
          <w:p w14:paraId="170A85A4" w14:textId="77777777" w:rsidR="004369E3" w:rsidRDefault="004369E3" w:rsidP="00AA1059">
            <w:pPr>
              <w:rPr>
                <w:rFonts w:asciiTheme="minorHAnsi" w:hAnsiTheme="minorHAnsi" w:cs="Calibri"/>
              </w:rPr>
            </w:pPr>
          </w:p>
        </w:tc>
      </w:tr>
      <w:tr w:rsidR="001C5AC3" w:rsidRPr="005E3248" w14:paraId="75560BB8" w14:textId="77777777" w:rsidTr="6CCC0E85">
        <w:trPr>
          <w:cantSplit/>
        </w:trPr>
        <w:tc>
          <w:tcPr>
            <w:tcW w:w="1080" w:type="dxa"/>
            <w:shd w:val="clear" w:color="auto" w:fill="auto"/>
          </w:tcPr>
          <w:p w14:paraId="328C27BE" w14:textId="77777777" w:rsidR="001C5AC3" w:rsidRDefault="001C5AC3" w:rsidP="00AA1059">
            <w:pPr>
              <w:pStyle w:val="Heading5"/>
            </w:pPr>
          </w:p>
        </w:tc>
        <w:tc>
          <w:tcPr>
            <w:tcW w:w="6840" w:type="dxa"/>
            <w:shd w:val="clear" w:color="auto" w:fill="auto"/>
          </w:tcPr>
          <w:p w14:paraId="45DD819C" w14:textId="59745455" w:rsidR="001C5AC3" w:rsidRDefault="001C5AC3" w:rsidP="00CC7CCC">
            <w:pPr>
              <w:pStyle w:val="NormalIndent"/>
              <w:ind w:left="247"/>
            </w:pPr>
            <w:r w:rsidRPr="001C5AC3">
              <w:t>Undeliverable cards shall be returned to the processor and logged into an internal system.</w:t>
            </w:r>
          </w:p>
        </w:tc>
        <w:tc>
          <w:tcPr>
            <w:tcW w:w="1890" w:type="dxa"/>
          </w:tcPr>
          <w:p w14:paraId="5DC2127D" w14:textId="01796A1D" w:rsidR="001C5AC3" w:rsidRPr="007525C1" w:rsidRDefault="001C5AC3" w:rsidP="00AA1059">
            <w:pPr>
              <w:jc w:val="center"/>
              <w:rPr>
                <w:rFonts w:asciiTheme="minorHAnsi" w:hAnsiTheme="minorHAnsi" w:cs="Calibri"/>
              </w:rPr>
            </w:pPr>
            <w:r>
              <w:rPr>
                <w:rFonts w:asciiTheme="minorHAnsi" w:hAnsiTheme="minorHAnsi" w:cs="Calibri"/>
              </w:rPr>
              <w:t>R</w:t>
            </w:r>
          </w:p>
        </w:tc>
        <w:tc>
          <w:tcPr>
            <w:tcW w:w="1530" w:type="dxa"/>
          </w:tcPr>
          <w:p w14:paraId="794C36EC" w14:textId="77777777" w:rsidR="001C5AC3" w:rsidRDefault="001C5AC3" w:rsidP="00AA1059">
            <w:pPr>
              <w:rPr>
                <w:rFonts w:asciiTheme="minorHAnsi" w:hAnsiTheme="minorHAnsi" w:cs="Calibri"/>
              </w:rPr>
            </w:pPr>
          </w:p>
        </w:tc>
        <w:tc>
          <w:tcPr>
            <w:tcW w:w="2790" w:type="dxa"/>
            <w:shd w:val="clear" w:color="auto" w:fill="auto"/>
            <w:vAlign w:val="center"/>
          </w:tcPr>
          <w:p w14:paraId="7BE4030D" w14:textId="77777777" w:rsidR="001C5AC3" w:rsidRDefault="001C5AC3" w:rsidP="00AA1059">
            <w:pPr>
              <w:rPr>
                <w:rFonts w:asciiTheme="minorHAnsi" w:hAnsiTheme="minorHAnsi" w:cs="Calibri"/>
              </w:rPr>
            </w:pPr>
          </w:p>
        </w:tc>
      </w:tr>
      <w:tr w:rsidR="004369E3" w:rsidRPr="00D7735A" w14:paraId="6E78907E" w14:textId="77777777" w:rsidTr="6CCC0E85">
        <w:trPr>
          <w:cantSplit/>
        </w:trPr>
        <w:tc>
          <w:tcPr>
            <w:tcW w:w="1080" w:type="dxa"/>
            <w:shd w:val="clear" w:color="auto" w:fill="D9E2F3" w:themeFill="accent5" w:themeFillTint="33"/>
          </w:tcPr>
          <w:p w14:paraId="155AF0FD" w14:textId="77777777" w:rsidR="004369E3" w:rsidRPr="00D7735A" w:rsidRDefault="004369E3" w:rsidP="00AA1059">
            <w:pPr>
              <w:pStyle w:val="Heading2"/>
            </w:pPr>
          </w:p>
        </w:tc>
        <w:tc>
          <w:tcPr>
            <w:tcW w:w="6840" w:type="dxa"/>
            <w:shd w:val="clear" w:color="auto" w:fill="D9E2F3" w:themeFill="accent5" w:themeFillTint="33"/>
          </w:tcPr>
          <w:p w14:paraId="5CDBC5E4" w14:textId="77777777" w:rsidR="004369E3" w:rsidRPr="00D7735A" w:rsidRDefault="004369E3" w:rsidP="00AA1059">
            <w:pPr>
              <w:rPr>
                <w:rFonts w:asciiTheme="minorHAnsi" w:hAnsiTheme="minorHAnsi" w:cs="Calibri"/>
                <w:b/>
              </w:rPr>
            </w:pPr>
            <w:r>
              <w:rPr>
                <w:rFonts w:asciiTheme="minorHAnsi" w:hAnsiTheme="minorHAnsi" w:cs="Calibri"/>
                <w:b/>
              </w:rPr>
              <w:t xml:space="preserve">24x7 </w:t>
            </w:r>
            <w:r w:rsidRPr="00D7735A">
              <w:rPr>
                <w:rFonts w:asciiTheme="minorHAnsi" w:hAnsiTheme="minorHAnsi" w:cs="Calibri"/>
                <w:b/>
              </w:rPr>
              <w:t xml:space="preserve">Card </w:t>
            </w:r>
            <w:r>
              <w:rPr>
                <w:rFonts w:asciiTheme="minorHAnsi" w:hAnsiTheme="minorHAnsi" w:cs="Calibri"/>
                <w:b/>
              </w:rPr>
              <w:t>Deactivation</w:t>
            </w:r>
          </w:p>
        </w:tc>
        <w:tc>
          <w:tcPr>
            <w:tcW w:w="1890" w:type="dxa"/>
            <w:shd w:val="clear" w:color="auto" w:fill="D9E2F3" w:themeFill="accent5" w:themeFillTint="33"/>
          </w:tcPr>
          <w:p w14:paraId="7643AD91" w14:textId="77777777" w:rsidR="004369E3" w:rsidRPr="007525C1" w:rsidRDefault="004369E3" w:rsidP="00AA1059">
            <w:pPr>
              <w:jc w:val="center"/>
              <w:rPr>
                <w:szCs w:val="20"/>
              </w:rPr>
            </w:pPr>
          </w:p>
        </w:tc>
        <w:tc>
          <w:tcPr>
            <w:tcW w:w="1530" w:type="dxa"/>
            <w:shd w:val="clear" w:color="auto" w:fill="D9E2F3" w:themeFill="accent5" w:themeFillTint="33"/>
          </w:tcPr>
          <w:p w14:paraId="1D66898A" w14:textId="77777777" w:rsidR="004369E3" w:rsidRPr="003210BE" w:rsidRDefault="004369E3" w:rsidP="00AA1059">
            <w:pPr>
              <w:rPr>
                <w:b/>
                <w:szCs w:val="20"/>
              </w:rPr>
            </w:pPr>
          </w:p>
        </w:tc>
        <w:tc>
          <w:tcPr>
            <w:tcW w:w="2790" w:type="dxa"/>
            <w:shd w:val="clear" w:color="auto" w:fill="D9E2F3" w:themeFill="accent5" w:themeFillTint="33"/>
            <w:vAlign w:val="center"/>
          </w:tcPr>
          <w:p w14:paraId="01B74256" w14:textId="77777777" w:rsidR="004369E3" w:rsidRPr="003210BE" w:rsidRDefault="004369E3" w:rsidP="00AA1059">
            <w:pPr>
              <w:rPr>
                <w:b/>
                <w:szCs w:val="20"/>
              </w:rPr>
            </w:pPr>
          </w:p>
        </w:tc>
      </w:tr>
      <w:tr w:rsidR="004369E3" w14:paraId="3C6AB008" w14:textId="77777777" w:rsidTr="6CCC0E85">
        <w:trPr>
          <w:cantSplit/>
        </w:trPr>
        <w:tc>
          <w:tcPr>
            <w:tcW w:w="1080" w:type="dxa"/>
          </w:tcPr>
          <w:p w14:paraId="224C14E8" w14:textId="77777777" w:rsidR="004369E3" w:rsidRDefault="004369E3" w:rsidP="00AA1059">
            <w:pPr>
              <w:pStyle w:val="Heading3"/>
            </w:pPr>
          </w:p>
        </w:tc>
        <w:tc>
          <w:tcPr>
            <w:tcW w:w="6840" w:type="dxa"/>
            <w:shd w:val="clear" w:color="auto" w:fill="auto"/>
          </w:tcPr>
          <w:p w14:paraId="5BCADEAC" w14:textId="689EC914" w:rsidR="004369E3" w:rsidRDefault="004369E3" w:rsidP="009D758E">
            <w:pPr>
              <w:rPr>
                <w:rFonts w:asciiTheme="minorHAnsi" w:hAnsiTheme="minorHAnsi" w:cstheme="minorBidi"/>
                <w:b/>
                <w:bCs/>
                <w:sz w:val="22"/>
                <w:szCs w:val="22"/>
              </w:rPr>
            </w:pPr>
            <w:r w:rsidRPr="009D758E">
              <w:rPr>
                <w:rFonts w:asciiTheme="minorHAnsi" w:hAnsiTheme="minorHAnsi" w:cs="Calibri"/>
              </w:rPr>
              <w:t xml:space="preserve">To support the ability for a cardholder to deactivate their card 24x7, the </w:t>
            </w:r>
            <w:proofErr w:type="spellStart"/>
            <w:r w:rsidRPr="009D758E">
              <w:rPr>
                <w:rFonts w:asciiTheme="minorHAnsi" w:hAnsiTheme="minorHAnsi" w:cs="Calibri"/>
              </w:rPr>
              <w:t>eWIC</w:t>
            </w:r>
            <w:proofErr w:type="spellEnd"/>
            <w:r w:rsidRPr="009D758E">
              <w:rPr>
                <w:rFonts w:asciiTheme="minorHAnsi" w:hAnsiTheme="minorHAnsi" w:cs="Calibri"/>
              </w:rPr>
              <w:t xml:space="preserve"> Processor or </w:t>
            </w:r>
            <w:proofErr w:type="spellStart"/>
            <w:r w:rsidRPr="009D758E">
              <w:rPr>
                <w:rFonts w:asciiTheme="minorHAnsi" w:hAnsiTheme="minorHAnsi" w:cs="Calibri"/>
              </w:rPr>
              <w:t>eWIC</w:t>
            </w:r>
            <w:proofErr w:type="spellEnd"/>
            <w:r w:rsidRPr="009D758E">
              <w:rPr>
                <w:rFonts w:asciiTheme="minorHAnsi" w:hAnsiTheme="minorHAnsi" w:cs="Calibri"/>
              </w:rPr>
              <w:t xml:space="preserve"> system shall allow a cardholder to deactivate a card through a live CSA as well as through self-service functionality in either the IVR </w:t>
            </w:r>
            <w:proofErr w:type="gramStart"/>
            <w:r w:rsidR="12FD9244" w:rsidRPr="009D758E">
              <w:rPr>
                <w:rFonts w:asciiTheme="minorHAnsi" w:hAnsiTheme="minorHAnsi" w:cs="Calibri"/>
              </w:rPr>
              <w:t>and</w:t>
            </w:r>
            <w:proofErr w:type="gramEnd"/>
            <w:r w:rsidR="12FD9244" w:rsidRPr="009D758E">
              <w:rPr>
                <w:rFonts w:asciiTheme="minorHAnsi" w:hAnsiTheme="minorHAnsi" w:cs="Calibri"/>
              </w:rPr>
              <w:t xml:space="preserve"> the </w:t>
            </w:r>
            <w:r w:rsidRPr="009D758E">
              <w:rPr>
                <w:rFonts w:asciiTheme="minorHAnsi" w:hAnsiTheme="minorHAnsi" w:cs="Calibri"/>
              </w:rPr>
              <w:t xml:space="preserve">cardholder portal. </w:t>
            </w:r>
          </w:p>
        </w:tc>
        <w:tc>
          <w:tcPr>
            <w:tcW w:w="1890" w:type="dxa"/>
          </w:tcPr>
          <w:p w14:paraId="10CD56E3" w14:textId="77777777" w:rsidR="004369E3" w:rsidRPr="007525C1" w:rsidRDefault="00684C46" w:rsidP="00AA1059">
            <w:pPr>
              <w:jc w:val="center"/>
              <w:rPr>
                <w:szCs w:val="20"/>
              </w:rPr>
            </w:pPr>
            <w:r w:rsidRPr="007525C1">
              <w:rPr>
                <w:szCs w:val="20"/>
              </w:rPr>
              <w:t>R</w:t>
            </w:r>
          </w:p>
        </w:tc>
        <w:tc>
          <w:tcPr>
            <w:tcW w:w="1530" w:type="dxa"/>
          </w:tcPr>
          <w:p w14:paraId="308AF33F" w14:textId="77777777" w:rsidR="004369E3" w:rsidRPr="003210BE" w:rsidRDefault="004369E3" w:rsidP="00AA1059">
            <w:pPr>
              <w:rPr>
                <w:szCs w:val="20"/>
              </w:rPr>
            </w:pPr>
          </w:p>
        </w:tc>
        <w:tc>
          <w:tcPr>
            <w:tcW w:w="2790" w:type="dxa"/>
            <w:vAlign w:val="center"/>
          </w:tcPr>
          <w:p w14:paraId="5DA274E0" w14:textId="77777777" w:rsidR="004369E3" w:rsidRPr="003210BE" w:rsidRDefault="004369E3" w:rsidP="00AA1059">
            <w:pPr>
              <w:rPr>
                <w:szCs w:val="20"/>
              </w:rPr>
            </w:pPr>
          </w:p>
        </w:tc>
      </w:tr>
      <w:tr w:rsidR="004369E3" w14:paraId="77AB7844" w14:textId="77777777" w:rsidTr="6CCC0E85">
        <w:trPr>
          <w:cantSplit/>
        </w:trPr>
        <w:tc>
          <w:tcPr>
            <w:tcW w:w="1080" w:type="dxa"/>
          </w:tcPr>
          <w:p w14:paraId="63F00A01" w14:textId="77777777" w:rsidR="004369E3" w:rsidRDefault="004369E3" w:rsidP="00AA1059">
            <w:pPr>
              <w:pStyle w:val="Heading3"/>
            </w:pPr>
          </w:p>
        </w:tc>
        <w:tc>
          <w:tcPr>
            <w:tcW w:w="6840" w:type="dxa"/>
            <w:shd w:val="clear" w:color="auto" w:fill="auto"/>
          </w:tcPr>
          <w:p w14:paraId="0ABCC62C" w14:textId="77777777" w:rsidR="004369E3" w:rsidRDefault="004369E3" w:rsidP="00AA1059">
            <w:pPr>
              <w:rPr>
                <w:rFonts w:asciiTheme="minorHAnsi" w:hAnsiTheme="minorHAnsi" w:cs="Calibri"/>
              </w:rPr>
            </w:pPr>
            <w:r>
              <w:rPr>
                <w:rFonts w:asciiTheme="minorHAnsi" w:hAnsiTheme="minorHAnsi" w:cs="Calibri"/>
              </w:rPr>
              <w:t>Whether the deactivation occurs through a self-service function or by a CSA, the following shall occur:</w:t>
            </w:r>
          </w:p>
        </w:tc>
        <w:tc>
          <w:tcPr>
            <w:tcW w:w="1890" w:type="dxa"/>
          </w:tcPr>
          <w:p w14:paraId="070B387D" w14:textId="77777777" w:rsidR="004369E3" w:rsidRPr="007525C1" w:rsidRDefault="00684C46" w:rsidP="00AA1059">
            <w:pPr>
              <w:jc w:val="center"/>
              <w:rPr>
                <w:szCs w:val="20"/>
              </w:rPr>
            </w:pPr>
            <w:r w:rsidRPr="007525C1">
              <w:rPr>
                <w:szCs w:val="20"/>
              </w:rPr>
              <w:t>R</w:t>
            </w:r>
          </w:p>
        </w:tc>
        <w:tc>
          <w:tcPr>
            <w:tcW w:w="1530" w:type="dxa"/>
          </w:tcPr>
          <w:p w14:paraId="5482D738" w14:textId="77777777" w:rsidR="004369E3" w:rsidRPr="003210BE" w:rsidRDefault="004369E3" w:rsidP="00AA1059">
            <w:pPr>
              <w:rPr>
                <w:szCs w:val="20"/>
              </w:rPr>
            </w:pPr>
          </w:p>
        </w:tc>
        <w:tc>
          <w:tcPr>
            <w:tcW w:w="2790" w:type="dxa"/>
            <w:vAlign w:val="center"/>
          </w:tcPr>
          <w:p w14:paraId="3A8767F2" w14:textId="77777777" w:rsidR="004369E3" w:rsidRPr="003210BE" w:rsidRDefault="004369E3" w:rsidP="00AA1059">
            <w:pPr>
              <w:rPr>
                <w:szCs w:val="20"/>
              </w:rPr>
            </w:pPr>
          </w:p>
        </w:tc>
      </w:tr>
      <w:tr w:rsidR="004369E3" w14:paraId="36EE93A2" w14:textId="77777777" w:rsidTr="6CCC0E85">
        <w:trPr>
          <w:cantSplit/>
        </w:trPr>
        <w:tc>
          <w:tcPr>
            <w:tcW w:w="1080" w:type="dxa"/>
          </w:tcPr>
          <w:p w14:paraId="0831C23E" w14:textId="77777777" w:rsidR="004369E3" w:rsidRDefault="004369E3" w:rsidP="00AA1059">
            <w:pPr>
              <w:pStyle w:val="Heading4"/>
            </w:pPr>
          </w:p>
        </w:tc>
        <w:tc>
          <w:tcPr>
            <w:tcW w:w="6840" w:type="dxa"/>
            <w:shd w:val="clear" w:color="auto" w:fill="auto"/>
          </w:tcPr>
          <w:p w14:paraId="77F5699C" w14:textId="77777777" w:rsidR="004369E3" w:rsidRDefault="004369E3" w:rsidP="00AA1059">
            <w:pPr>
              <w:pStyle w:val="NormalIndent"/>
              <w:rPr>
                <w:rFonts w:cstheme="minorHAnsi"/>
                <w:b/>
                <w:bCs/>
                <w:sz w:val="22"/>
                <w:szCs w:val="20"/>
              </w:rPr>
            </w:pPr>
            <w:r w:rsidRPr="00D728BC">
              <w:t xml:space="preserve">The </w:t>
            </w:r>
            <w:proofErr w:type="spellStart"/>
            <w:r w:rsidRPr="00D728BC">
              <w:t>eWIC</w:t>
            </w:r>
            <w:proofErr w:type="spellEnd"/>
            <w:r w:rsidRPr="00D728BC">
              <w:t xml:space="preserve"> system/</w:t>
            </w:r>
            <w:r>
              <w:t>CSA</w:t>
            </w:r>
            <w:r w:rsidRPr="00D728BC">
              <w:t xml:space="preserve"> shall validate that the card is active and assigned.</w:t>
            </w:r>
          </w:p>
        </w:tc>
        <w:tc>
          <w:tcPr>
            <w:tcW w:w="1890" w:type="dxa"/>
          </w:tcPr>
          <w:p w14:paraId="1CE18281" w14:textId="77777777" w:rsidR="004369E3" w:rsidRPr="007525C1" w:rsidRDefault="00684C46" w:rsidP="00AA1059">
            <w:pPr>
              <w:jc w:val="center"/>
              <w:rPr>
                <w:szCs w:val="20"/>
              </w:rPr>
            </w:pPr>
            <w:r w:rsidRPr="007525C1">
              <w:rPr>
                <w:szCs w:val="20"/>
              </w:rPr>
              <w:t>R</w:t>
            </w:r>
          </w:p>
        </w:tc>
        <w:tc>
          <w:tcPr>
            <w:tcW w:w="1530" w:type="dxa"/>
          </w:tcPr>
          <w:p w14:paraId="12585A05" w14:textId="77777777" w:rsidR="004369E3" w:rsidRPr="003210BE" w:rsidRDefault="004369E3" w:rsidP="00AA1059">
            <w:pPr>
              <w:rPr>
                <w:szCs w:val="20"/>
              </w:rPr>
            </w:pPr>
          </w:p>
        </w:tc>
        <w:tc>
          <w:tcPr>
            <w:tcW w:w="2790" w:type="dxa"/>
            <w:vAlign w:val="center"/>
          </w:tcPr>
          <w:p w14:paraId="62822C69" w14:textId="77777777" w:rsidR="004369E3" w:rsidRPr="003210BE" w:rsidRDefault="004369E3" w:rsidP="00AA1059">
            <w:pPr>
              <w:rPr>
                <w:szCs w:val="20"/>
              </w:rPr>
            </w:pPr>
          </w:p>
        </w:tc>
      </w:tr>
      <w:tr w:rsidR="004369E3" w14:paraId="1EBCDD75" w14:textId="77777777" w:rsidTr="6CCC0E85">
        <w:trPr>
          <w:cantSplit/>
        </w:trPr>
        <w:tc>
          <w:tcPr>
            <w:tcW w:w="1080" w:type="dxa"/>
          </w:tcPr>
          <w:p w14:paraId="79A27F5F" w14:textId="77777777" w:rsidR="004369E3" w:rsidRDefault="004369E3" w:rsidP="00AA1059">
            <w:pPr>
              <w:pStyle w:val="Heading4"/>
            </w:pPr>
          </w:p>
        </w:tc>
        <w:tc>
          <w:tcPr>
            <w:tcW w:w="6840" w:type="dxa"/>
            <w:shd w:val="clear" w:color="auto" w:fill="auto"/>
          </w:tcPr>
          <w:p w14:paraId="69FD5153" w14:textId="77777777" w:rsidR="004369E3" w:rsidRDefault="004369E3" w:rsidP="00AA1059">
            <w:pPr>
              <w:pStyle w:val="NormalIndent"/>
              <w:rPr>
                <w:rFonts w:cstheme="minorHAnsi"/>
                <w:b/>
                <w:bCs/>
                <w:sz w:val="22"/>
                <w:szCs w:val="20"/>
              </w:rPr>
            </w:pPr>
            <w:r w:rsidRPr="00D728BC">
              <w:t xml:space="preserve">The </w:t>
            </w:r>
            <w:proofErr w:type="spellStart"/>
            <w:r w:rsidRPr="00D728BC">
              <w:t>eWIC</w:t>
            </w:r>
            <w:proofErr w:type="spellEnd"/>
            <w:r w:rsidRPr="00D728BC">
              <w:t xml:space="preserve"> system/</w:t>
            </w:r>
            <w:r>
              <w:t>CSA</w:t>
            </w:r>
            <w:r w:rsidRPr="00D728BC">
              <w:t xml:space="preserve"> shall validate the identity of the individual requesting a card status change.</w:t>
            </w:r>
            <w:r>
              <w:t xml:space="preserve"> </w:t>
            </w:r>
          </w:p>
        </w:tc>
        <w:tc>
          <w:tcPr>
            <w:tcW w:w="1890" w:type="dxa"/>
          </w:tcPr>
          <w:p w14:paraId="3625DA0F" w14:textId="77777777" w:rsidR="004369E3" w:rsidRPr="007525C1" w:rsidRDefault="00684C46" w:rsidP="00AA1059">
            <w:pPr>
              <w:jc w:val="center"/>
              <w:rPr>
                <w:szCs w:val="20"/>
              </w:rPr>
            </w:pPr>
            <w:r w:rsidRPr="007525C1">
              <w:rPr>
                <w:szCs w:val="20"/>
              </w:rPr>
              <w:t>R</w:t>
            </w:r>
          </w:p>
        </w:tc>
        <w:tc>
          <w:tcPr>
            <w:tcW w:w="1530" w:type="dxa"/>
          </w:tcPr>
          <w:p w14:paraId="652B436B" w14:textId="77777777" w:rsidR="004369E3" w:rsidRPr="003210BE" w:rsidRDefault="004369E3" w:rsidP="00AA1059">
            <w:pPr>
              <w:rPr>
                <w:szCs w:val="20"/>
              </w:rPr>
            </w:pPr>
          </w:p>
        </w:tc>
        <w:tc>
          <w:tcPr>
            <w:tcW w:w="2790" w:type="dxa"/>
            <w:vAlign w:val="center"/>
          </w:tcPr>
          <w:p w14:paraId="47C65522" w14:textId="77777777" w:rsidR="004369E3" w:rsidRPr="003210BE" w:rsidRDefault="004369E3" w:rsidP="00AA1059">
            <w:pPr>
              <w:rPr>
                <w:szCs w:val="20"/>
              </w:rPr>
            </w:pPr>
          </w:p>
        </w:tc>
      </w:tr>
      <w:tr w:rsidR="004369E3" w14:paraId="3A6B4D31" w14:textId="77777777" w:rsidTr="6CCC0E85">
        <w:trPr>
          <w:cantSplit/>
        </w:trPr>
        <w:tc>
          <w:tcPr>
            <w:tcW w:w="1080" w:type="dxa"/>
          </w:tcPr>
          <w:p w14:paraId="4E889EC1" w14:textId="77777777" w:rsidR="004369E3" w:rsidRDefault="004369E3" w:rsidP="00AA1059">
            <w:pPr>
              <w:pStyle w:val="Heading4"/>
            </w:pPr>
          </w:p>
        </w:tc>
        <w:tc>
          <w:tcPr>
            <w:tcW w:w="6840" w:type="dxa"/>
            <w:shd w:val="clear" w:color="auto" w:fill="auto"/>
          </w:tcPr>
          <w:p w14:paraId="6A3F365D" w14:textId="77777777" w:rsidR="004369E3" w:rsidRDefault="004369E3" w:rsidP="00AA1059">
            <w:pPr>
              <w:pStyle w:val="NormalIndent"/>
            </w:pPr>
            <w:r>
              <w:t>A</w:t>
            </w:r>
            <w:r w:rsidRPr="00D728BC">
              <w:t xml:space="preserve"> cardholder may </w:t>
            </w:r>
            <w:r>
              <w:t xml:space="preserve">deactivate their card and provide a reason such as </w:t>
            </w:r>
            <w:r w:rsidRPr="00D728BC">
              <w:t>lost</w:t>
            </w:r>
            <w:r>
              <w:t>,</w:t>
            </w:r>
            <w:r w:rsidRPr="00D728BC">
              <w:t xml:space="preserve"> stolen</w:t>
            </w:r>
            <w:r>
              <w:t>, or damaged</w:t>
            </w:r>
            <w:r w:rsidRPr="00D728BC">
              <w:t>.</w:t>
            </w:r>
            <w:r>
              <w:t xml:space="preserve"> </w:t>
            </w:r>
            <w:r w:rsidRPr="00D728BC">
              <w:t xml:space="preserve">No cardholder may re-activate a </w:t>
            </w:r>
            <w:r>
              <w:t xml:space="preserve">card in a </w:t>
            </w:r>
            <w:r w:rsidRPr="00D728BC">
              <w:t>deactivated status.</w:t>
            </w:r>
          </w:p>
        </w:tc>
        <w:tc>
          <w:tcPr>
            <w:tcW w:w="1890" w:type="dxa"/>
          </w:tcPr>
          <w:p w14:paraId="16158F57" w14:textId="77777777" w:rsidR="004369E3" w:rsidRPr="007525C1" w:rsidRDefault="00684C46" w:rsidP="00AA1059">
            <w:pPr>
              <w:jc w:val="center"/>
              <w:rPr>
                <w:szCs w:val="20"/>
              </w:rPr>
            </w:pPr>
            <w:r w:rsidRPr="007525C1">
              <w:rPr>
                <w:szCs w:val="20"/>
              </w:rPr>
              <w:t>R</w:t>
            </w:r>
          </w:p>
        </w:tc>
        <w:tc>
          <w:tcPr>
            <w:tcW w:w="1530" w:type="dxa"/>
          </w:tcPr>
          <w:p w14:paraId="5428B241" w14:textId="77777777" w:rsidR="004369E3" w:rsidRPr="003210BE" w:rsidRDefault="004369E3" w:rsidP="00AA1059">
            <w:pPr>
              <w:rPr>
                <w:szCs w:val="20"/>
              </w:rPr>
            </w:pPr>
          </w:p>
        </w:tc>
        <w:tc>
          <w:tcPr>
            <w:tcW w:w="2790" w:type="dxa"/>
            <w:vAlign w:val="center"/>
          </w:tcPr>
          <w:p w14:paraId="384B438D" w14:textId="77777777" w:rsidR="004369E3" w:rsidRPr="003210BE" w:rsidRDefault="004369E3" w:rsidP="00AA1059">
            <w:pPr>
              <w:rPr>
                <w:szCs w:val="20"/>
              </w:rPr>
            </w:pPr>
          </w:p>
        </w:tc>
      </w:tr>
      <w:tr w:rsidR="004369E3" w14:paraId="234CABA9" w14:textId="77777777" w:rsidTr="6CCC0E85">
        <w:trPr>
          <w:cantSplit/>
        </w:trPr>
        <w:tc>
          <w:tcPr>
            <w:tcW w:w="1080" w:type="dxa"/>
          </w:tcPr>
          <w:p w14:paraId="417D29E4" w14:textId="77777777" w:rsidR="004369E3" w:rsidRDefault="004369E3" w:rsidP="00AA1059">
            <w:pPr>
              <w:pStyle w:val="Heading4"/>
            </w:pPr>
          </w:p>
        </w:tc>
        <w:tc>
          <w:tcPr>
            <w:tcW w:w="6840" w:type="dxa"/>
            <w:shd w:val="clear" w:color="auto" w:fill="auto"/>
          </w:tcPr>
          <w:p w14:paraId="79BCE88A" w14:textId="77777777" w:rsidR="004369E3" w:rsidRDefault="004369E3" w:rsidP="00AA1059">
            <w:pPr>
              <w:pStyle w:val="NormalIndent"/>
              <w:rPr>
                <w:rFonts w:cstheme="minorHAnsi"/>
                <w:b/>
                <w:bCs/>
                <w:sz w:val="22"/>
                <w:szCs w:val="20"/>
              </w:rPr>
            </w:pPr>
            <w:r w:rsidRPr="00D728BC">
              <w:t xml:space="preserve">The </w:t>
            </w:r>
            <w:proofErr w:type="spellStart"/>
            <w:r w:rsidRPr="00D728BC">
              <w:t>eWIC</w:t>
            </w:r>
            <w:proofErr w:type="spellEnd"/>
            <w:r w:rsidRPr="00D728BC">
              <w:t xml:space="preserve"> system/</w:t>
            </w:r>
            <w:r>
              <w:t>CSA</w:t>
            </w:r>
            <w:r w:rsidRPr="00D728BC">
              <w:t xml:space="preserve"> shall change the card status to the </w:t>
            </w:r>
            <w:r>
              <w:t>deactivated with a reason associated</w:t>
            </w:r>
            <w:r w:rsidRPr="00D728BC">
              <w:t>.</w:t>
            </w:r>
          </w:p>
        </w:tc>
        <w:tc>
          <w:tcPr>
            <w:tcW w:w="1890" w:type="dxa"/>
          </w:tcPr>
          <w:p w14:paraId="5F31F8BB" w14:textId="77777777" w:rsidR="004369E3" w:rsidRPr="007525C1" w:rsidRDefault="00684C46" w:rsidP="00AA1059">
            <w:pPr>
              <w:jc w:val="center"/>
              <w:rPr>
                <w:szCs w:val="20"/>
              </w:rPr>
            </w:pPr>
            <w:r w:rsidRPr="007525C1">
              <w:rPr>
                <w:szCs w:val="20"/>
              </w:rPr>
              <w:t>R</w:t>
            </w:r>
          </w:p>
        </w:tc>
        <w:tc>
          <w:tcPr>
            <w:tcW w:w="1530" w:type="dxa"/>
          </w:tcPr>
          <w:p w14:paraId="1B200EDA" w14:textId="77777777" w:rsidR="004369E3" w:rsidRPr="003210BE" w:rsidRDefault="004369E3" w:rsidP="00AA1059">
            <w:pPr>
              <w:rPr>
                <w:szCs w:val="20"/>
              </w:rPr>
            </w:pPr>
          </w:p>
        </w:tc>
        <w:tc>
          <w:tcPr>
            <w:tcW w:w="2790" w:type="dxa"/>
            <w:vAlign w:val="center"/>
          </w:tcPr>
          <w:p w14:paraId="37E690C5" w14:textId="77777777" w:rsidR="004369E3" w:rsidRPr="003210BE" w:rsidRDefault="004369E3" w:rsidP="00AA1059">
            <w:pPr>
              <w:rPr>
                <w:szCs w:val="20"/>
              </w:rPr>
            </w:pPr>
          </w:p>
        </w:tc>
      </w:tr>
      <w:tr w:rsidR="004369E3" w14:paraId="63CF21AD" w14:textId="77777777" w:rsidTr="6CCC0E85">
        <w:trPr>
          <w:cantSplit/>
        </w:trPr>
        <w:tc>
          <w:tcPr>
            <w:tcW w:w="1080" w:type="dxa"/>
          </w:tcPr>
          <w:p w14:paraId="4F6240EB" w14:textId="77777777" w:rsidR="004369E3" w:rsidRDefault="004369E3" w:rsidP="00AA1059">
            <w:pPr>
              <w:pStyle w:val="Heading4"/>
            </w:pPr>
          </w:p>
        </w:tc>
        <w:tc>
          <w:tcPr>
            <w:tcW w:w="6840" w:type="dxa"/>
            <w:shd w:val="clear" w:color="auto" w:fill="auto"/>
          </w:tcPr>
          <w:p w14:paraId="07615F00" w14:textId="77777777" w:rsidR="004369E3" w:rsidRDefault="004369E3" w:rsidP="00AA1059">
            <w:pPr>
              <w:pStyle w:val="NormalIndent"/>
              <w:rPr>
                <w:rFonts w:cstheme="minorHAnsi"/>
                <w:b/>
                <w:bCs/>
                <w:sz w:val="22"/>
                <w:szCs w:val="20"/>
              </w:rPr>
            </w:pPr>
            <w:r w:rsidRPr="00D728BC">
              <w:t>If the cardholder currently</w:t>
            </w:r>
            <w:r>
              <w:t xml:space="preserve"> has an active card, then the </w:t>
            </w:r>
            <w:proofErr w:type="spellStart"/>
            <w:r>
              <w:t>e</w:t>
            </w:r>
            <w:r w:rsidRPr="00D728BC">
              <w:t>WIC</w:t>
            </w:r>
            <w:proofErr w:type="spellEnd"/>
            <w:r w:rsidRPr="00D728BC">
              <w:t xml:space="preserve"> system/</w:t>
            </w:r>
            <w:r>
              <w:t>CSA</w:t>
            </w:r>
            <w:r w:rsidRPr="00D728BC">
              <w:t xml:space="preserve"> shall change the existing active card status to deactivated.</w:t>
            </w:r>
          </w:p>
        </w:tc>
        <w:tc>
          <w:tcPr>
            <w:tcW w:w="1890" w:type="dxa"/>
          </w:tcPr>
          <w:p w14:paraId="3D863E7E" w14:textId="77777777" w:rsidR="004369E3" w:rsidRPr="007525C1" w:rsidRDefault="00684C46" w:rsidP="00AA1059">
            <w:pPr>
              <w:jc w:val="center"/>
              <w:rPr>
                <w:szCs w:val="20"/>
              </w:rPr>
            </w:pPr>
            <w:r w:rsidRPr="007525C1">
              <w:rPr>
                <w:szCs w:val="20"/>
              </w:rPr>
              <w:t>R</w:t>
            </w:r>
          </w:p>
        </w:tc>
        <w:tc>
          <w:tcPr>
            <w:tcW w:w="1530" w:type="dxa"/>
          </w:tcPr>
          <w:p w14:paraId="62184A27" w14:textId="77777777" w:rsidR="004369E3" w:rsidRPr="003210BE" w:rsidRDefault="004369E3" w:rsidP="00AA1059">
            <w:pPr>
              <w:rPr>
                <w:szCs w:val="20"/>
              </w:rPr>
            </w:pPr>
          </w:p>
        </w:tc>
        <w:tc>
          <w:tcPr>
            <w:tcW w:w="2790" w:type="dxa"/>
            <w:vAlign w:val="center"/>
          </w:tcPr>
          <w:p w14:paraId="58E1A6F6" w14:textId="77777777" w:rsidR="004369E3" w:rsidRPr="003210BE" w:rsidRDefault="004369E3" w:rsidP="00AA1059">
            <w:pPr>
              <w:rPr>
                <w:szCs w:val="20"/>
              </w:rPr>
            </w:pPr>
          </w:p>
        </w:tc>
      </w:tr>
      <w:tr w:rsidR="004369E3" w14:paraId="429BD544" w14:textId="77777777" w:rsidTr="6CCC0E85">
        <w:trPr>
          <w:cantSplit/>
        </w:trPr>
        <w:tc>
          <w:tcPr>
            <w:tcW w:w="1080" w:type="dxa"/>
          </w:tcPr>
          <w:p w14:paraId="1C4BE2C9" w14:textId="77777777" w:rsidR="004369E3" w:rsidRDefault="004369E3" w:rsidP="00AA1059">
            <w:pPr>
              <w:pStyle w:val="Heading4"/>
            </w:pPr>
          </w:p>
        </w:tc>
        <w:tc>
          <w:tcPr>
            <w:tcW w:w="6840" w:type="dxa"/>
            <w:shd w:val="clear" w:color="auto" w:fill="auto"/>
          </w:tcPr>
          <w:p w14:paraId="2647F2F1" w14:textId="77777777" w:rsidR="004369E3" w:rsidRDefault="004369E3" w:rsidP="00AA1059">
            <w:pPr>
              <w:pStyle w:val="NormalIndent"/>
              <w:rPr>
                <w:rFonts w:cstheme="minorHAnsi"/>
                <w:b/>
                <w:bCs/>
                <w:sz w:val="22"/>
                <w:szCs w:val="20"/>
              </w:rPr>
            </w:pPr>
            <w:r>
              <w:t xml:space="preserve">The </w:t>
            </w:r>
            <w:proofErr w:type="spellStart"/>
            <w:r>
              <w:t>e</w:t>
            </w:r>
            <w:r w:rsidRPr="00D728BC">
              <w:t>WIC</w:t>
            </w:r>
            <w:proofErr w:type="spellEnd"/>
            <w:r w:rsidRPr="00D728BC">
              <w:t xml:space="preserve"> system shall allow the cardholder’s existi</w:t>
            </w:r>
            <w:r w:rsidR="001D5D6D">
              <w:t>ng PIN to be usable with the replacement</w:t>
            </w:r>
            <w:r w:rsidRPr="00D728BC">
              <w:t xml:space="preserve"> card.</w:t>
            </w:r>
          </w:p>
        </w:tc>
        <w:tc>
          <w:tcPr>
            <w:tcW w:w="1890" w:type="dxa"/>
          </w:tcPr>
          <w:p w14:paraId="313FCAB0" w14:textId="77777777" w:rsidR="004369E3" w:rsidRPr="007525C1" w:rsidRDefault="00684C46" w:rsidP="00AA1059">
            <w:pPr>
              <w:jc w:val="center"/>
              <w:rPr>
                <w:szCs w:val="20"/>
              </w:rPr>
            </w:pPr>
            <w:r w:rsidRPr="007525C1">
              <w:rPr>
                <w:szCs w:val="20"/>
              </w:rPr>
              <w:t>R</w:t>
            </w:r>
          </w:p>
        </w:tc>
        <w:tc>
          <w:tcPr>
            <w:tcW w:w="1530" w:type="dxa"/>
          </w:tcPr>
          <w:p w14:paraId="774F922F" w14:textId="77777777" w:rsidR="004369E3" w:rsidRPr="003210BE" w:rsidRDefault="004369E3" w:rsidP="00AA1059">
            <w:pPr>
              <w:rPr>
                <w:szCs w:val="20"/>
              </w:rPr>
            </w:pPr>
          </w:p>
        </w:tc>
        <w:tc>
          <w:tcPr>
            <w:tcW w:w="2790" w:type="dxa"/>
            <w:vAlign w:val="center"/>
          </w:tcPr>
          <w:p w14:paraId="42A80385" w14:textId="77777777" w:rsidR="004369E3" w:rsidRPr="003210BE" w:rsidRDefault="004369E3" w:rsidP="00AA1059">
            <w:pPr>
              <w:rPr>
                <w:szCs w:val="20"/>
              </w:rPr>
            </w:pPr>
          </w:p>
        </w:tc>
      </w:tr>
      <w:tr w:rsidR="004369E3" w14:paraId="2EBD8EF8" w14:textId="77777777" w:rsidTr="6CCC0E85">
        <w:trPr>
          <w:cantSplit/>
        </w:trPr>
        <w:tc>
          <w:tcPr>
            <w:tcW w:w="1080" w:type="dxa"/>
          </w:tcPr>
          <w:p w14:paraId="6F516446" w14:textId="77777777" w:rsidR="004369E3" w:rsidRDefault="004369E3" w:rsidP="00AA1059">
            <w:pPr>
              <w:pStyle w:val="Heading4"/>
            </w:pPr>
          </w:p>
        </w:tc>
        <w:tc>
          <w:tcPr>
            <w:tcW w:w="6840" w:type="dxa"/>
            <w:shd w:val="clear" w:color="auto" w:fill="auto"/>
          </w:tcPr>
          <w:p w14:paraId="2080B1B7" w14:textId="6A9AC0C2" w:rsidR="004369E3" w:rsidRPr="00D728BC" w:rsidRDefault="2681DDAD" w:rsidP="00AA1059">
            <w:pPr>
              <w:pStyle w:val="NormalIndent"/>
            </w:pPr>
            <w:r>
              <w:t xml:space="preserve">The </w:t>
            </w:r>
            <w:proofErr w:type="spellStart"/>
            <w:r>
              <w:t>eWIC</w:t>
            </w:r>
            <w:proofErr w:type="spellEnd"/>
            <w:r>
              <w:t xml:space="preserve"> </w:t>
            </w:r>
            <w:r w:rsidR="008E3799">
              <w:t>s</w:t>
            </w:r>
            <w:r>
              <w:t>ystem shall utilize real time messaging to</w:t>
            </w:r>
            <w:r w:rsidR="007E6579">
              <w:t xml:space="preserve"> allow the MIS system to</w:t>
            </w:r>
            <w:r>
              <w:t xml:space="preserve"> view a card’s status prior to receiving the </w:t>
            </w:r>
            <w:r w:rsidR="007E6579">
              <w:t xml:space="preserve">card update </w:t>
            </w:r>
            <w:r>
              <w:t>batch file.</w:t>
            </w:r>
          </w:p>
        </w:tc>
        <w:tc>
          <w:tcPr>
            <w:tcW w:w="1890" w:type="dxa"/>
          </w:tcPr>
          <w:p w14:paraId="042E7CB2" w14:textId="77777777" w:rsidR="004369E3" w:rsidRPr="007525C1" w:rsidRDefault="00684C46" w:rsidP="00AA1059">
            <w:pPr>
              <w:jc w:val="center"/>
            </w:pPr>
            <w:r w:rsidRPr="007525C1">
              <w:t>R</w:t>
            </w:r>
          </w:p>
        </w:tc>
        <w:tc>
          <w:tcPr>
            <w:tcW w:w="1530" w:type="dxa"/>
          </w:tcPr>
          <w:p w14:paraId="06726985" w14:textId="77777777" w:rsidR="004369E3" w:rsidRPr="3E796053" w:rsidRDefault="004369E3" w:rsidP="00AA1059">
            <w:pPr>
              <w:rPr>
                <w:color w:val="7030A0"/>
              </w:rPr>
            </w:pPr>
          </w:p>
        </w:tc>
        <w:tc>
          <w:tcPr>
            <w:tcW w:w="2790" w:type="dxa"/>
            <w:vAlign w:val="center"/>
          </w:tcPr>
          <w:p w14:paraId="6E46D746" w14:textId="77777777" w:rsidR="004369E3" w:rsidRPr="3E796053" w:rsidRDefault="004369E3" w:rsidP="00AA1059">
            <w:pPr>
              <w:rPr>
                <w:color w:val="7030A0"/>
              </w:rPr>
            </w:pPr>
          </w:p>
        </w:tc>
      </w:tr>
      <w:tr w:rsidR="004369E3" w:rsidRPr="00D7735A" w14:paraId="26258BB8" w14:textId="77777777" w:rsidTr="6CCC0E85">
        <w:trPr>
          <w:cantSplit/>
        </w:trPr>
        <w:tc>
          <w:tcPr>
            <w:tcW w:w="1080" w:type="dxa"/>
            <w:shd w:val="clear" w:color="auto" w:fill="D9E2F3" w:themeFill="accent5" w:themeFillTint="33"/>
          </w:tcPr>
          <w:p w14:paraId="3922815B" w14:textId="77777777" w:rsidR="004369E3" w:rsidRPr="00D7735A" w:rsidRDefault="004369E3" w:rsidP="00AA1059">
            <w:pPr>
              <w:pStyle w:val="Heading2"/>
            </w:pPr>
          </w:p>
        </w:tc>
        <w:tc>
          <w:tcPr>
            <w:tcW w:w="6840" w:type="dxa"/>
            <w:shd w:val="clear" w:color="auto" w:fill="D9E2F3" w:themeFill="accent5" w:themeFillTint="33"/>
          </w:tcPr>
          <w:p w14:paraId="7BC961E9" w14:textId="77777777" w:rsidR="004369E3" w:rsidRDefault="004369E3" w:rsidP="00AA1059">
            <w:pPr>
              <w:rPr>
                <w:rFonts w:asciiTheme="minorHAnsi" w:hAnsiTheme="minorHAnsi" w:cs="Calibri"/>
                <w:b/>
              </w:rPr>
            </w:pPr>
            <w:r>
              <w:rPr>
                <w:rFonts w:asciiTheme="minorHAnsi" w:hAnsiTheme="minorHAnsi" w:cs="Calibri"/>
                <w:b/>
              </w:rPr>
              <w:t>Card Hold</w:t>
            </w:r>
          </w:p>
        </w:tc>
        <w:tc>
          <w:tcPr>
            <w:tcW w:w="1890" w:type="dxa"/>
            <w:shd w:val="clear" w:color="auto" w:fill="D9E2F3" w:themeFill="accent5" w:themeFillTint="33"/>
          </w:tcPr>
          <w:p w14:paraId="77BE3063" w14:textId="77777777" w:rsidR="004369E3" w:rsidRPr="007525C1" w:rsidRDefault="004369E3" w:rsidP="00AA1059">
            <w:pPr>
              <w:jc w:val="center"/>
              <w:rPr>
                <w:szCs w:val="20"/>
              </w:rPr>
            </w:pPr>
          </w:p>
        </w:tc>
        <w:tc>
          <w:tcPr>
            <w:tcW w:w="1530" w:type="dxa"/>
            <w:shd w:val="clear" w:color="auto" w:fill="D9E2F3" w:themeFill="accent5" w:themeFillTint="33"/>
          </w:tcPr>
          <w:p w14:paraId="565332D6" w14:textId="77777777" w:rsidR="004369E3" w:rsidRPr="003210BE" w:rsidRDefault="004369E3" w:rsidP="00AA1059">
            <w:pPr>
              <w:rPr>
                <w:b/>
                <w:szCs w:val="20"/>
              </w:rPr>
            </w:pPr>
          </w:p>
        </w:tc>
        <w:tc>
          <w:tcPr>
            <w:tcW w:w="2790" w:type="dxa"/>
            <w:shd w:val="clear" w:color="auto" w:fill="D9E2F3" w:themeFill="accent5" w:themeFillTint="33"/>
            <w:vAlign w:val="center"/>
          </w:tcPr>
          <w:p w14:paraId="50D212BC" w14:textId="77777777" w:rsidR="004369E3" w:rsidRPr="003210BE" w:rsidRDefault="004369E3" w:rsidP="00AA1059">
            <w:pPr>
              <w:rPr>
                <w:b/>
                <w:szCs w:val="20"/>
              </w:rPr>
            </w:pPr>
          </w:p>
        </w:tc>
      </w:tr>
      <w:tr w:rsidR="004369E3" w14:paraId="5301428D" w14:textId="77777777" w:rsidTr="6CCC0E85">
        <w:trPr>
          <w:cantSplit/>
        </w:trPr>
        <w:tc>
          <w:tcPr>
            <w:tcW w:w="1080" w:type="dxa"/>
          </w:tcPr>
          <w:p w14:paraId="096DC805" w14:textId="77777777" w:rsidR="004369E3" w:rsidRDefault="004369E3" w:rsidP="00AA1059">
            <w:pPr>
              <w:pStyle w:val="Heading3"/>
            </w:pPr>
          </w:p>
        </w:tc>
        <w:tc>
          <w:tcPr>
            <w:tcW w:w="6840" w:type="dxa"/>
            <w:shd w:val="clear" w:color="auto" w:fill="auto"/>
          </w:tcPr>
          <w:p w14:paraId="539F27CE" w14:textId="640467E6" w:rsidR="004369E3" w:rsidRPr="00C33562" w:rsidRDefault="007D4F8F" w:rsidP="00AA1059">
            <w:r>
              <w:rPr>
                <w:rFonts w:asciiTheme="minorHAnsi" w:hAnsiTheme="minorHAnsi" w:cs="Calibri"/>
              </w:rPr>
              <w:t>Maryland WIC and USVI WIC</w:t>
            </w:r>
            <w:r w:rsidR="004369E3">
              <w:t xml:space="preserve"> </w:t>
            </w:r>
            <w:r w:rsidR="00642793">
              <w:t>are</w:t>
            </w:r>
            <w:r w:rsidR="004369E3">
              <w:t xml:space="preserve"> interested in enhanced functionality that would allow a cardholder to place a hold on their card in the event the card is misplaced, but they do not know yet if it is missing or stolen.</w:t>
            </w:r>
          </w:p>
        </w:tc>
        <w:tc>
          <w:tcPr>
            <w:tcW w:w="1890" w:type="dxa"/>
          </w:tcPr>
          <w:p w14:paraId="1BC6E853" w14:textId="77777777" w:rsidR="004369E3" w:rsidRPr="007525C1" w:rsidRDefault="009A4C63" w:rsidP="00AA1059">
            <w:pPr>
              <w:jc w:val="center"/>
            </w:pPr>
            <w:r w:rsidRPr="007525C1">
              <w:t>P</w:t>
            </w:r>
          </w:p>
        </w:tc>
        <w:tc>
          <w:tcPr>
            <w:tcW w:w="1530" w:type="dxa"/>
          </w:tcPr>
          <w:p w14:paraId="38CB6D81" w14:textId="77777777" w:rsidR="004369E3" w:rsidRPr="003210BE" w:rsidRDefault="004369E3" w:rsidP="00AA1059">
            <w:pPr>
              <w:rPr>
                <w:color w:val="7030A0"/>
              </w:rPr>
            </w:pPr>
          </w:p>
        </w:tc>
        <w:tc>
          <w:tcPr>
            <w:tcW w:w="2790" w:type="dxa"/>
            <w:vAlign w:val="center"/>
          </w:tcPr>
          <w:p w14:paraId="6F34ADED" w14:textId="77777777" w:rsidR="004369E3" w:rsidRPr="003210BE" w:rsidRDefault="004369E3" w:rsidP="00AA1059">
            <w:pPr>
              <w:rPr>
                <w:color w:val="7030A0"/>
              </w:rPr>
            </w:pPr>
          </w:p>
        </w:tc>
      </w:tr>
      <w:tr w:rsidR="004369E3" w14:paraId="2B39E3D8" w14:textId="77777777" w:rsidTr="6CCC0E85">
        <w:trPr>
          <w:cantSplit/>
        </w:trPr>
        <w:tc>
          <w:tcPr>
            <w:tcW w:w="1080" w:type="dxa"/>
          </w:tcPr>
          <w:p w14:paraId="7262F2F6" w14:textId="77777777" w:rsidR="004369E3" w:rsidRDefault="004369E3" w:rsidP="00AA1059">
            <w:pPr>
              <w:pStyle w:val="Heading4"/>
            </w:pPr>
          </w:p>
        </w:tc>
        <w:tc>
          <w:tcPr>
            <w:tcW w:w="6840" w:type="dxa"/>
            <w:shd w:val="clear" w:color="auto" w:fill="auto"/>
          </w:tcPr>
          <w:p w14:paraId="590FBC1B" w14:textId="3AF1260B" w:rsidR="004369E3" w:rsidRPr="00C33562" w:rsidRDefault="004369E3" w:rsidP="00AA1059">
            <w:pPr>
              <w:pStyle w:val="NormalIndent"/>
            </w:pPr>
            <w:r>
              <w:t>The hold function would be available as a self-service function through the IVR</w:t>
            </w:r>
            <w:r w:rsidR="243E6985">
              <w:t xml:space="preserve"> and </w:t>
            </w:r>
            <w:proofErr w:type="spellStart"/>
            <w:r w:rsidR="243E6985">
              <w:t>the</w:t>
            </w:r>
            <w:r>
              <w:t>cardholder</w:t>
            </w:r>
            <w:proofErr w:type="spellEnd"/>
            <w:r>
              <w:t xml:space="preserve"> portal.</w:t>
            </w:r>
          </w:p>
        </w:tc>
        <w:tc>
          <w:tcPr>
            <w:tcW w:w="1890" w:type="dxa"/>
          </w:tcPr>
          <w:p w14:paraId="4BB031A6" w14:textId="77777777" w:rsidR="004369E3" w:rsidRPr="007525C1" w:rsidRDefault="00684C46" w:rsidP="00AA1059">
            <w:pPr>
              <w:jc w:val="center"/>
            </w:pPr>
            <w:r w:rsidRPr="007525C1">
              <w:t>P</w:t>
            </w:r>
          </w:p>
        </w:tc>
        <w:tc>
          <w:tcPr>
            <w:tcW w:w="1530" w:type="dxa"/>
          </w:tcPr>
          <w:p w14:paraId="416D7EFA" w14:textId="77777777" w:rsidR="004369E3" w:rsidRPr="003210BE" w:rsidRDefault="004369E3" w:rsidP="00AA1059">
            <w:pPr>
              <w:rPr>
                <w:color w:val="7030A0"/>
              </w:rPr>
            </w:pPr>
          </w:p>
        </w:tc>
        <w:tc>
          <w:tcPr>
            <w:tcW w:w="2790" w:type="dxa"/>
            <w:vAlign w:val="center"/>
          </w:tcPr>
          <w:p w14:paraId="20AD1636" w14:textId="77777777" w:rsidR="004369E3" w:rsidRPr="003210BE" w:rsidRDefault="004369E3" w:rsidP="00AA1059">
            <w:pPr>
              <w:rPr>
                <w:color w:val="7030A0"/>
              </w:rPr>
            </w:pPr>
          </w:p>
        </w:tc>
      </w:tr>
      <w:tr w:rsidR="004369E3" w14:paraId="154322BC" w14:textId="77777777" w:rsidTr="6CCC0E85">
        <w:trPr>
          <w:cantSplit/>
        </w:trPr>
        <w:tc>
          <w:tcPr>
            <w:tcW w:w="1080" w:type="dxa"/>
          </w:tcPr>
          <w:p w14:paraId="66E6A138" w14:textId="77777777" w:rsidR="004369E3" w:rsidRDefault="004369E3" w:rsidP="00AA1059">
            <w:pPr>
              <w:pStyle w:val="Heading4"/>
            </w:pPr>
          </w:p>
        </w:tc>
        <w:tc>
          <w:tcPr>
            <w:tcW w:w="6840" w:type="dxa"/>
            <w:shd w:val="clear" w:color="auto" w:fill="auto"/>
          </w:tcPr>
          <w:p w14:paraId="38C3D3AF" w14:textId="57262A5D" w:rsidR="004369E3" w:rsidRPr="00C33562" w:rsidRDefault="004369E3" w:rsidP="00AA1059">
            <w:pPr>
              <w:pStyle w:val="NormalIndent"/>
            </w:pPr>
            <w:r>
              <w:t xml:space="preserve">When initiated, the </w:t>
            </w:r>
            <w:proofErr w:type="spellStart"/>
            <w:r>
              <w:t>eWIC</w:t>
            </w:r>
            <w:proofErr w:type="spellEnd"/>
            <w:r>
              <w:t xml:space="preserve"> system places the card in a hold status</w:t>
            </w:r>
            <w:r w:rsidR="009674E1">
              <w:t>.</w:t>
            </w:r>
            <w:r>
              <w:t xml:space="preserve">  </w:t>
            </w:r>
          </w:p>
        </w:tc>
        <w:tc>
          <w:tcPr>
            <w:tcW w:w="1890" w:type="dxa"/>
          </w:tcPr>
          <w:p w14:paraId="4B9CC175" w14:textId="77777777" w:rsidR="004369E3" w:rsidRPr="007525C1" w:rsidRDefault="00684C46" w:rsidP="00AA1059">
            <w:pPr>
              <w:jc w:val="center"/>
              <w:rPr>
                <w:szCs w:val="20"/>
              </w:rPr>
            </w:pPr>
            <w:r w:rsidRPr="007525C1">
              <w:rPr>
                <w:szCs w:val="20"/>
              </w:rPr>
              <w:t>P</w:t>
            </w:r>
          </w:p>
        </w:tc>
        <w:tc>
          <w:tcPr>
            <w:tcW w:w="1530" w:type="dxa"/>
          </w:tcPr>
          <w:p w14:paraId="57B67A06" w14:textId="77777777" w:rsidR="004369E3" w:rsidRPr="003210BE" w:rsidRDefault="004369E3" w:rsidP="00AA1059">
            <w:pPr>
              <w:rPr>
                <w:szCs w:val="20"/>
              </w:rPr>
            </w:pPr>
          </w:p>
        </w:tc>
        <w:tc>
          <w:tcPr>
            <w:tcW w:w="2790" w:type="dxa"/>
            <w:vAlign w:val="center"/>
          </w:tcPr>
          <w:p w14:paraId="0E740DD3" w14:textId="77777777" w:rsidR="004369E3" w:rsidRPr="003210BE" w:rsidRDefault="004369E3" w:rsidP="00AA1059">
            <w:pPr>
              <w:rPr>
                <w:szCs w:val="20"/>
              </w:rPr>
            </w:pPr>
          </w:p>
        </w:tc>
      </w:tr>
      <w:tr w:rsidR="004369E3" w14:paraId="3F175F1F" w14:textId="77777777" w:rsidTr="6CCC0E85">
        <w:trPr>
          <w:cantSplit/>
        </w:trPr>
        <w:tc>
          <w:tcPr>
            <w:tcW w:w="1080" w:type="dxa"/>
          </w:tcPr>
          <w:p w14:paraId="4B9839EC" w14:textId="77777777" w:rsidR="004369E3" w:rsidRDefault="004369E3" w:rsidP="00AA1059">
            <w:pPr>
              <w:pStyle w:val="Heading4"/>
            </w:pPr>
          </w:p>
        </w:tc>
        <w:tc>
          <w:tcPr>
            <w:tcW w:w="6840" w:type="dxa"/>
            <w:shd w:val="clear" w:color="auto" w:fill="auto"/>
          </w:tcPr>
          <w:p w14:paraId="29F2F258" w14:textId="77777777" w:rsidR="004369E3" w:rsidRDefault="004369E3" w:rsidP="00AA1059">
            <w:pPr>
              <w:pStyle w:val="NormalIndent"/>
            </w:pPr>
            <w:r>
              <w:t>While in the hold status, any attempts to process transactions using the card will be rejected.</w:t>
            </w:r>
          </w:p>
        </w:tc>
        <w:tc>
          <w:tcPr>
            <w:tcW w:w="1890" w:type="dxa"/>
          </w:tcPr>
          <w:p w14:paraId="6847EB1D" w14:textId="77777777" w:rsidR="004369E3" w:rsidRPr="007525C1" w:rsidRDefault="336DD2D2" w:rsidP="33F55D0C">
            <w:pPr>
              <w:jc w:val="center"/>
            </w:pPr>
            <w:r>
              <w:t>P</w:t>
            </w:r>
          </w:p>
        </w:tc>
        <w:tc>
          <w:tcPr>
            <w:tcW w:w="1530" w:type="dxa"/>
          </w:tcPr>
          <w:p w14:paraId="2A13ACE0" w14:textId="77777777" w:rsidR="004369E3" w:rsidRPr="003210BE" w:rsidRDefault="004369E3" w:rsidP="00AA1059">
            <w:pPr>
              <w:rPr>
                <w:szCs w:val="20"/>
              </w:rPr>
            </w:pPr>
          </w:p>
        </w:tc>
        <w:tc>
          <w:tcPr>
            <w:tcW w:w="2790" w:type="dxa"/>
            <w:vAlign w:val="center"/>
          </w:tcPr>
          <w:p w14:paraId="4FDBD215" w14:textId="77777777" w:rsidR="004369E3" w:rsidRPr="003210BE" w:rsidRDefault="004369E3" w:rsidP="00AA1059">
            <w:pPr>
              <w:rPr>
                <w:szCs w:val="20"/>
              </w:rPr>
            </w:pPr>
          </w:p>
        </w:tc>
      </w:tr>
      <w:tr w:rsidR="004369E3" w14:paraId="05284203" w14:textId="77777777" w:rsidTr="6CCC0E85">
        <w:trPr>
          <w:cantSplit/>
        </w:trPr>
        <w:tc>
          <w:tcPr>
            <w:tcW w:w="1080" w:type="dxa"/>
          </w:tcPr>
          <w:p w14:paraId="7EA90CE3" w14:textId="77777777" w:rsidR="004369E3" w:rsidRDefault="004369E3" w:rsidP="00AA1059">
            <w:pPr>
              <w:pStyle w:val="Heading4"/>
            </w:pPr>
          </w:p>
        </w:tc>
        <w:tc>
          <w:tcPr>
            <w:tcW w:w="6840" w:type="dxa"/>
            <w:shd w:val="clear" w:color="auto" w:fill="auto"/>
          </w:tcPr>
          <w:p w14:paraId="36605E7F" w14:textId="77777777" w:rsidR="004369E3" w:rsidRDefault="004369E3" w:rsidP="00AA1059">
            <w:pPr>
              <w:pStyle w:val="NormalIndent"/>
            </w:pPr>
            <w:r>
              <w:t xml:space="preserve">The hold status is maintained by the </w:t>
            </w:r>
            <w:proofErr w:type="spellStart"/>
            <w:r>
              <w:t>eWIC</w:t>
            </w:r>
            <w:proofErr w:type="spellEnd"/>
            <w:r>
              <w:t xml:space="preserve"> system until the cardholder removes the hold via the IVR or cardholder portal, or the card is replaced at which time the card that had been on hold is deactivated.</w:t>
            </w:r>
          </w:p>
        </w:tc>
        <w:tc>
          <w:tcPr>
            <w:tcW w:w="1890" w:type="dxa"/>
          </w:tcPr>
          <w:p w14:paraId="2A15F5B2" w14:textId="77777777" w:rsidR="004369E3" w:rsidRPr="007525C1" w:rsidRDefault="00684C46" w:rsidP="00AA1059">
            <w:pPr>
              <w:jc w:val="center"/>
            </w:pPr>
            <w:r w:rsidRPr="007525C1">
              <w:t>P</w:t>
            </w:r>
          </w:p>
        </w:tc>
        <w:tc>
          <w:tcPr>
            <w:tcW w:w="1530" w:type="dxa"/>
          </w:tcPr>
          <w:p w14:paraId="277F730D" w14:textId="77777777" w:rsidR="004369E3" w:rsidRPr="003210BE" w:rsidRDefault="004369E3" w:rsidP="00AA1059">
            <w:pPr>
              <w:rPr>
                <w:color w:val="7030A0"/>
              </w:rPr>
            </w:pPr>
          </w:p>
        </w:tc>
        <w:tc>
          <w:tcPr>
            <w:tcW w:w="2790" w:type="dxa"/>
            <w:vAlign w:val="center"/>
          </w:tcPr>
          <w:p w14:paraId="5F6D74D7" w14:textId="77777777" w:rsidR="004369E3" w:rsidRPr="003210BE" w:rsidRDefault="004369E3" w:rsidP="00AA1059">
            <w:pPr>
              <w:rPr>
                <w:color w:val="7030A0"/>
              </w:rPr>
            </w:pPr>
          </w:p>
        </w:tc>
      </w:tr>
      <w:tr w:rsidR="004369E3" w14:paraId="25F46627" w14:textId="77777777" w:rsidTr="6CCC0E85">
        <w:trPr>
          <w:cantSplit/>
        </w:trPr>
        <w:tc>
          <w:tcPr>
            <w:tcW w:w="1080" w:type="dxa"/>
          </w:tcPr>
          <w:p w14:paraId="747921C3" w14:textId="77777777" w:rsidR="004369E3" w:rsidRDefault="004369E3" w:rsidP="00AA1059">
            <w:pPr>
              <w:pStyle w:val="Heading4"/>
            </w:pPr>
          </w:p>
        </w:tc>
        <w:tc>
          <w:tcPr>
            <w:tcW w:w="6840" w:type="dxa"/>
            <w:shd w:val="clear" w:color="auto" w:fill="auto"/>
          </w:tcPr>
          <w:p w14:paraId="66112A47" w14:textId="2BB59F49" w:rsidR="004369E3" w:rsidRDefault="004369E3" w:rsidP="00AA1059">
            <w:pPr>
              <w:pStyle w:val="NormalIndent"/>
            </w:pPr>
            <w:r>
              <w:t xml:space="preserve">This feature shall be turned on or off at the discretion of </w:t>
            </w:r>
            <w:r w:rsidR="007D4F8F">
              <w:rPr>
                <w:rFonts w:asciiTheme="minorHAnsi" w:hAnsiTheme="minorHAnsi" w:cs="Calibri"/>
              </w:rPr>
              <w:t>Maryland WIC and USVI WIC</w:t>
            </w:r>
            <w:r>
              <w:t>.</w:t>
            </w:r>
          </w:p>
        </w:tc>
        <w:tc>
          <w:tcPr>
            <w:tcW w:w="1890" w:type="dxa"/>
          </w:tcPr>
          <w:p w14:paraId="3B8FCA1F" w14:textId="77777777" w:rsidR="004369E3" w:rsidRPr="007525C1" w:rsidRDefault="00684C46" w:rsidP="00AA1059">
            <w:pPr>
              <w:jc w:val="center"/>
              <w:rPr>
                <w:szCs w:val="20"/>
              </w:rPr>
            </w:pPr>
            <w:r w:rsidRPr="007525C1">
              <w:rPr>
                <w:szCs w:val="20"/>
              </w:rPr>
              <w:t>P</w:t>
            </w:r>
          </w:p>
        </w:tc>
        <w:tc>
          <w:tcPr>
            <w:tcW w:w="1530" w:type="dxa"/>
          </w:tcPr>
          <w:p w14:paraId="1649E96C" w14:textId="77777777" w:rsidR="004369E3" w:rsidRPr="003210BE" w:rsidRDefault="004369E3" w:rsidP="00AA1059">
            <w:pPr>
              <w:rPr>
                <w:szCs w:val="20"/>
              </w:rPr>
            </w:pPr>
          </w:p>
        </w:tc>
        <w:tc>
          <w:tcPr>
            <w:tcW w:w="2790" w:type="dxa"/>
            <w:vAlign w:val="center"/>
          </w:tcPr>
          <w:p w14:paraId="2C8C85C3" w14:textId="77777777" w:rsidR="004369E3" w:rsidRPr="003210BE" w:rsidRDefault="004369E3" w:rsidP="00AA1059">
            <w:pPr>
              <w:rPr>
                <w:szCs w:val="20"/>
              </w:rPr>
            </w:pPr>
          </w:p>
        </w:tc>
      </w:tr>
      <w:tr w:rsidR="004369E3" w14:paraId="40C0E956" w14:textId="77777777" w:rsidTr="6CCC0E85">
        <w:trPr>
          <w:cantSplit/>
        </w:trPr>
        <w:tc>
          <w:tcPr>
            <w:tcW w:w="1080" w:type="dxa"/>
            <w:shd w:val="clear" w:color="auto" w:fill="D9E2F3" w:themeFill="accent5" w:themeFillTint="33"/>
          </w:tcPr>
          <w:p w14:paraId="2BFFB79E" w14:textId="77777777" w:rsidR="004369E3" w:rsidRDefault="004369E3" w:rsidP="00AA1059">
            <w:pPr>
              <w:pStyle w:val="Heading2"/>
            </w:pPr>
          </w:p>
        </w:tc>
        <w:tc>
          <w:tcPr>
            <w:tcW w:w="6840" w:type="dxa"/>
            <w:shd w:val="clear" w:color="auto" w:fill="D9E2F3" w:themeFill="accent5" w:themeFillTint="33"/>
          </w:tcPr>
          <w:p w14:paraId="0C33ECE3" w14:textId="77777777" w:rsidR="004369E3" w:rsidRDefault="004369E3" w:rsidP="00AA1059">
            <w:pPr>
              <w:rPr>
                <w:rFonts w:asciiTheme="minorHAnsi" w:hAnsiTheme="minorHAnsi" w:cstheme="minorHAnsi"/>
                <w:b/>
                <w:bCs/>
                <w:sz w:val="22"/>
                <w:szCs w:val="20"/>
              </w:rPr>
            </w:pPr>
            <w:r w:rsidRPr="00D728BC">
              <w:rPr>
                <w:rFonts w:asciiTheme="minorHAnsi" w:hAnsiTheme="minorHAnsi" w:cs="Calibri"/>
                <w:b/>
                <w:bCs/>
              </w:rPr>
              <w:t>Maintain Card History</w:t>
            </w:r>
          </w:p>
        </w:tc>
        <w:tc>
          <w:tcPr>
            <w:tcW w:w="1890" w:type="dxa"/>
            <w:shd w:val="clear" w:color="auto" w:fill="D9E2F3" w:themeFill="accent5" w:themeFillTint="33"/>
          </w:tcPr>
          <w:p w14:paraId="3F1374B1" w14:textId="77777777" w:rsidR="004369E3" w:rsidRPr="007525C1" w:rsidRDefault="004369E3" w:rsidP="00AA1059">
            <w:pPr>
              <w:jc w:val="center"/>
              <w:rPr>
                <w:szCs w:val="20"/>
              </w:rPr>
            </w:pPr>
          </w:p>
        </w:tc>
        <w:tc>
          <w:tcPr>
            <w:tcW w:w="1530" w:type="dxa"/>
            <w:shd w:val="clear" w:color="auto" w:fill="D9E2F3" w:themeFill="accent5" w:themeFillTint="33"/>
          </w:tcPr>
          <w:p w14:paraId="687074ED" w14:textId="77777777" w:rsidR="004369E3" w:rsidRPr="003210BE" w:rsidRDefault="004369E3" w:rsidP="00AA1059">
            <w:pPr>
              <w:rPr>
                <w:szCs w:val="20"/>
              </w:rPr>
            </w:pPr>
          </w:p>
        </w:tc>
        <w:tc>
          <w:tcPr>
            <w:tcW w:w="2790" w:type="dxa"/>
            <w:shd w:val="clear" w:color="auto" w:fill="D9E2F3" w:themeFill="accent5" w:themeFillTint="33"/>
            <w:vAlign w:val="center"/>
          </w:tcPr>
          <w:p w14:paraId="3D42A501" w14:textId="77777777" w:rsidR="004369E3" w:rsidRPr="003210BE" w:rsidRDefault="004369E3" w:rsidP="00AA1059">
            <w:pPr>
              <w:rPr>
                <w:szCs w:val="20"/>
              </w:rPr>
            </w:pPr>
          </w:p>
        </w:tc>
      </w:tr>
      <w:tr w:rsidR="004369E3" w14:paraId="0726061C" w14:textId="77777777" w:rsidTr="6CCC0E85">
        <w:trPr>
          <w:cantSplit/>
        </w:trPr>
        <w:tc>
          <w:tcPr>
            <w:tcW w:w="1080" w:type="dxa"/>
          </w:tcPr>
          <w:p w14:paraId="43C45724" w14:textId="77777777" w:rsidR="004369E3" w:rsidRDefault="004369E3" w:rsidP="00AA1059">
            <w:pPr>
              <w:pStyle w:val="Heading3"/>
            </w:pPr>
          </w:p>
        </w:tc>
        <w:tc>
          <w:tcPr>
            <w:tcW w:w="6840" w:type="dxa"/>
            <w:shd w:val="clear" w:color="auto" w:fill="auto"/>
          </w:tcPr>
          <w:p w14:paraId="5E4FE42E" w14:textId="46815F2B" w:rsidR="004369E3" w:rsidRDefault="004369E3" w:rsidP="00AA1059">
            <w:pPr>
              <w:rPr>
                <w:rFonts w:asciiTheme="minorHAnsi" w:hAnsiTheme="minorHAnsi" w:cstheme="minorHAnsi"/>
                <w:b/>
                <w:bCs/>
                <w:sz w:val="22"/>
                <w:szCs w:val="20"/>
              </w:rPr>
            </w:pPr>
            <w:r w:rsidRPr="00D728BC">
              <w:rPr>
                <w:rFonts w:asciiTheme="minorHAnsi" w:hAnsiTheme="minorHAnsi" w:cs="Calibri"/>
              </w:rPr>
              <w:t xml:space="preserve">The </w:t>
            </w:r>
            <w:proofErr w:type="spellStart"/>
            <w:r w:rsidRPr="00D728BC">
              <w:rPr>
                <w:rFonts w:asciiTheme="minorHAnsi" w:hAnsiTheme="minorHAnsi" w:cs="Calibri"/>
              </w:rPr>
              <w:t>eWIC</w:t>
            </w:r>
            <w:proofErr w:type="spellEnd"/>
            <w:r w:rsidRPr="00D728BC">
              <w:rPr>
                <w:rFonts w:asciiTheme="minorHAnsi" w:hAnsiTheme="minorHAnsi" w:cs="Calibri"/>
              </w:rPr>
              <w:t xml:space="preserve"> system shall maintain a history of cards assigned to households and cardholders</w:t>
            </w:r>
            <w:r w:rsidR="00B0733B">
              <w:rPr>
                <w:rFonts w:asciiTheme="minorHAnsi" w:hAnsiTheme="minorHAnsi" w:cs="Calibri"/>
              </w:rPr>
              <w:t xml:space="preserve"> in accordance with section 18.15 </w:t>
            </w:r>
            <w:proofErr w:type="spellStart"/>
            <w:r w:rsidR="00B0733B">
              <w:rPr>
                <w:rFonts w:asciiTheme="minorHAnsi" w:hAnsiTheme="minorHAnsi" w:cs="Calibri"/>
              </w:rPr>
              <w:t>eWIC</w:t>
            </w:r>
            <w:proofErr w:type="spellEnd"/>
            <w:r w:rsidR="00B0733B">
              <w:rPr>
                <w:rFonts w:asciiTheme="minorHAnsi" w:hAnsiTheme="minorHAnsi" w:cs="Calibri"/>
              </w:rPr>
              <w:t xml:space="preserve"> Data Retention</w:t>
            </w:r>
            <w:r w:rsidRPr="00D728BC">
              <w:rPr>
                <w:rFonts w:asciiTheme="minorHAnsi" w:hAnsiTheme="minorHAnsi" w:cs="Calibri"/>
              </w:rPr>
              <w:t>.</w:t>
            </w:r>
          </w:p>
        </w:tc>
        <w:tc>
          <w:tcPr>
            <w:tcW w:w="1890" w:type="dxa"/>
          </w:tcPr>
          <w:p w14:paraId="39F1AC53" w14:textId="77777777" w:rsidR="004369E3" w:rsidRPr="007525C1" w:rsidRDefault="00684C46" w:rsidP="00AA1059">
            <w:pPr>
              <w:jc w:val="center"/>
              <w:rPr>
                <w:szCs w:val="20"/>
              </w:rPr>
            </w:pPr>
            <w:r w:rsidRPr="007525C1">
              <w:rPr>
                <w:szCs w:val="20"/>
              </w:rPr>
              <w:t>R</w:t>
            </w:r>
          </w:p>
        </w:tc>
        <w:tc>
          <w:tcPr>
            <w:tcW w:w="1530" w:type="dxa"/>
          </w:tcPr>
          <w:p w14:paraId="076CD069" w14:textId="77777777" w:rsidR="004369E3" w:rsidRPr="003210BE" w:rsidRDefault="004369E3" w:rsidP="00AA1059">
            <w:pPr>
              <w:rPr>
                <w:szCs w:val="20"/>
              </w:rPr>
            </w:pPr>
          </w:p>
        </w:tc>
        <w:tc>
          <w:tcPr>
            <w:tcW w:w="2790" w:type="dxa"/>
            <w:vAlign w:val="center"/>
          </w:tcPr>
          <w:p w14:paraId="748400F7" w14:textId="77777777" w:rsidR="004369E3" w:rsidRPr="003210BE" w:rsidRDefault="004369E3" w:rsidP="00AA1059">
            <w:pPr>
              <w:rPr>
                <w:szCs w:val="20"/>
              </w:rPr>
            </w:pPr>
          </w:p>
        </w:tc>
      </w:tr>
      <w:tr w:rsidR="004369E3" w14:paraId="32405F11" w14:textId="77777777" w:rsidTr="6CCC0E85">
        <w:trPr>
          <w:cantSplit/>
        </w:trPr>
        <w:tc>
          <w:tcPr>
            <w:tcW w:w="1080" w:type="dxa"/>
          </w:tcPr>
          <w:p w14:paraId="58C515BF" w14:textId="77777777" w:rsidR="004369E3" w:rsidRDefault="004369E3" w:rsidP="00AA1059">
            <w:pPr>
              <w:pStyle w:val="Heading3"/>
            </w:pPr>
          </w:p>
        </w:tc>
        <w:tc>
          <w:tcPr>
            <w:tcW w:w="6840" w:type="dxa"/>
            <w:shd w:val="clear" w:color="auto" w:fill="auto"/>
          </w:tcPr>
          <w:p w14:paraId="1BE0155C" w14:textId="30895C63" w:rsidR="004369E3" w:rsidRPr="00D7735A" w:rsidRDefault="004369E3" w:rsidP="00AA1059">
            <w:pPr>
              <w:rPr>
                <w:rFonts w:asciiTheme="minorHAnsi" w:hAnsiTheme="minorHAnsi" w:cstheme="minorHAnsi"/>
                <w:bCs/>
                <w:sz w:val="22"/>
                <w:szCs w:val="20"/>
              </w:rPr>
            </w:pPr>
            <w:r w:rsidRPr="00D7735A">
              <w:rPr>
                <w:rFonts w:asciiTheme="minorHAnsi" w:hAnsiTheme="minorHAnsi" w:cs="Calibri"/>
              </w:rPr>
              <w:t xml:space="preserve">The </w:t>
            </w:r>
            <w:proofErr w:type="spellStart"/>
            <w:r w:rsidRPr="00D7735A">
              <w:rPr>
                <w:rFonts w:asciiTheme="minorHAnsi" w:hAnsiTheme="minorHAnsi" w:cs="Calibri"/>
              </w:rPr>
              <w:t>eWIC</w:t>
            </w:r>
            <w:proofErr w:type="spellEnd"/>
            <w:r w:rsidRPr="00D7735A">
              <w:rPr>
                <w:rFonts w:asciiTheme="minorHAnsi" w:hAnsiTheme="minorHAnsi" w:cs="Calibri"/>
              </w:rPr>
              <w:t xml:space="preserve"> system shall provide </w:t>
            </w:r>
            <w:r w:rsidR="00C6561A">
              <w:rPr>
                <w:rFonts w:asciiTheme="minorHAnsi" w:hAnsiTheme="minorHAnsi" w:cs="Calibri"/>
              </w:rPr>
              <w:t>real-time message</w:t>
            </w:r>
            <w:r w:rsidRPr="00D7735A">
              <w:rPr>
                <w:rFonts w:asciiTheme="minorHAnsi" w:hAnsiTheme="minorHAnsi" w:cs="Calibri"/>
              </w:rPr>
              <w:t xml:space="preserve"> in response to a request from the MIS for a history of all </w:t>
            </w:r>
            <w:proofErr w:type="spellStart"/>
            <w:r w:rsidRPr="00D7735A">
              <w:rPr>
                <w:rFonts w:asciiTheme="minorHAnsi" w:hAnsiTheme="minorHAnsi" w:cs="Calibri"/>
              </w:rPr>
              <w:t>eWIC</w:t>
            </w:r>
            <w:proofErr w:type="spellEnd"/>
            <w:r w:rsidRPr="00D7735A">
              <w:rPr>
                <w:rFonts w:asciiTheme="minorHAnsi" w:hAnsiTheme="minorHAnsi" w:cs="Calibri"/>
              </w:rPr>
              <w:t xml:space="preserve"> cards that have been assigned to a household.</w:t>
            </w:r>
          </w:p>
        </w:tc>
        <w:tc>
          <w:tcPr>
            <w:tcW w:w="1890" w:type="dxa"/>
          </w:tcPr>
          <w:p w14:paraId="7EA01D25" w14:textId="77777777" w:rsidR="004369E3" w:rsidRPr="007525C1" w:rsidRDefault="00684C46" w:rsidP="00AA1059">
            <w:pPr>
              <w:jc w:val="center"/>
              <w:rPr>
                <w:szCs w:val="20"/>
              </w:rPr>
            </w:pPr>
            <w:r w:rsidRPr="007525C1">
              <w:rPr>
                <w:szCs w:val="20"/>
              </w:rPr>
              <w:t>R</w:t>
            </w:r>
          </w:p>
        </w:tc>
        <w:tc>
          <w:tcPr>
            <w:tcW w:w="1530" w:type="dxa"/>
          </w:tcPr>
          <w:p w14:paraId="5F8B1385" w14:textId="77777777" w:rsidR="004369E3" w:rsidRPr="003210BE" w:rsidRDefault="004369E3" w:rsidP="00AA1059">
            <w:pPr>
              <w:rPr>
                <w:szCs w:val="20"/>
              </w:rPr>
            </w:pPr>
          </w:p>
        </w:tc>
        <w:tc>
          <w:tcPr>
            <w:tcW w:w="2790" w:type="dxa"/>
            <w:vAlign w:val="center"/>
          </w:tcPr>
          <w:p w14:paraId="7578B18D" w14:textId="77777777" w:rsidR="004369E3" w:rsidRPr="003210BE" w:rsidRDefault="004369E3" w:rsidP="00AA1059">
            <w:pPr>
              <w:rPr>
                <w:szCs w:val="20"/>
              </w:rPr>
            </w:pPr>
          </w:p>
        </w:tc>
      </w:tr>
      <w:tr w:rsidR="004369E3" w14:paraId="29A6070A" w14:textId="77777777" w:rsidTr="6CCC0E85">
        <w:trPr>
          <w:cantSplit/>
        </w:trPr>
        <w:tc>
          <w:tcPr>
            <w:tcW w:w="1080" w:type="dxa"/>
          </w:tcPr>
          <w:p w14:paraId="6A8BD7EE" w14:textId="77777777" w:rsidR="004369E3" w:rsidRDefault="004369E3" w:rsidP="00AA1059">
            <w:pPr>
              <w:pStyle w:val="Heading4"/>
            </w:pPr>
          </w:p>
        </w:tc>
        <w:tc>
          <w:tcPr>
            <w:tcW w:w="6840" w:type="dxa"/>
            <w:shd w:val="clear" w:color="auto" w:fill="auto"/>
          </w:tcPr>
          <w:p w14:paraId="11E7AD9D" w14:textId="20AA0747" w:rsidR="004369E3" w:rsidRPr="00D7735A" w:rsidRDefault="004369E3" w:rsidP="00AA1059">
            <w:pPr>
              <w:pStyle w:val="NormalIndent"/>
              <w:rPr>
                <w:rFonts w:cstheme="minorHAnsi"/>
                <w:bCs/>
                <w:sz w:val="22"/>
                <w:szCs w:val="20"/>
              </w:rPr>
            </w:pPr>
            <w:r w:rsidRPr="00D7735A">
              <w:t xml:space="preserve">The </w:t>
            </w:r>
            <w:proofErr w:type="spellStart"/>
            <w:r w:rsidRPr="00D7735A">
              <w:t>eWIC</w:t>
            </w:r>
            <w:proofErr w:type="spellEnd"/>
            <w:r w:rsidRPr="00D7735A">
              <w:t xml:space="preserve"> system shall remit card history </w:t>
            </w:r>
            <w:r w:rsidR="00C6561A">
              <w:t>real-time message</w:t>
            </w:r>
            <w:r w:rsidRPr="00D7735A">
              <w:t xml:space="preserve"> to the MIS (e.g., card activation date, card status changes, cardholder changes, card deactivation date).</w:t>
            </w:r>
          </w:p>
        </w:tc>
        <w:tc>
          <w:tcPr>
            <w:tcW w:w="1890" w:type="dxa"/>
          </w:tcPr>
          <w:p w14:paraId="7FFC25F1" w14:textId="77777777" w:rsidR="004369E3" w:rsidRPr="007525C1" w:rsidRDefault="00684C46" w:rsidP="00AA1059">
            <w:pPr>
              <w:jc w:val="center"/>
              <w:rPr>
                <w:szCs w:val="20"/>
              </w:rPr>
            </w:pPr>
            <w:r w:rsidRPr="007525C1">
              <w:rPr>
                <w:szCs w:val="20"/>
              </w:rPr>
              <w:t>R</w:t>
            </w:r>
          </w:p>
        </w:tc>
        <w:tc>
          <w:tcPr>
            <w:tcW w:w="1530" w:type="dxa"/>
          </w:tcPr>
          <w:p w14:paraId="07487A74" w14:textId="77777777" w:rsidR="004369E3" w:rsidRPr="003210BE" w:rsidRDefault="004369E3" w:rsidP="00AA1059">
            <w:pPr>
              <w:rPr>
                <w:szCs w:val="20"/>
              </w:rPr>
            </w:pPr>
          </w:p>
        </w:tc>
        <w:tc>
          <w:tcPr>
            <w:tcW w:w="2790" w:type="dxa"/>
            <w:vAlign w:val="center"/>
          </w:tcPr>
          <w:p w14:paraId="028E56D6" w14:textId="77777777" w:rsidR="004369E3" w:rsidRPr="003210BE" w:rsidRDefault="004369E3" w:rsidP="00AA1059">
            <w:pPr>
              <w:rPr>
                <w:szCs w:val="20"/>
              </w:rPr>
            </w:pPr>
          </w:p>
        </w:tc>
      </w:tr>
      <w:tr w:rsidR="004369E3" w14:paraId="63C366DF" w14:textId="77777777" w:rsidTr="6CCC0E85">
        <w:trPr>
          <w:cantSplit/>
        </w:trPr>
        <w:tc>
          <w:tcPr>
            <w:tcW w:w="1080" w:type="dxa"/>
          </w:tcPr>
          <w:p w14:paraId="6168E66C" w14:textId="77777777" w:rsidR="004369E3" w:rsidRDefault="004369E3" w:rsidP="00AA1059">
            <w:pPr>
              <w:pStyle w:val="Heading3"/>
            </w:pPr>
          </w:p>
        </w:tc>
        <w:tc>
          <w:tcPr>
            <w:tcW w:w="6840" w:type="dxa"/>
            <w:shd w:val="clear" w:color="auto" w:fill="auto"/>
          </w:tcPr>
          <w:p w14:paraId="105C9B46" w14:textId="77777777" w:rsidR="004369E3" w:rsidRPr="00D7735A" w:rsidRDefault="004369E3" w:rsidP="00AA1059">
            <w:proofErr w:type="gramStart"/>
            <w:r>
              <w:t>On a daily basis</w:t>
            </w:r>
            <w:proofErr w:type="gramEnd"/>
            <w:r>
              <w:t xml:space="preserve">, the </w:t>
            </w:r>
            <w:proofErr w:type="spellStart"/>
            <w:r>
              <w:t>eWIC</w:t>
            </w:r>
            <w:proofErr w:type="spellEnd"/>
            <w:r>
              <w:t xml:space="preserve"> system shall transmit a file of all card updates initiated through the </w:t>
            </w:r>
            <w:proofErr w:type="spellStart"/>
            <w:r>
              <w:t>eWIC</w:t>
            </w:r>
            <w:proofErr w:type="spellEnd"/>
            <w:r>
              <w:t xml:space="preserve"> system that have occurred in the previous 24 hours (i.e., card deactivation and replacements). This file will be used to update card status information in the MIS.</w:t>
            </w:r>
          </w:p>
        </w:tc>
        <w:tc>
          <w:tcPr>
            <w:tcW w:w="1890" w:type="dxa"/>
          </w:tcPr>
          <w:p w14:paraId="4BBD7E55" w14:textId="77777777" w:rsidR="004369E3" w:rsidRPr="007525C1" w:rsidRDefault="00684C46" w:rsidP="00AA1059">
            <w:pPr>
              <w:jc w:val="center"/>
            </w:pPr>
            <w:r w:rsidRPr="007525C1">
              <w:t>R</w:t>
            </w:r>
          </w:p>
        </w:tc>
        <w:tc>
          <w:tcPr>
            <w:tcW w:w="1530" w:type="dxa"/>
          </w:tcPr>
          <w:p w14:paraId="3FA45BAB" w14:textId="77777777" w:rsidR="004369E3" w:rsidRPr="003210BE" w:rsidRDefault="004369E3" w:rsidP="00AA1059">
            <w:pPr>
              <w:rPr>
                <w:color w:val="7030A0"/>
              </w:rPr>
            </w:pPr>
          </w:p>
        </w:tc>
        <w:tc>
          <w:tcPr>
            <w:tcW w:w="2790" w:type="dxa"/>
            <w:vAlign w:val="center"/>
          </w:tcPr>
          <w:p w14:paraId="1F5D9254" w14:textId="77777777" w:rsidR="004369E3" w:rsidRPr="003210BE" w:rsidRDefault="004369E3" w:rsidP="00AA1059">
            <w:pPr>
              <w:rPr>
                <w:color w:val="7030A0"/>
              </w:rPr>
            </w:pPr>
          </w:p>
        </w:tc>
      </w:tr>
      <w:tr w:rsidR="004369E3" w14:paraId="5187C31F" w14:textId="77777777" w:rsidTr="6CCC0E85">
        <w:trPr>
          <w:cantSplit/>
        </w:trPr>
        <w:tc>
          <w:tcPr>
            <w:tcW w:w="1080" w:type="dxa"/>
            <w:shd w:val="clear" w:color="auto" w:fill="D9E2F3" w:themeFill="accent5" w:themeFillTint="33"/>
          </w:tcPr>
          <w:p w14:paraId="5A4E685B" w14:textId="77777777" w:rsidR="004369E3" w:rsidRDefault="004369E3" w:rsidP="00AA1059">
            <w:pPr>
              <w:pStyle w:val="Heading2"/>
            </w:pPr>
          </w:p>
        </w:tc>
        <w:tc>
          <w:tcPr>
            <w:tcW w:w="6840" w:type="dxa"/>
            <w:shd w:val="clear" w:color="auto" w:fill="D9E2F3" w:themeFill="accent5" w:themeFillTint="33"/>
          </w:tcPr>
          <w:p w14:paraId="0D0641C1" w14:textId="77777777" w:rsidR="004369E3" w:rsidRDefault="004369E3" w:rsidP="41062DFB">
            <w:pPr>
              <w:rPr>
                <w:rFonts w:asciiTheme="minorHAnsi" w:hAnsiTheme="minorHAnsi" w:cstheme="minorBidi"/>
                <w:b/>
                <w:bCs/>
                <w:sz w:val="22"/>
                <w:szCs w:val="22"/>
              </w:rPr>
            </w:pPr>
            <w:r w:rsidRPr="41062DFB">
              <w:rPr>
                <w:rFonts w:asciiTheme="minorHAnsi" w:hAnsiTheme="minorHAnsi" w:cs="Calibri"/>
                <w:b/>
                <w:bCs/>
              </w:rPr>
              <w:t xml:space="preserve">PIN Selection </w:t>
            </w:r>
          </w:p>
        </w:tc>
        <w:tc>
          <w:tcPr>
            <w:tcW w:w="1890" w:type="dxa"/>
            <w:shd w:val="clear" w:color="auto" w:fill="D9E2F3" w:themeFill="accent5" w:themeFillTint="33"/>
          </w:tcPr>
          <w:p w14:paraId="441542A9" w14:textId="77777777" w:rsidR="004369E3" w:rsidRPr="007525C1" w:rsidRDefault="004369E3" w:rsidP="00AA1059">
            <w:pPr>
              <w:jc w:val="center"/>
              <w:rPr>
                <w:szCs w:val="20"/>
              </w:rPr>
            </w:pPr>
          </w:p>
        </w:tc>
        <w:tc>
          <w:tcPr>
            <w:tcW w:w="1530" w:type="dxa"/>
            <w:shd w:val="clear" w:color="auto" w:fill="D9E2F3" w:themeFill="accent5" w:themeFillTint="33"/>
          </w:tcPr>
          <w:p w14:paraId="7EAB140C" w14:textId="77777777" w:rsidR="004369E3" w:rsidRPr="003210BE" w:rsidRDefault="004369E3" w:rsidP="00AA1059">
            <w:pPr>
              <w:rPr>
                <w:szCs w:val="20"/>
              </w:rPr>
            </w:pPr>
          </w:p>
        </w:tc>
        <w:tc>
          <w:tcPr>
            <w:tcW w:w="2790" w:type="dxa"/>
            <w:shd w:val="clear" w:color="auto" w:fill="D9E2F3" w:themeFill="accent5" w:themeFillTint="33"/>
            <w:vAlign w:val="center"/>
          </w:tcPr>
          <w:p w14:paraId="042D1B95" w14:textId="77777777" w:rsidR="004369E3" w:rsidRPr="003210BE" w:rsidRDefault="004369E3" w:rsidP="00AA1059">
            <w:pPr>
              <w:rPr>
                <w:szCs w:val="20"/>
              </w:rPr>
            </w:pPr>
          </w:p>
        </w:tc>
      </w:tr>
      <w:tr w:rsidR="004369E3" w14:paraId="01E8C53A" w14:textId="77777777" w:rsidTr="6CCC0E85">
        <w:trPr>
          <w:cantSplit/>
        </w:trPr>
        <w:tc>
          <w:tcPr>
            <w:tcW w:w="1080" w:type="dxa"/>
            <w:shd w:val="clear" w:color="auto" w:fill="auto"/>
          </w:tcPr>
          <w:p w14:paraId="60556B9A" w14:textId="77777777" w:rsidR="004369E3" w:rsidRDefault="004369E3" w:rsidP="00AA1059">
            <w:pPr>
              <w:pStyle w:val="Heading3"/>
            </w:pPr>
          </w:p>
        </w:tc>
        <w:tc>
          <w:tcPr>
            <w:tcW w:w="6840" w:type="dxa"/>
            <w:shd w:val="clear" w:color="auto" w:fill="auto"/>
          </w:tcPr>
          <w:p w14:paraId="480DF000" w14:textId="35E5E2F2" w:rsidR="004369E3" w:rsidRPr="00601119" w:rsidRDefault="004369E3" w:rsidP="00AA1059">
            <w:r w:rsidRPr="009D758E">
              <w:rPr>
                <w:rFonts w:asciiTheme="minorHAnsi" w:hAnsiTheme="minorHAnsi" w:cs="Calibri"/>
              </w:rPr>
              <w:t xml:space="preserve">The </w:t>
            </w:r>
            <w:proofErr w:type="spellStart"/>
            <w:r w:rsidRPr="009D758E">
              <w:rPr>
                <w:rFonts w:asciiTheme="minorHAnsi" w:hAnsiTheme="minorHAnsi" w:cs="Calibri"/>
              </w:rPr>
              <w:t>eWIC</w:t>
            </w:r>
            <w:proofErr w:type="spellEnd"/>
            <w:r w:rsidRPr="009D758E">
              <w:rPr>
                <w:rFonts w:asciiTheme="minorHAnsi" w:hAnsiTheme="minorHAnsi" w:cs="Calibri"/>
              </w:rPr>
              <w:t xml:space="preserve"> system shall receive and process PIN selection or change (update) </w:t>
            </w:r>
            <w:r w:rsidR="47B221D4" w:rsidRPr="009D758E">
              <w:rPr>
                <w:rFonts w:asciiTheme="minorHAnsi" w:hAnsiTheme="minorHAnsi" w:cs="Calibri"/>
              </w:rPr>
              <w:t>real-time message</w:t>
            </w:r>
            <w:r w:rsidRPr="009D758E">
              <w:rPr>
                <w:rFonts w:asciiTheme="minorHAnsi" w:hAnsiTheme="minorHAnsi" w:cs="Calibri"/>
              </w:rPr>
              <w:t xml:space="preserve"> from the MIS.</w:t>
            </w:r>
          </w:p>
        </w:tc>
        <w:tc>
          <w:tcPr>
            <w:tcW w:w="1890" w:type="dxa"/>
          </w:tcPr>
          <w:p w14:paraId="59BD0FE8" w14:textId="77777777" w:rsidR="004369E3" w:rsidRPr="007525C1" w:rsidRDefault="00684C46" w:rsidP="00AA1059">
            <w:pPr>
              <w:jc w:val="center"/>
              <w:rPr>
                <w:szCs w:val="20"/>
              </w:rPr>
            </w:pPr>
            <w:r w:rsidRPr="007525C1">
              <w:rPr>
                <w:szCs w:val="20"/>
              </w:rPr>
              <w:t>R</w:t>
            </w:r>
          </w:p>
        </w:tc>
        <w:tc>
          <w:tcPr>
            <w:tcW w:w="1530" w:type="dxa"/>
          </w:tcPr>
          <w:p w14:paraId="4518244D" w14:textId="77777777" w:rsidR="004369E3" w:rsidRPr="003210BE" w:rsidRDefault="004369E3" w:rsidP="00AA1059">
            <w:pPr>
              <w:rPr>
                <w:szCs w:val="20"/>
              </w:rPr>
            </w:pPr>
          </w:p>
        </w:tc>
        <w:tc>
          <w:tcPr>
            <w:tcW w:w="2790" w:type="dxa"/>
            <w:shd w:val="clear" w:color="auto" w:fill="auto"/>
            <w:vAlign w:val="center"/>
          </w:tcPr>
          <w:p w14:paraId="4A3582D3" w14:textId="77777777" w:rsidR="004369E3" w:rsidRPr="003210BE" w:rsidRDefault="004369E3" w:rsidP="00AA1059">
            <w:pPr>
              <w:rPr>
                <w:szCs w:val="20"/>
              </w:rPr>
            </w:pPr>
          </w:p>
        </w:tc>
      </w:tr>
      <w:tr w:rsidR="004369E3" w14:paraId="2517154E" w14:textId="77777777" w:rsidTr="6CCC0E85">
        <w:trPr>
          <w:cantSplit/>
        </w:trPr>
        <w:tc>
          <w:tcPr>
            <w:tcW w:w="1080" w:type="dxa"/>
          </w:tcPr>
          <w:p w14:paraId="59E2FD1D" w14:textId="77777777" w:rsidR="004369E3" w:rsidRDefault="004369E3" w:rsidP="00AA1059">
            <w:pPr>
              <w:pStyle w:val="Heading3"/>
            </w:pPr>
          </w:p>
        </w:tc>
        <w:tc>
          <w:tcPr>
            <w:tcW w:w="6840" w:type="dxa"/>
            <w:shd w:val="clear" w:color="auto" w:fill="auto"/>
          </w:tcPr>
          <w:p w14:paraId="74152078" w14:textId="77777777" w:rsidR="004369E3" w:rsidRDefault="004369E3" w:rsidP="00AA1059">
            <w:pPr>
              <w:rPr>
                <w:rFonts w:asciiTheme="minorHAnsi" w:hAnsiTheme="minorHAnsi" w:cstheme="minorHAnsi"/>
                <w:b/>
                <w:bCs/>
                <w:sz w:val="22"/>
                <w:szCs w:val="20"/>
              </w:rPr>
            </w:pPr>
            <w:r w:rsidRPr="00D728BC">
              <w:rPr>
                <w:rFonts w:asciiTheme="minorHAnsi" w:hAnsiTheme="minorHAnsi" w:cs="Calibri"/>
              </w:rPr>
              <w:t xml:space="preserve">The </w:t>
            </w:r>
            <w:proofErr w:type="spellStart"/>
            <w:r w:rsidRPr="00D728BC">
              <w:rPr>
                <w:rFonts w:asciiTheme="minorHAnsi" w:hAnsiTheme="minorHAnsi" w:cs="Calibri"/>
              </w:rPr>
              <w:t>eWIC</w:t>
            </w:r>
            <w:proofErr w:type="spellEnd"/>
            <w:r w:rsidRPr="00D728BC">
              <w:rPr>
                <w:rFonts w:asciiTheme="minorHAnsi" w:hAnsiTheme="minorHAnsi" w:cs="Calibri"/>
              </w:rPr>
              <w:t xml:space="preserve"> system shall provide functionality for a cardholder to select or change (update) a PIN </w:t>
            </w:r>
            <w:r>
              <w:rPr>
                <w:rFonts w:asciiTheme="minorHAnsi" w:hAnsiTheme="minorHAnsi" w:cs="Calibri"/>
              </w:rPr>
              <w:t xml:space="preserve">remotely by phone call to the </w:t>
            </w:r>
            <w:proofErr w:type="spellStart"/>
            <w:r>
              <w:rPr>
                <w:rFonts w:asciiTheme="minorHAnsi" w:hAnsiTheme="minorHAnsi" w:cs="Calibri"/>
              </w:rPr>
              <w:t>e</w:t>
            </w:r>
            <w:r w:rsidRPr="00D728BC">
              <w:rPr>
                <w:rFonts w:asciiTheme="minorHAnsi" w:hAnsiTheme="minorHAnsi" w:cs="Calibri"/>
              </w:rPr>
              <w:t>WIC</w:t>
            </w:r>
            <w:proofErr w:type="spellEnd"/>
            <w:r w:rsidRPr="00D728BC">
              <w:rPr>
                <w:rFonts w:asciiTheme="minorHAnsi" w:hAnsiTheme="minorHAnsi" w:cs="Calibri"/>
              </w:rPr>
              <w:t xml:space="preserve"> cardholder IVR system</w:t>
            </w:r>
            <w:r>
              <w:rPr>
                <w:rFonts w:asciiTheme="minorHAnsi" w:hAnsiTheme="minorHAnsi" w:cs="Calibri"/>
              </w:rPr>
              <w:t xml:space="preserve"> and through a cardholder portal</w:t>
            </w:r>
            <w:r w:rsidRPr="00D728BC">
              <w:rPr>
                <w:rFonts w:asciiTheme="minorHAnsi" w:hAnsiTheme="minorHAnsi" w:cs="Calibri"/>
              </w:rPr>
              <w:t>.</w:t>
            </w:r>
            <w:r w:rsidR="001D5D6D">
              <w:rPr>
                <w:rFonts w:asciiTheme="minorHAnsi" w:hAnsiTheme="minorHAnsi" w:cs="Calibri"/>
              </w:rPr>
              <w:t xml:space="preserve"> The functionality can additionally</w:t>
            </w:r>
            <w:r>
              <w:rPr>
                <w:rFonts w:asciiTheme="minorHAnsi" w:hAnsiTheme="minorHAnsi" w:cs="Calibri"/>
              </w:rPr>
              <w:t xml:space="preserve"> be provided through a mobile app.</w:t>
            </w:r>
          </w:p>
        </w:tc>
        <w:tc>
          <w:tcPr>
            <w:tcW w:w="1890" w:type="dxa"/>
          </w:tcPr>
          <w:p w14:paraId="698B91C1" w14:textId="77777777" w:rsidR="004369E3" w:rsidRPr="007525C1" w:rsidRDefault="00684C46" w:rsidP="00AA1059">
            <w:pPr>
              <w:jc w:val="center"/>
              <w:rPr>
                <w:szCs w:val="20"/>
              </w:rPr>
            </w:pPr>
            <w:r w:rsidRPr="007525C1">
              <w:rPr>
                <w:szCs w:val="20"/>
              </w:rPr>
              <w:t>R</w:t>
            </w:r>
          </w:p>
        </w:tc>
        <w:tc>
          <w:tcPr>
            <w:tcW w:w="1530" w:type="dxa"/>
          </w:tcPr>
          <w:p w14:paraId="2A638430" w14:textId="77777777" w:rsidR="004369E3" w:rsidRPr="003210BE" w:rsidRDefault="004369E3" w:rsidP="00AA1059">
            <w:pPr>
              <w:rPr>
                <w:szCs w:val="20"/>
              </w:rPr>
            </w:pPr>
          </w:p>
        </w:tc>
        <w:tc>
          <w:tcPr>
            <w:tcW w:w="2790" w:type="dxa"/>
            <w:vAlign w:val="center"/>
          </w:tcPr>
          <w:p w14:paraId="46D2EE91" w14:textId="77777777" w:rsidR="004369E3" w:rsidRPr="003210BE" w:rsidRDefault="004369E3" w:rsidP="00AA1059">
            <w:pPr>
              <w:rPr>
                <w:szCs w:val="20"/>
              </w:rPr>
            </w:pPr>
          </w:p>
        </w:tc>
      </w:tr>
      <w:tr w:rsidR="004369E3" w14:paraId="3C3A188A" w14:textId="77777777" w:rsidTr="6CCC0E85">
        <w:trPr>
          <w:cantSplit/>
        </w:trPr>
        <w:tc>
          <w:tcPr>
            <w:tcW w:w="1080" w:type="dxa"/>
          </w:tcPr>
          <w:p w14:paraId="01992902" w14:textId="77777777" w:rsidR="004369E3" w:rsidRDefault="004369E3" w:rsidP="00AA1059">
            <w:pPr>
              <w:pStyle w:val="Heading3"/>
            </w:pPr>
          </w:p>
        </w:tc>
        <w:tc>
          <w:tcPr>
            <w:tcW w:w="6840" w:type="dxa"/>
            <w:shd w:val="clear" w:color="auto" w:fill="auto"/>
          </w:tcPr>
          <w:p w14:paraId="6BC6D2C5" w14:textId="77777777" w:rsidR="004369E3" w:rsidRDefault="004369E3" w:rsidP="00AA1059">
            <w:pPr>
              <w:rPr>
                <w:rFonts w:asciiTheme="minorHAnsi" w:hAnsiTheme="minorHAnsi" w:cs="Calibri"/>
              </w:rPr>
            </w:pPr>
            <w:r>
              <w:rPr>
                <w:rFonts w:asciiTheme="minorHAnsi" w:hAnsiTheme="minorHAnsi" w:cs="Calibri"/>
              </w:rPr>
              <w:t>For all PIN selections and changes:</w:t>
            </w:r>
          </w:p>
        </w:tc>
        <w:tc>
          <w:tcPr>
            <w:tcW w:w="1890" w:type="dxa"/>
          </w:tcPr>
          <w:p w14:paraId="4590AD61" w14:textId="77777777" w:rsidR="004369E3" w:rsidRPr="007525C1" w:rsidRDefault="00684C46" w:rsidP="00AA1059">
            <w:pPr>
              <w:jc w:val="center"/>
              <w:rPr>
                <w:szCs w:val="20"/>
              </w:rPr>
            </w:pPr>
            <w:r w:rsidRPr="007525C1">
              <w:rPr>
                <w:szCs w:val="20"/>
              </w:rPr>
              <w:t>R</w:t>
            </w:r>
          </w:p>
        </w:tc>
        <w:tc>
          <w:tcPr>
            <w:tcW w:w="1530" w:type="dxa"/>
          </w:tcPr>
          <w:p w14:paraId="5A583123" w14:textId="77777777" w:rsidR="004369E3" w:rsidRPr="003210BE" w:rsidRDefault="004369E3" w:rsidP="00AA1059">
            <w:pPr>
              <w:rPr>
                <w:szCs w:val="20"/>
              </w:rPr>
            </w:pPr>
          </w:p>
        </w:tc>
        <w:tc>
          <w:tcPr>
            <w:tcW w:w="2790" w:type="dxa"/>
            <w:vAlign w:val="center"/>
          </w:tcPr>
          <w:p w14:paraId="0461EFD3" w14:textId="77777777" w:rsidR="004369E3" w:rsidRPr="003210BE" w:rsidRDefault="004369E3" w:rsidP="00AA1059">
            <w:pPr>
              <w:rPr>
                <w:szCs w:val="20"/>
              </w:rPr>
            </w:pPr>
          </w:p>
        </w:tc>
      </w:tr>
      <w:tr w:rsidR="004369E3" w14:paraId="1C353E65" w14:textId="77777777" w:rsidTr="6CCC0E85">
        <w:trPr>
          <w:cantSplit/>
        </w:trPr>
        <w:tc>
          <w:tcPr>
            <w:tcW w:w="1080" w:type="dxa"/>
          </w:tcPr>
          <w:p w14:paraId="1BCC4A64" w14:textId="77777777" w:rsidR="004369E3" w:rsidRDefault="004369E3" w:rsidP="00AA1059">
            <w:pPr>
              <w:pStyle w:val="Heading4"/>
            </w:pPr>
          </w:p>
        </w:tc>
        <w:tc>
          <w:tcPr>
            <w:tcW w:w="6840" w:type="dxa"/>
            <w:shd w:val="clear" w:color="auto" w:fill="auto"/>
          </w:tcPr>
          <w:p w14:paraId="074E9328" w14:textId="77777777" w:rsidR="004369E3" w:rsidRDefault="004369E3" w:rsidP="00AA1059">
            <w:pPr>
              <w:pStyle w:val="NormalIndent"/>
              <w:rPr>
                <w:rFonts w:cstheme="minorHAnsi"/>
                <w:b/>
                <w:bCs/>
                <w:sz w:val="22"/>
                <w:szCs w:val="20"/>
              </w:rPr>
            </w:pPr>
            <w:r>
              <w:t xml:space="preserve">The </w:t>
            </w:r>
            <w:proofErr w:type="spellStart"/>
            <w:r>
              <w:t>e</w:t>
            </w:r>
            <w:r w:rsidRPr="00D728BC">
              <w:t>WIC</w:t>
            </w:r>
            <w:proofErr w:type="spellEnd"/>
            <w:r w:rsidRPr="00D728BC">
              <w:t xml:space="preserve"> system shall validate that the card number is active and associated with a valid EBA.</w:t>
            </w:r>
          </w:p>
        </w:tc>
        <w:tc>
          <w:tcPr>
            <w:tcW w:w="1890" w:type="dxa"/>
          </w:tcPr>
          <w:p w14:paraId="6C701B2D" w14:textId="77777777" w:rsidR="004369E3" w:rsidRPr="007525C1" w:rsidRDefault="00684C46" w:rsidP="00AA1059">
            <w:pPr>
              <w:jc w:val="center"/>
              <w:rPr>
                <w:szCs w:val="20"/>
              </w:rPr>
            </w:pPr>
            <w:r w:rsidRPr="007525C1">
              <w:rPr>
                <w:szCs w:val="20"/>
              </w:rPr>
              <w:t>R</w:t>
            </w:r>
          </w:p>
        </w:tc>
        <w:tc>
          <w:tcPr>
            <w:tcW w:w="1530" w:type="dxa"/>
          </w:tcPr>
          <w:p w14:paraId="23CF8FA6" w14:textId="77777777" w:rsidR="004369E3" w:rsidRPr="003210BE" w:rsidRDefault="004369E3" w:rsidP="00AA1059">
            <w:pPr>
              <w:rPr>
                <w:szCs w:val="20"/>
              </w:rPr>
            </w:pPr>
          </w:p>
        </w:tc>
        <w:tc>
          <w:tcPr>
            <w:tcW w:w="2790" w:type="dxa"/>
            <w:vAlign w:val="center"/>
          </w:tcPr>
          <w:p w14:paraId="6CC6A859" w14:textId="77777777" w:rsidR="004369E3" w:rsidRPr="003210BE" w:rsidRDefault="004369E3" w:rsidP="00AA1059">
            <w:pPr>
              <w:rPr>
                <w:szCs w:val="20"/>
              </w:rPr>
            </w:pPr>
          </w:p>
        </w:tc>
      </w:tr>
      <w:tr w:rsidR="004369E3" w14:paraId="620C1740" w14:textId="77777777" w:rsidTr="6CCC0E85">
        <w:trPr>
          <w:cantSplit/>
        </w:trPr>
        <w:tc>
          <w:tcPr>
            <w:tcW w:w="1080" w:type="dxa"/>
          </w:tcPr>
          <w:p w14:paraId="41A75712" w14:textId="77777777" w:rsidR="004369E3" w:rsidRDefault="004369E3" w:rsidP="00AA1059">
            <w:pPr>
              <w:pStyle w:val="Heading4"/>
            </w:pPr>
          </w:p>
        </w:tc>
        <w:tc>
          <w:tcPr>
            <w:tcW w:w="6840" w:type="dxa"/>
            <w:shd w:val="clear" w:color="auto" w:fill="auto"/>
          </w:tcPr>
          <w:p w14:paraId="4BC43816" w14:textId="1EC197C5" w:rsidR="004369E3" w:rsidRDefault="004369E3" w:rsidP="009D758E">
            <w:pPr>
              <w:pStyle w:val="NormalIndent"/>
            </w:pPr>
            <w:r>
              <w:t xml:space="preserve">The </w:t>
            </w:r>
            <w:proofErr w:type="spellStart"/>
            <w:r>
              <w:t>eWIC</w:t>
            </w:r>
            <w:proofErr w:type="spellEnd"/>
            <w:r>
              <w:t xml:space="preserve"> system shall validate that the identity of the person requesting the PIN change</w:t>
            </w:r>
            <w:r w:rsidR="52C5712F">
              <w:t xml:space="preserve"> via live CSA or IVR</w:t>
            </w:r>
            <w:r>
              <w:t xml:space="preserve"> by requesting DOB and zip code.</w:t>
            </w:r>
            <w:r w:rsidR="70CA3053">
              <w:t xml:space="preserve"> </w:t>
            </w:r>
            <w:r w:rsidR="036529A6">
              <w:t xml:space="preserve"> PIN changes made on the cardholder portal shall validate </w:t>
            </w:r>
            <w:r w:rsidR="65750239">
              <w:t xml:space="preserve">the identity of the person using </w:t>
            </w:r>
            <w:r w:rsidR="036529A6">
              <w:t>a username and password.</w:t>
            </w:r>
          </w:p>
        </w:tc>
        <w:tc>
          <w:tcPr>
            <w:tcW w:w="1890" w:type="dxa"/>
          </w:tcPr>
          <w:p w14:paraId="41A88912" w14:textId="77777777" w:rsidR="004369E3" w:rsidRPr="007525C1" w:rsidRDefault="00684C46" w:rsidP="00AA1059">
            <w:pPr>
              <w:jc w:val="center"/>
              <w:rPr>
                <w:szCs w:val="20"/>
              </w:rPr>
            </w:pPr>
            <w:r w:rsidRPr="007525C1">
              <w:rPr>
                <w:szCs w:val="20"/>
              </w:rPr>
              <w:t>R</w:t>
            </w:r>
          </w:p>
        </w:tc>
        <w:tc>
          <w:tcPr>
            <w:tcW w:w="1530" w:type="dxa"/>
          </w:tcPr>
          <w:p w14:paraId="799F52A6" w14:textId="77777777" w:rsidR="004369E3" w:rsidRPr="003210BE" w:rsidRDefault="004369E3" w:rsidP="00AA1059">
            <w:pPr>
              <w:rPr>
                <w:szCs w:val="20"/>
              </w:rPr>
            </w:pPr>
          </w:p>
        </w:tc>
        <w:tc>
          <w:tcPr>
            <w:tcW w:w="2790" w:type="dxa"/>
            <w:vAlign w:val="center"/>
          </w:tcPr>
          <w:p w14:paraId="7032A5B5" w14:textId="77777777" w:rsidR="004369E3" w:rsidRPr="003210BE" w:rsidRDefault="004369E3" w:rsidP="00AA1059">
            <w:pPr>
              <w:rPr>
                <w:szCs w:val="20"/>
              </w:rPr>
            </w:pPr>
          </w:p>
        </w:tc>
      </w:tr>
      <w:tr w:rsidR="004369E3" w14:paraId="4346100D" w14:textId="77777777" w:rsidTr="6CCC0E85">
        <w:trPr>
          <w:cantSplit/>
        </w:trPr>
        <w:tc>
          <w:tcPr>
            <w:tcW w:w="1080" w:type="dxa"/>
          </w:tcPr>
          <w:p w14:paraId="04E4CDE4" w14:textId="77777777" w:rsidR="004369E3" w:rsidRDefault="004369E3" w:rsidP="00AA1059">
            <w:pPr>
              <w:pStyle w:val="Heading4"/>
            </w:pPr>
          </w:p>
        </w:tc>
        <w:tc>
          <w:tcPr>
            <w:tcW w:w="6840" w:type="dxa"/>
            <w:shd w:val="clear" w:color="auto" w:fill="auto"/>
          </w:tcPr>
          <w:p w14:paraId="58BB5CEC" w14:textId="77777777" w:rsidR="004369E3" w:rsidRDefault="004369E3" w:rsidP="00AA1059">
            <w:pPr>
              <w:pStyle w:val="NormalIndent"/>
              <w:rPr>
                <w:rFonts w:cstheme="minorHAnsi"/>
                <w:b/>
                <w:bCs/>
                <w:sz w:val="22"/>
                <w:szCs w:val="20"/>
              </w:rPr>
            </w:pPr>
            <w:r w:rsidRPr="00D728BC">
              <w:t xml:space="preserve">The </w:t>
            </w:r>
            <w:proofErr w:type="spellStart"/>
            <w:r w:rsidRPr="00D728BC">
              <w:t>eWIC</w:t>
            </w:r>
            <w:proofErr w:type="spellEnd"/>
            <w:r w:rsidRPr="00D728BC">
              <w:t xml:space="preserve"> system will require that the cardholder enter their PIN twice to ensure accuracy</w:t>
            </w:r>
            <w:r>
              <w:t>.</w:t>
            </w:r>
          </w:p>
        </w:tc>
        <w:tc>
          <w:tcPr>
            <w:tcW w:w="1890" w:type="dxa"/>
          </w:tcPr>
          <w:p w14:paraId="26E8B34F" w14:textId="77777777" w:rsidR="004369E3" w:rsidRPr="007525C1" w:rsidRDefault="00684C46" w:rsidP="00AA1059">
            <w:pPr>
              <w:jc w:val="center"/>
              <w:rPr>
                <w:szCs w:val="20"/>
              </w:rPr>
            </w:pPr>
            <w:r w:rsidRPr="007525C1">
              <w:rPr>
                <w:szCs w:val="20"/>
              </w:rPr>
              <w:t>R</w:t>
            </w:r>
          </w:p>
        </w:tc>
        <w:tc>
          <w:tcPr>
            <w:tcW w:w="1530" w:type="dxa"/>
          </w:tcPr>
          <w:p w14:paraId="4833B4EA" w14:textId="77777777" w:rsidR="004369E3" w:rsidRPr="003210BE" w:rsidRDefault="004369E3" w:rsidP="00AA1059">
            <w:pPr>
              <w:rPr>
                <w:szCs w:val="20"/>
              </w:rPr>
            </w:pPr>
          </w:p>
        </w:tc>
        <w:tc>
          <w:tcPr>
            <w:tcW w:w="2790" w:type="dxa"/>
            <w:vAlign w:val="center"/>
          </w:tcPr>
          <w:p w14:paraId="02B05F56" w14:textId="77777777" w:rsidR="004369E3" w:rsidRPr="003210BE" w:rsidRDefault="004369E3" w:rsidP="00AA1059">
            <w:pPr>
              <w:rPr>
                <w:szCs w:val="20"/>
              </w:rPr>
            </w:pPr>
          </w:p>
        </w:tc>
      </w:tr>
      <w:tr w:rsidR="004369E3" w14:paraId="1FE2CDDA" w14:textId="77777777" w:rsidTr="6CCC0E85">
        <w:trPr>
          <w:cantSplit/>
        </w:trPr>
        <w:tc>
          <w:tcPr>
            <w:tcW w:w="1080" w:type="dxa"/>
          </w:tcPr>
          <w:p w14:paraId="71E2AA33" w14:textId="77777777" w:rsidR="004369E3" w:rsidRDefault="004369E3" w:rsidP="00AA1059">
            <w:pPr>
              <w:pStyle w:val="Heading4"/>
            </w:pPr>
          </w:p>
        </w:tc>
        <w:tc>
          <w:tcPr>
            <w:tcW w:w="6840" w:type="dxa"/>
            <w:shd w:val="clear" w:color="auto" w:fill="auto"/>
          </w:tcPr>
          <w:p w14:paraId="1FA85174" w14:textId="77777777" w:rsidR="004369E3" w:rsidRDefault="004369E3" w:rsidP="00AA1059">
            <w:pPr>
              <w:pStyle w:val="NormalIndent"/>
              <w:rPr>
                <w:rFonts w:cstheme="minorHAnsi"/>
                <w:b/>
                <w:bCs/>
                <w:sz w:val="22"/>
                <w:szCs w:val="20"/>
              </w:rPr>
            </w:pPr>
            <w:r>
              <w:t>No</w:t>
            </w:r>
            <w:r w:rsidRPr="00D728BC">
              <w:t xml:space="preserve"> </w:t>
            </w:r>
            <w:r>
              <w:t>entry point (IVR or portal)</w:t>
            </w:r>
            <w:r w:rsidRPr="00D728BC">
              <w:t xml:space="preserve"> nor the </w:t>
            </w:r>
            <w:proofErr w:type="spellStart"/>
            <w:r w:rsidRPr="00D728BC">
              <w:t>eWIC</w:t>
            </w:r>
            <w:proofErr w:type="spellEnd"/>
            <w:r w:rsidRPr="00D728BC">
              <w:t xml:space="preserve"> host system will limit the number of times a PIN can be changed by a cardholder</w:t>
            </w:r>
            <w:r>
              <w:t>.</w:t>
            </w:r>
          </w:p>
        </w:tc>
        <w:tc>
          <w:tcPr>
            <w:tcW w:w="1890" w:type="dxa"/>
          </w:tcPr>
          <w:p w14:paraId="17498A69" w14:textId="77777777" w:rsidR="004369E3" w:rsidRPr="007525C1" w:rsidRDefault="00684C46" w:rsidP="00AA1059">
            <w:pPr>
              <w:jc w:val="center"/>
              <w:rPr>
                <w:szCs w:val="20"/>
              </w:rPr>
            </w:pPr>
            <w:r w:rsidRPr="007525C1">
              <w:rPr>
                <w:szCs w:val="20"/>
              </w:rPr>
              <w:t>R</w:t>
            </w:r>
          </w:p>
        </w:tc>
        <w:tc>
          <w:tcPr>
            <w:tcW w:w="1530" w:type="dxa"/>
          </w:tcPr>
          <w:p w14:paraId="7B4FAB9E" w14:textId="77777777" w:rsidR="004369E3" w:rsidRPr="003210BE" w:rsidRDefault="004369E3" w:rsidP="00AA1059">
            <w:pPr>
              <w:rPr>
                <w:szCs w:val="20"/>
              </w:rPr>
            </w:pPr>
          </w:p>
        </w:tc>
        <w:tc>
          <w:tcPr>
            <w:tcW w:w="2790" w:type="dxa"/>
            <w:vAlign w:val="center"/>
          </w:tcPr>
          <w:p w14:paraId="3A77C58F" w14:textId="77777777" w:rsidR="004369E3" w:rsidRPr="003210BE" w:rsidRDefault="004369E3" w:rsidP="00AA1059">
            <w:pPr>
              <w:rPr>
                <w:szCs w:val="20"/>
              </w:rPr>
            </w:pPr>
          </w:p>
        </w:tc>
      </w:tr>
      <w:tr w:rsidR="004369E3" w14:paraId="003D9D4C" w14:textId="77777777" w:rsidTr="6CCC0E85">
        <w:trPr>
          <w:cantSplit/>
        </w:trPr>
        <w:tc>
          <w:tcPr>
            <w:tcW w:w="1080" w:type="dxa"/>
          </w:tcPr>
          <w:p w14:paraId="5AFFE1EF" w14:textId="77777777" w:rsidR="004369E3" w:rsidRDefault="004369E3" w:rsidP="00AA1059">
            <w:pPr>
              <w:pStyle w:val="Heading3"/>
            </w:pPr>
          </w:p>
        </w:tc>
        <w:tc>
          <w:tcPr>
            <w:tcW w:w="6840" w:type="dxa"/>
            <w:shd w:val="clear" w:color="auto" w:fill="auto"/>
          </w:tcPr>
          <w:p w14:paraId="258B8171" w14:textId="77777777" w:rsidR="004369E3" w:rsidRPr="00D728BC" w:rsidRDefault="004369E3"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w:t>
            </w:r>
            <w:r w:rsidRPr="00D728BC">
              <w:rPr>
                <w:rFonts w:asciiTheme="minorHAnsi" w:hAnsiTheme="minorHAnsi" w:cs="Calibri"/>
              </w:rPr>
              <w:t xml:space="preserve"> shall support the transfer of PINs associated with existing </w:t>
            </w:r>
            <w:proofErr w:type="spellStart"/>
            <w:r w:rsidRPr="00D728BC">
              <w:rPr>
                <w:rFonts w:asciiTheme="minorHAnsi" w:hAnsiTheme="minorHAnsi" w:cs="Calibri"/>
              </w:rPr>
              <w:t>e</w:t>
            </w:r>
            <w:r>
              <w:rPr>
                <w:rFonts w:asciiTheme="minorHAnsi" w:hAnsiTheme="minorHAnsi" w:cs="Calibri"/>
              </w:rPr>
              <w:t>WIC</w:t>
            </w:r>
            <w:proofErr w:type="spellEnd"/>
            <w:r>
              <w:rPr>
                <w:rFonts w:asciiTheme="minorHAnsi" w:hAnsiTheme="minorHAnsi" w:cs="Calibri"/>
              </w:rPr>
              <w:t xml:space="preserve"> cards to the incoming </w:t>
            </w:r>
            <w:proofErr w:type="spellStart"/>
            <w:r>
              <w:rPr>
                <w:rFonts w:asciiTheme="minorHAnsi" w:hAnsiTheme="minorHAnsi" w:cs="Calibri"/>
              </w:rPr>
              <w:t>eWIC</w:t>
            </w:r>
            <w:proofErr w:type="spellEnd"/>
            <w:r>
              <w:rPr>
                <w:rFonts w:asciiTheme="minorHAnsi" w:hAnsiTheme="minorHAnsi" w:cs="Calibri"/>
              </w:rPr>
              <w:t xml:space="preserve"> Processor</w:t>
            </w:r>
            <w:r w:rsidRPr="00D728BC">
              <w:rPr>
                <w:rFonts w:asciiTheme="minorHAnsi" w:hAnsiTheme="minorHAnsi" w:cs="Calibri"/>
              </w:rPr>
              <w:t xml:space="preserve"> at the conclusion of its contract.</w:t>
            </w:r>
            <w:r>
              <w:rPr>
                <w:rFonts w:asciiTheme="minorHAnsi" w:hAnsiTheme="minorHAnsi" w:cs="Calibri"/>
              </w:rPr>
              <w:t xml:space="preserve"> </w:t>
            </w:r>
          </w:p>
        </w:tc>
        <w:tc>
          <w:tcPr>
            <w:tcW w:w="1890" w:type="dxa"/>
          </w:tcPr>
          <w:p w14:paraId="73F189F0" w14:textId="77777777" w:rsidR="004369E3" w:rsidRPr="007525C1" w:rsidRDefault="00684C46" w:rsidP="00AA1059">
            <w:pPr>
              <w:jc w:val="center"/>
              <w:rPr>
                <w:szCs w:val="20"/>
              </w:rPr>
            </w:pPr>
            <w:r w:rsidRPr="007525C1">
              <w:rPr>
                <w:szCs w:val="20"/>
              </w:rPr>
              <w:t>R</w:t>
            </w:r>
          </w:p>
        </w:tc>
        <w:tc>
          <w:tcPr>
            <w:tcW w:w="1530" w:type="dxa"/>
          </w:tcPr>
          <w:p w14:paraId="1445BDBE" w14:textId="77777777" w:rsidR="004369E3" w:rsidRPr="003210BE" w:rsidRDefault="004369E3" w:rsidP="00AA1059">
            <w:pPr>
              <w:rPr>
                <w:szCs w:val="20"/>
              </w:rPr>
            </w:pPr>
          </w:p>
        </w:tc>
        <w:tc>
          <w:tcPr>
            <w:tcW w:w="2790" w:type="dxa"/>
            <w:vAlign w:val="center"/>
          </w:tcPr>
          <w:p w14:paraId="528CD7BF" w14:textId="77777777" w:rsidR="004369E3" w:rsidRPr="003210BE" w:rsidRDefault="004369E3" w:rsidP="00AA1059">
            <w:pPr>
              <w:rPr>
                <w:szCs w:val="20"/>
              </w:rPr>
            </w:pPr>
          </w:p>
        </w:tc>
      </w:tr>
      <w:tr w:rsidR="004369E3" w14:paraId="1A729B88" w14:textId="77777777" w:rsidTr="6CCC0E85">
        <w:trPr>
          <w:cantSplit/>
        </w:trPr>
        <w:tc>
          <w:tcPr>
            <w:tcW w:w="1080" w:type="dxa"/>
            <w:shd w:val="clear" w:color="auto" w:fill="D9E2F3" w:themeFill="accent5" w:themeFillTint="33"/>
          </w:tcPr>
          <w:p w14:paraId="56C81718" w14:textId="77777777" w:rsidR="004369E3" w:rsidRDefault="004369E3" w:rsidP="00AA1059">
            <w:pPr>
              <w:pStyle w:val="Heading2"/>
            </w:pPr>
          </w:p>
        </w:tc>
        <w:tc>
          <w:tcPr>
            <w:tcW w:w="6840" w:type="dxa"/>
            <w:shd w:val="clear" w:color="auto" w:fill="D9E2F3" w:themeFill="accent5" w:themeFillTint="33"/>
          </w:tcPr>
          <w:p w14:paraId="552ACD2F" w14:textId="77777777" w:rsidR="004369E3" w:rsidRPr="00D728BC" w:rsidRDefault="004369E3" w:rsidP="00AA1059">
            <w:pPr>
              <w:rPr>
                <w:rFonts w:asciiTheme="minorHAnsi" w:hAnsiTheme="minorHAnsi" w:cs="Calibri"/>
              </w:rPr>
            </w:pPr>
            <w:r w:rsidRPr="00D728BC">
              <w:rPr>
                <w:rFonts w:asciiTheme="minorHAnsi" w:hAnsiTheme="minorHAnsi" w:cs="Calibri"/>
                <w:b/>
                <w:bCs/>
              </w:rPr>
              <w:t>PIN Lock and Unlock</w:t>
            </w:r>
          </w:p>
        </w:tc>
        <w:tc>
          <w:tcPr>
            <w:tcW w:w="1890" w:type="dxa"/>
            <w:shd w:val="clear" w:color="auto" w:fill="D9E2F3" w:themeFill="accent5" w:themeFillTint="33"/>
          </w:tcPr>
          <w:p w14:paraId="660E67A7" w14:textId="77777777" w:rsidR="004369E3" w:rsidRPr="007525C1" w:rsidRDefault="004369E3" w:rsidP="00AA1059">
            <w:pPr>
              <w:jc w:val="center"/>
              <w:rPr>
                <w:szCs w:val="20"/>
              </w:rPr>
            </w:pPr>
          </w:p>
        </w:tc>
        <w:tc>
          <w:tcPr>
            <w:tcW w:w="1530" w:type="dxa"/>
            <w:shd w:val="clear" w:color="auto" w:fill="D9E2F3" w:themeFill="accent5" w:themeFillTint="33"/>
          </w:tcPr>
          <w:p w14:paraId="51AB5ADE" w14:textId="77777777" w:rsidR="004369E3" w:rsidRPr="003210BE" w:rsidRDefault="004369E3" w:rsidP="00AA1059">
            <w:pPr>
              <w:rPr>
                <w:szCs w:val="20"/>
              </w:rPr>
            </w:pPr>
          </w:p>
        </w:tc>
        <w:tc>
          <w:tcPr>
            <w:tcW w:w="2790" w:type="dxa"/>
            <w:shd w:val="clear" w:color="auto" w:fill="D9E2F3" w:themeFill="accent5" w:themeFillTint="33"/>
            <w:vAlign w:val="center"/>
          </w:tcPr>
          <w:p w14:paraId="35C9D163" w14:textId="77777777" w:rsidR="004369E3" w:rsidRPr="003210BE" w:rsidRDefault="004369E3" w:rsidP="00AA1059">
            <w:pPr>
              <w:rPr>
                <w:szCs w:val="20"/>
              </w:rPr>
            </w:pPr>
          </w:p>
        </w:tc>
      </w:tr>
      <w:tr w:rsidR="004369E3" w14:paraId="5310F5BC" w14:textId="77777777" w:rsidTr="6CCC0E85">
        <w:trPr>
          <w:cantSplit/>
        </w:trPr>
        <w:tc>
          <w:tcPr>
            <w:tcW w:w="1080" w:type="dxa"/>
          </w:tcPr>
          <w:p w14:paraId="39C57EB5" w14:textId="77777777" w:rsidR="004369E3" w:rsidRDefault="004369E3" w:rsidP="00AA1059">
            <w:pPr>
              <w:pStyle w:val="Heading3"/>
            </w:pPr>
          </w:p>
        </w:tc>
        <w:tc>
          <w:tcPr>
            <w:tcW w:w="6840" w:type="dxa"/>
            <w:shd w:val="clear" w:color="auto" w:fill="auto"/>
          </w:tcPr>
          <w:p w14:paraId="689AB879" w14:textId="59973A50" w:rsidR="004369E3" w:rsidRPr="00D728BC" w:rsidRDefault="004369E3"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t>
            </w:r>
            <w:r w:rsidRPr="00D728BC">
              <w:rPr>
                <w:rFonts w:asciiTheme="minorHAnsi" w:hAnsiTheme="minorHAnsi" w:cs="Calibri"/>
              </w:rPr>
              <w:t>WIC</w:t>
            </w:r>
            <w:proofErr w:type="spellEnd"/>
            <w:r w:rsidRPr="00D728BC">
              <w:rPr>
                <w:rFonts w:asciiTheme="minorHAnsi" w:hAnsiTheme="minorHAnsi" w:cs="Calibri"/>
              </w:rPr>
              <w:t xml:space="preserve"> system shall lock an EBA from access if a cardholder has exceeded </w:t>
            </w:r>
            <w:r w:rsidR="009A45BA">
              <w:rPr>
                <w:rFonts w:asciiTheme="minorHAnsi" w:hAnsiTheme="minorHAnsi" w:cs="Calibri"/>
              </w:rPr>
              <w:t xml:space="preserve">the </w:t>
            </w:r>
            <w:r w:rsidR="004D2023">
              <w:rPr>
                <w:rFonts w:asciiTheme="minorHAnsi" w:hAnsiTheme="minorHAnsi" w:cs="Calibri"/>
              </w:rPr>
              <w:t>Maryland WIC and</w:t>
            </w:r>
            <w:r w:rsidR="009A45BA">
              <w:rPr>
                <w:rFonts w:asciiTheme="minorHAnsi" w:hAnsiTheme="minorHAnsi" w:cs="Calibri"/>
              </w:rPr>
              <w:t xml:space="preserve"> the</w:t>
            </w:r>
            <w:r w:rsidR="004D2023">
              <w:rPr>
                <w:rFonts w:asciiTheme="minorHAnsi" w:hAnsiTheme="minorHAnsi" w:cs="Calibri"/>
              </w:rPr>
              <w:t xml:space="preserve"> USVI WIC</w:t>
            </w:r>
            <w:r w:rsidRPr="00D728BC">
              <w:rPr>
                <w:rFonts w:asciiTheme="minorHAnsi" w:hAnsiTheme="minorHAnsi" w:cs="Calibri"/>
              </w:rPr>
              <w:t>-specified number of consecutive invalid PIN attempts</w:t>
            </w:r>
            <w:r w:rsidR="00216D22">
              <w:rPr>
                <w:rFonts w:asciiTheme="minorHAnsi" w:hAnsiTheme="minorHAnsi" w:cs="Calibri"/>
              </w:rPr>
              <w:t>.</w:t>
            </w:r>
            <w:r>
              <w:rPr>
                <w:rFonts w:asciiTheme="minorHAnsi" w:hAnsiTheme="minorHAnsi" w:cs="Calibri"/>
              </w:rPr>
              <w:t xml:space="preserve"> </w:t>
            </w:r>
          </w:p>
        </w:tc>
        <w:tc>
          <w:tcPr>
            <w:tcW w:w="1890" w:type="dxa"/>
          </w:tcPr>
          <w:p w14:paraId="12A3E82E" w14:textId="77777777" w:rsidR="004369E3" w:rsidRPr="007525C1" w:rsidRDefault="00684C46" w:rsidP="00AA1059">
            <w:pPr>
              <w:jc w:val="center"/>
              <w:rPr>
                <w:szCs w:val="20"/>
              </w:rPr>
            </w:pPr>
            <w:r w:rsidRPr="007525C1">
              <w:rPr>
                <w:szCs w:val="20"/>
              </w:rPr>
              <w:t>R</w:t>
            </w:r>
          </w:p>
        </w:tc>
        <w:tc>
          <w:tcPr>
            <w:tcW w:w="1530" w:type="dxa"/>
          </w:tcPr>
          <w:p w14:paraId="350EE79B" w14:textId="77777777" w:rsidR="004369E3" w:rsidRPr="003210BE" w:rsidRDefault="004369E3" w:rsidP="00AA1059">
            <w:pPr>
              <w:rPr>
                <w:szCs w:val="20"/>
              </w:rPr>
            </w:pPr>
          </w:p>
        </w:tc>
        <w:tc>
          <w:tcPr>
            <w:tcW w:w="2790" w:type="dxa"/>
            <w:vAlign w:val="center"/>
          </w:tcPr>
          <w:p w14:paraId="17D7F64F" w14:textId="77777777" w:rsidR="004369E3" w:rsidRPr="003210BE" w:rsidRDefault="004369E3" w:rsidP="00AA1059">
            <w:pPr>
              <w:rPr>
                <w:szCs w:val="20"/>
              </w:rPr>
            </w:pPr>
          </w:p>
        </w:tc>
      </w:tr>
      <w:tr w:rsidR="004369E3" w14:paraId="3F8E5F2E" w14:textId="77777777" w:rsidTr="6CCC0E85">
        <w:trPr>
          <w:cantSplit/>
        </w:trPr>
        <w:tc>
          <w:tcPr>
            <w:tcW w:w="1080" w:type="dxa"/>
          </w:tcPr>
          <w:p w14:paraId="4CB0209C" w14:textId="77777777" w:rsidR="004369E3" w:rsidRDefault="004369E3" w:rsidP="00AA1059">
            <w:pPr>
              <w:pStyle w:val="Heading3"/>
            </w:pPr>
          </w:p>
        </w:tc>
        <w:tc>
          <w:tcPr>
            <w:tcW w:w="6840" w:type="dxa"/>
            <w:shd w:val="clear" w:color="auto" w:fill="auto"/>
          </w:tcPr>
          <w:p w14:paraId="1BDFEF6B" w14:textId="6A3E5758" w:rsidR="004369E3" w:rsidRPr="00D728BC" w:rsidRDefault="001D5D6D" w:rsidP="00AA1059">
            <w:pPr>
              <w:rPr>
                <w:rFonts w:asciiTheme="minorHAnsi" w:hAnsiTheme="minorHAnsi" w:cs="Calibri"/>
              </w:rPr>
            </w:pPr>
            <w:r>
              <w:rPr>
                <w:szCs w:val="20"/>
              </w:rPr>
              <w:t xml:space="preserve">Using the </w:t>
            </w:r>
            <w:proofErr w:type="spellStart"/>
            <w:r>
              <w:rPr>
                <w:rFonts w:asciiTheme="minorHAnsi" w:hAnsiTheme="minorHAnsi" w:cs="Calibri"/>
              </w:rPr>
              <w:t>e</w:t>
            </w:r>
            <w:r w:rsidRPr="00D728BC">
              <w:rPr>
                <w:rFonts w:asciiTheme="minorHAnsi" w:hAnsiTheme="minorHAnsi" w:cs="Calibri"/>
              </w:rPr>
              <w:t>WIC</w:t>
            </w:r>
            <w:proofErr w:type="spellEnd"/>
            <w:r w:rsidRPr="00D728BC">
              <w:rPr>
                <w:rFonts w:asciiTheme="minorHAnsi" w:hAnsiTheme="minorHAnsi" w:cs="Calibri"/>
              </w:rPr>
              <w:t xml:space="preserve"> system</w:t>
            </w:r>
            <w:r>
              <w:rPr>
                <w:rFonts w:asciiTheme="minorHAnsi" w:hAnsiTheme="minorHAnsi" w:cs="Calibri"/>
              </w:rPr>
              <w:t xml:space="preserve">, </w:t>
            </w:r>
            <w:r w:rsidR="004D2023">
              <w:rPr>
                <w:rFonts w:asciiTheme="minorHAnsi" w:hAnsiTheme="minorHAnsi" w:cs="Calibri"/>
              </w:rPr>
              <w:t>Maryland WIC and USVI WIC</w:t>
            </w:r>
            <w:r>
              <w:rPr>
                <w:rFonts w:asciiTheme="minorHAnsi" w:hAnsiTheme="minorHAnsi" w:cs="Calibri"/>
              </w:rPr>
              <w:t xml:space="preserve"> </w:t>
            </w:r>
            <w:r w:rsidRPr="00D728BC">
              <w:rPr>
                <w:rFonts w:asciiTheme="minorHAnsi" w:hAnsiTheme="minorHAnsi" w:cs="Calibri"/>
              </w:rPr>
              <w:t>shall be able to configure the number of consecutive invalid PIN attempts allowed</w:t>
            </w:r>
            <w:r>
              <w:rPr>
                <w:rFonts w:asciiTheme="minorHAnsi" w:hAnsiTheme="minorHAnsi" w:cs="Calibri"/>
              </w:rPr>
              <w:t xml:space="preserve"> and view the number of invalid PIN attempts for a given card with active or locked status.</w:t>
            </w:r>
          </w:p>
        </w:tc>
        <w:tc>
          <w:tcPr>
            <w:tcW w:w="1890" w:type="dxa"/>
          </w:tcPr>
          <w:p w14:paraId="78F0A12D" w14:textId="77777777" w:rsidR="004369E3" w:rsidRPr="007525C1" w:rsidRDefault="00684C46" w:rsidP="00AA1059">
            <w:pPr>
              <w:jc w:val="center"/>
              <w:rPr>
                <w:szCs w:val="20"/>
              </w:rPr>
            </w:pPr>
            <w:r w:rsidRPr="007525C1">
              <w:rPr>
                <w:szCs w:val="20"/>
              </w:rPr>
              <w:t>R</w:t>
            </w:r>
          </w:p>
        </w:tc>
        <w:tc>
          <w:tcPr>
            <w:tcW w:w="1530" w:type="dxa"/>
          </w:tcPr>
          <w:p w14:paraId="42643C39" w14:textId="77777777" w:rsidR="004369E3" w:rsidRPr="003210BE" w:rsidRDefault="004369E3" w:rsidP="00AA1059">
            <w:pPr>
              <w:rPr>
                <w:szCs w:val="20"/>
              </w:rPr>
            </w:pPr>
          </w:p>
        </w:tc>
        <w:tc>
          <w:tcPr>
            <w:tcW w:w="2790" w:type="dxa"/>
            <w:vAlign w:val="center"/>
          </w:tcPr>
          <w:p w14:paraId="1A6740BC" w14:textId="77777777" w:rsidR="00455AE2" w:rsidRDefault="004B2686" w:rsidP="00AA1059">
            <w:pPr>
              <w:rPr>
                <w:szCs w:val="20"/>
              </w:rPr>
            </w:pPr>
            <w:r>
              <w:rPr>
                <w:szCs w:val="20"/>
              </w:rPr>
              <w:t xml:space="preserve"> </w:t>
            </w:r>
          </w:p>
          <w:p w14:paraId="062B209A" w14:textId="77777777" w:rsidR="004369E3" w:rsidRPr="003210BE" w:rsidRDefault="004369E3" w:rsidP="00AA1059">
            <w:pPr>
              <w:rPr>
                <w:szCs w:val="20"/>
              </w:rPr>
            </w:pPr>
          </w:p>
        </w:tc>
      </w:tr>
      <w:tr w:rsidR="004369E3" w14:paraId="7CF450CC" w14:textId="77777777" w:rsidTr="6CCC0E85">
        <w:trPr>
          <w:cantSplit/>
        </w:trPr>
        <w:tc>
          <w:tcPr>
            <w:tcW w:w="1080" w:type="dxa"/>
          </w:tcPr>
          <w:p w14:paraId="53E63A22" w14:textId="77777777" w:rsidR="004369E3" w:rsidRDefault="004369E3" w:rsidP="00AA1059">
            <w:pPr>
              <w:pStyle w:val="Heading3"/>
            </w:pPr>
          </w:p>
        </w:tc>
        <w:tc>
          <w:tcPr>
            <w:tcW w:w="6840" w:type="dxa"/>
            <w:shd w:val="clear" w:color="auto" w:fill="auto"/>
          </w:tcPr>
          <w:p w14:paraId="4250FCB3" w14:textId="77777777" w:rsidR="004369E3" w:rsidRPr="00D728BC" w:rsidRDefault="004369E3" w:rsidP="33F55D0C">
            <w:pPr>
              <w:rPr>
                <w:rFonts w:asciiTheme="minorHAnsi" w:hAnsiTheme="minorHAnsi" w:cs="Calibri"/>
              </w:rPr>
            </w:pPr>
            <w:r w:rsidRPr="009D758E">
              <w:rPr>
                <w:rFonts w:asciiTheme="minorHAnsi" w:hAnsiTheme="minorHAnsi" w:cs="Calibri"/>
              </w:rPr>
              <w:t xml:space="preserve">The </w:t>
            </w:r>
            <w:proofErr w:type="spellStart"/>
            <w:r w:rsidRPr="009D758E">
              <w:rPr>
                <w:rFonts w:asciiTheme="minorHAnsi" w:hAnsiTheme="minorHAnsi" w:cs="Calibri"/>
              </w:rPr>
              <w:t>eWIC</w:t>
            </w:r>
            <w:proofErr w:type="spellEnd"/>
            <w:r w:rsidRPr="009D758E">
              <w:rPr>
                <w:rFonts w:asciiTheme="minorHAnsi" w:hAnsiTheme="minorHAnsi" w:cs="Calibri"/>
              </w:rPr>
              <w:t xml:space="preserve"> system shall provide functionality to unlock on demand from the MIS an EBA that has been locked for exceeding invalid PIN attempts.</w:t>
            </w:r>
          </w:p>
        </w:tc>
        <w:tc>
          <w:tcPr>
            <w:tcW w:w="1890" w:type="dxa"/>
          </w:tcPr>
          <w:p w14:paraId="37FB2A68" w14:textId="77777777" w:rsidR="004369E3" w:rsidRPr="007525C1" w:rsidRDefault="00684C46" w:rsidP="00AA1059">
            <w:pPr>
              <w:jc w:val="center"/>
              <w:rPr>
                <w:szCs w:val="20"/>
              </w:rPr>
            </w:pPr>
            <w:r w:rsidRPr="007525C1">
              <w:rPr>
                <w:szCs w:val="20"/>
              </w:rPr>
              <w:t>R</w:t>
            </w:r>
          </w:p>
        </w:tc>
        <w:tc>
          <w:tcPr>
            <w:tcW w:w="1530" w:type="dxa"/>
          </w:tcPr>
          <w:p w14:paraId="3996A748" w14:textId="77777777" w:rsidR="004369E3" w:rsidRPr="003210BE" w:rsidRDefault="004369E3" w:rsidP="00AA1059">
            <w:pPr>
              <w:rPr>
                <w:szCs w:val="20"/>
              </w:rPr>
            </w:pPr>
          </w:p>
        </w:tc>
        <w:tc>
          <w:tcPr>
            <w:tcW w:w="2790" w:type="dxa"/>
            <w:vAlign w:val="center"/>
          </w:tcPr>
          <w:p w14:paraId="639C4447" w14:textId="77777777" w:rsidR="004369E3" w:rsidRPr="003210BE" w:rsidRDefault="004369E3" w:rsidP="00AA1059">
            <w:pPr>
              <w:rPr>
                <w:szCs w:val="20"/>
              </w:rPr>
            </w:pPr>
          </w:p>
        </w:tc>
      </w:tr>
      <w:tr w:rsidR="004369E3" w14:paraId="3823700F" w14:textId="77777777" w:rsidTr="6CCC0E85">
        <w:trPr>
          <w:cantSplit/>
        </w:trPr>
        <w:tc>
          <w:tcPr>
            <w:tcW w:w="1080" w:type="dxa"/>
          </w:tcPr>
          <w:p w14:paraId="43CCAFB9" w14:textId="77777777" w:rsidR="004369E3" w:rsidRDefault="004369E3" w:rsidP="00AA1059">
            <w:pPr>
              <w:pStyle w:val="Heading3"/>
            </w:pPr>
          </w:p>
        </w:tc>
        <w:tc>
          <w:tcPr>
            <w:tcW w:w="6840" w:type="dxa"/>
            <w:shd w:val="clear" w:color="auto" w:fill="auto"/>
          </w:tcPr>
          <w:p w14:paraId="1E7E31BD" w14:textId="77777777" w:rsidR="004369E3" w:rsidRPr="00D728BC" w:rsidRDefault="004369E3" w:rsidP="00AA1059">
            <w:pPr>
              <w:rPr>
                <w:rFonts w:asciiTheme="minorHAnsi" w:hAnsiTheme="minorHAnsi" w:cs="Calibri"/>
              </w:rPr>
            </w:pPr>
            <w:r w:rsidRPr="00D728BC">
              <w:rPr>
                <w:rFonts w:asciiTheme="minorHAnsi" w:hAnsiTheme="minorHAnsi" w:cs="Calibri"/>
              </w:rPr>
              <w:t xml:space="preserve">The </w:t>
            </w:r>
            <w:proofErr w:type="spellStart"/>
            <w:r w:rsidRPr="00D728BC">
              <w:rPr>
                <w:rFonts w:asciiTheme="minorHAnsi" w:hAnsiTheme="minorHAnsi" w:cs="Calibri"/>
              </w:rPr>
              <w:t>eWIC</w:t>
            </w:r>
            <w:proofErr w:type="spellEnd"/>
            <w:r w:rsidRPr="00D728BC">
              <w:rPr>
                <w:rFonts w:asciiTheme="minorHAnsi" w:hAnsiTheme="minorHAnsi" w:cs="Calibri"/>
              </w:rPr>
              <w:t xml:space="preserve"> system shall provide functionality to unlock the PIN lock after a successful PIN change.</w:t>
            </w:r>
          </w:p>
        </w:tc>
        <w:tc>
          <w:tcPr>
            <w:tcW w:w="1890" w:type="dxa"/>
          </w:tcPr>
          <w:p w14:paraId="6A46D7DB" w14:textId="77777777" w:rsidR="004369E3" w:rsidRPr="007525C1" w:rsidRDefault="00684C46" w:rsidP="00AA1059">
            <w:pPr>
              <w:jc w:val="center"/>
            </w:pPr>
            <w:r w:rsidRPr="007525C1">
              <w:t>R</w:t>
            </w:r>
          </w:p>
        </w:tc>
        <w:tc>
          <w:tcPr>
            <w:tcW w:w="1530" w:type="dxa"/>
          </w:tcPr>
          <w:p w14:paraId="3AD3CF3D" w14:textId="77777777" w:rsidR="004369E3" w:rsidRPr="003210BE" w:rsidRDefault="004369E3" w:rsidP="00AA1059">
            <w:pPr>
              <w:rPr>
                <w:color w:val="7030A0"/>
              </w:rPr>
            </w:pPr>
          </w:p>
        </w:tc>
        <w:tc>
          <w:tcPr>
            <w:tcW w:w="2790" w:type="dxa"/>
            <w:vAlign w:val="center"/>
          </w:tcPr>
          <w:p w14:paraId="6AC23977" w14:textId="77777777" w:rsidR="004369E3" w:rsidRPr="003210BE" w:rsidRDefault="004369E3" w:rsidP="00AA1059">
            <w:pPr>
              <w:rPr>
                <w:color w:val="7030A0"/>
              </w:rPr>
            </w:pPr>
          </w:p>
        </w:tc>
      </w:tr>
      <w:tr w:rsidR="004369E3" w14:paraId="2AEB6697" w14:textId="77777777" w:rsidTr="6CCC0E85">
        <w:trPr>
          <w:cantSplit/>
        </w:trPr>
        <w:tc>
          <w:tcPr>
            <w:tcW w:w="1080" w:type="dxa"/>
          </w:tcPr>
          <w:p w14:paraId="428EC385" w14:textId="77777777" w:rsidR="004369E3" w:rsidRDefault="004369E3" w:rsidP="00AA1059">
            <w:pPr>
              <w:pStyle w:val="Heading3"/>
            </w:pPr>
          </w:p>
        </w:tc>
        <w:tc>
          <w:tcPr>
            <w:tcW w:w="6840" w:type="dxa"/>
            <w:shd w:val="clear" w:color="auto" w:fill="auto"/>
          </w:tcPr>
          <w:p w14:paraId="79EF9782" w14:textId="13465F84" w:rsidR="004369E3" w:rsidRPr="00D728BC" w:rsidRDefault="004369E3" w:rsidP="00AA1059">
            <w:pPr>
              <w:rPr>
                <w:rFonts w:asciiTheme="minorHAnsi" w:hAnsiTheme="minorHAnsi" w:cs="Calibri"/>
              </w:rPr>
            </w:pPr>
            <w:r w:rsidRPr="00D728BC">
              <w:rPr>
                <w:rFonts w:asciiTheme="minorHAnsi" w:hAnsiTheme="minorHAnsi" w:cs="Calibri"/>
              </w:rPr>
              <w:t xml:space="preserve">The </w:t>
            </w:r>
            <w:proofErr w:type="spellStart"/>
            <w:r w:rsidRPr="00D728BC">
              <w:rPr>
                <w:rFonts w:asciiTheme="minorHAnsi" w:hAnsiTheme="minorHAnsi" w:cs="Calibri"/>
              </w:rPr>
              <w:t>eWIC</w:t>
            </w:r>
            <w:proofErr w:type="spellEnd"/>
            <w:r w:rsidRPr="00D728BC">
              <w:rPr>
                <w:rFonts w:asciiTheme="minorHAnsi" w:hAnsiTheme="minorHAnsi" w:cs="Calibri"/>
              </w:rPr>
              <w:t xml:space="preserve"> system shall automatically unlock an EBA at 11:59 PM </w:t>
            </w:r>
            <w:r>
              <w:rPr>
                <w:rFonts w:asciiTheme="minorHAnsi" w:hAnsiTheme="minorHAnsi" w:cs="Calibri"/>
              </w:rPr>
              <w:t xml:space="preserve">in the local time zone </w:t>
            </w:r>
            <w:r w:rsidRPr="00D728BC">
              <w:rPr>
                <w:rFonts w:asciiTheme="minorHAnsi" w:hAnsiTheme="minorHAnsi" w:cs="Calibri"/>
              </w:rPr>
              <w:t>on any day that an EBA has been locked for exceeding the allowed number of invalid PIN attempts.</w:t>
            </w:r>
            <w:r>
              <w:rPr>
                <w:rFonts w:asciiTheme="minorHAnsi" w:hAnsiTheme="minorHAnsi" w:cs="Calibri"/>
              </w:rPr>
              <w:t xml:space="preserve"> </w:t>
            </w:r>
            <w:r w:rsidRPr="00D728BC">
              <w:rPr>
                <w:rFonts w:asciiTheme="minorHAnsi" w:hAnsiTheme="minorHAnsi" w:cs="Calibri"/>
              </w:rPr>
              <w:t xml:space="preserve">When there are multiple time zones, participants shall be able to use their card after 12:00 AM in the local time zone of the </w:t>
            </w:r>
            <w:r w:rsidR="008D58F3">
              <w:rPr>
                <w:rFonts w:asciiTheme="minorHAnsi" w:hAnsiTheme="minorHAnsi" w:cs="Calibri"/>
              </w:rPr>
              <w:t>cardholder</w:t>
            </w:r>
            <w:r w:rsidRPr="00D728BC">
              <w:rPr>
                <w:rFonts w:asciiTheme="minorHAnsi" w:hAnsiTheme="minorHAnsi" w:cs="Calibri"/>
              </w:rPr>
              <w:t xml:space="preserve"> at which they are attempting to complete a transaction.</w:t>
            </w:r>
          </w:p>
        </w:tc>
        <w:tc>
          <w:tcPr>
            <w:tcW w:w="1890" w:type="dxa"/>
          </w:tcPr>
          <w:p w14:paraId="77946064" w14:textId="77777777" w:rsidR="004369E3" w:rsidRPr="007525C1" w:rsidRDefault="00684C46" w:rsidP="00AA1059">
            <w:pPr>
              <w:jc w:val="center"/>
              <w:rPr>
                <w:szCs w:val="20"/>
              </w:rPr>
            </w:pPr>
            <w:r w:rsidRPr="007525C1">
              <w:rPr>
                <w:szCs w:val="20"/>
              </w:rPr>
              <w:t>R</w:t>
            </w:r>
          </w:p>
        </w:tc>
        <w:tc>
          <w:tcPr>
            <w:tcW w:w="1530" w:type="dxa"/>
          </w:tcPr>
          <w:p w14:paraId="1242DA70" w14:textId="77777777" w:rsidR="004369E3" w:rsidRPr="003210BE" w:rsidRDefault="004369E3" w:rsidP="00AA1059">
            <w:pPr>
              <w:rPr>
                <w:szCs w:val="20"/>
              </w:rPr>
            </w:pPr>
          </w:p>
        </w:tc>
        <w:tc>
          <w:tcPr>
            <w:tcW w:w="2790" w:type="dxa"/>
            <w:vAlign w:val="center"/>
          </w:tcPr>
          <w:p w14:paraId="29C2A2C7" w14:textId="77777777" w:rsidR="004369E3" w:rsidRPr="003210BE" w:rsidRDefault="004369E3" w:rsidP="00AA1059">
            <w:pPr>
              <w:rPr>
                <w:szCs w:val="20"/>
              </w:rPr>
            </w:pPr>
          </w:p>
        </w:tc>
      </w:tr>
      <w:tr w:rsidR="004369E3" w14:paraId="1858C08B" w14:textId="77777777" w:rsidTr="6CCC0E85">
        <w:trPr>
          <w:cantSplit/>
        </w:trPr>
        <w:tc>
          <w:tcPr>
            <w:tcW w:w="1080" w:type="dxa"/>
            <w:shd w:val="clear" w:color="auto" w:fill="D9E2F3" w:themeFill="accent5" w:themeFillTint="33"/>
          </w:tcPr>
          <w:p w14:paraId="23CB6E79" w14:textId="77777777" w:rsidR="004369E3" w:rsidRDefault="004369E3" w:rsidP="00AA1059">
            <w:pPr>
              <w:pStyle w:val="Heading2"/>
            </w:pPr>
          </w:p>
        </w:tc>
        <w:tc>
          <w:tcPr>
            <w:tcW w:w="6840" w:type="dxa"/>
            <w:shd w:val="clear" w:color="auto" w:fill="D9E2F3" w:themeFill="accent5" w:themeFillTint="33"/>
          </w:tcPr>
          <w:p w14:paraId="4E59D399" w14:textId="77777777" w:rsidR="004369E3" w:rsidRPr="00D728BC" w:rsidRDefault="004369E3" w:rsidP="08F5D687">
            <w:pPr>
              <w:rPr>
                <w:rFonts w:asciiTheme="minorHAnsi" w:hAnsiTheme="minorHAnsi" w:cs="Calibri"/>
              </w:rPr>
            </w:pPr>
            <w:r w:rsidRPr="009D758E">
              <w:rPr>
                <w:rFonts w:asciiTheme="minorHAnsi" w:hAnsiTheme="minorHAnsi" w:cs="Calibri"/>
                <w:b/>
                <w:bCs/>
              </w:rPr>
              <w:t>PIN Equipment</w:t>
            </w:r>
          </w:p>
        </w:tc>
        <w:tc>
          <w:tcPr>
            <w:tcW w:w="1890" w:type="dxa"/>
            <w:shd w:val="clear" w:color="auto" w:fill="D9E2F3" w:themeFill="accent5" w:themeFillTint="33"/>
          </w:tcPr>
          <w:p w14:paraId="671784E6" w14:textId="77777777" w:rsidR="004369E3" w:rsidRPr="007525C1" w:rsidRDefault="004369E3" w:rsidP="00AA1059">
            <w:pPr>
              <w:jc w:val="center"/>
              <w:rPr>
                <w:szCs w:val="20"/>
              </w:rPr>
            </w:pPr>
          </w:p>
        </w:tc>
        <w:tc>
          <w:tcPr>
            <w:tcW w:w="1530" w:type="dxa"/>
            <w:shd w:val="clear" w:color="auto" w:fill="D9E2F3" w:themeFill="accent5" w:themeFillTint="33"/>
          </w:tcPr>
          <w:p w14:paraId="0C52501D" w14:textId="77777777" w:rsidR="004369E3" w:rsidRPr="003210BE" w:rsidRDefault="004369E3" w:rsidP="00AA1059">
            <w:pPr>
              <w:rPr>
                <w:szCs w:val="20"/>
              </w:rPr>
            </w:pPr>
          </w:p>
        </w:tc>
        <w:tc>
          <w:tcPr>
            <w:tcW w:w="2790" w:type="dxa"/>
            <w:shd w:val="clear" w:color="auto" w:fill="D9E2F3" w:themeFill="accent5" w:themeFillTint="33"/>
            <w:vAlign w:val="center"/>
          </w:tcPr>
          <w:p w14:paraId="4CD812DF" w14:textId="77777777" w:rsidR="004369E3" w:rsidRPr="003210BE" w:rsidRDefault="004369E3" w:rsidP="00AA1059">
            <w:pPr>
              <w:rPr>
                <w:szCs w:val="20"/>
              </w:rPr>
            </w:pPr>
          </w:p>
        </w:tc>
      </w:tr>
      <w:tr w:rsidR="004369E3" w14:paraId="67E4218A" w14:textId="77777777" w:rsidTr="6CCC0E85">
        <w:trPr>
          <w:cantSplit/>
        </w:trPr>
        <w:tc>
          <w:tcPr>
            <w:tcW w:w="1080" w:type="dxa"/>
          </w:tcPr>
          <w:p w14:paraId="1FDF4B92" w14:textId="77777777" w:rsidR="004369E3" w:rsidRDefault="004369E3" w:rsidP="00AA1059">
            <w:pPr>
              <w:pStyle w:val="Heading3"/>
            </w:pPr>
          </w:p>
        </w:tc>
        <w:tc>
          <w:tcPr>
            <w:tcW w:w="6840" w:type="dxa"/>
            <w:shd w:val="clear" w:color="auto" w:fill="auto"/>
          </w:tcPr>
          <w:p w14:paraId="5462E6EC" w14:textId="423CF496" w:rsidR="004369E3" w:rsidRPr="00D728BC" w:rsidRDefault="004369E3"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shall provide replacement PIN Pad equipment to </w:t>
            </w:r>
            <w:r w:rsidR="00EB1539">
              <w:rPr>
                <w:rFonts w:asciiTheme="minorHAnsi" w:hAnsiTheme="minorHAnsi" w:cs="Calibri"/>
              </w:rPr>
              <w:t>Maryland WIC and USVI WIC</w:t>
            </w:r>
            <w:r>
              <w:rPr>
                <w:rFonts w:asciiTheme="minorHAnsi" w:hAnsiTheme="minorHAnsi" w:cs="Calibri"/>
              </w:rPr>
              <w:t xml:space="preserve"> to be used in local agency sites to support PIN selection and changes. </w:t>
            </w:r>
            <w:r w:rsidR="00EB1539">
              <w:rPr>
                <w:rFonts w:asciiTheme="minorHAnsi" w:hAnsiTheme="minorHAnsi" w:cs="Calibri"/>
              </w:rPr>
              <w:t>Maryland WIC and USVI WIC</w:t>
            </w:r>
            <w:r>
              <w:rPr>
                <w:rFonts w:asciiTheme="minorHAnsi" w:hAnsiTheme="minorHAnsi" w:cs="Calibri"/>
              </w:rPr>
              <w:t xml:space="preserve"> owns the PIN pads currently </w:t>
            </w:r>
            <w:r w:rsidR="007644E1">
              <w:rPr>
                <w:rFonts w:asciiTheme="minorHAnsi" w:hAnsiTheme="minorHAnsi" w:cs="Calibri"/>
              </w:rPr>
              <w:t xml:space="preserve">(Verifone 1000 SE) </w:t>
            </w:r>
            <w:r>
              <w:rPr>
                <w:rFonts w:asciiTheme="minorHAnsi" w:hAnsiTheme="minorHAnsi" w:cs="Calibri"/>
              </w:rPr>
              <w:t>in use at Local Agencies but will need the ability to obtain replacements when the current inventory has been depleted.</w:t>
            </w:r>
          </w:p>
        </w:tc>
        <w:tc>
          <w:tcPr>
            <w:tcW w:w="1890" w:type="dxa"/>
          </w:tcPr>
          <w:p w14:paraId="7141BF20" w14:textId="73F5271B" w:rsidR="004369E3" w:rsidRPr="007525C1" w:rsidRDefault="2AC3C75B" w:rsidP="00AA1059">
            <w:pPr>
              <w:jc w:val="center"/>
            </w:pPr>
            <w:r>
              <w:t>P</w:t>
            </w:r>
          </w:p>
        </w:tc>
        <w:tc>
          <w:tcPr>
            <w:tcW w:w="1530" w:type="dxa"/>
          </w:tcPr>
          <w:p w14:paraId="024E3533" w14:textId="77777777" w:rsidR="004369E3" w:rsidRDefault="004369E3" w:rsidP="00AA1059"/>
        </w:tc>
        <w:tc>
          <w:tcPr>
            <w:tcW w:w="2790" w:type="dxa"/>
            <w:vAlign w:val="center"/>
          </w:tcPr>
          <w:p w14:paraId="020DD655" w14:textId="00AE81FB" w:rsidR="004369E3" w:rsidRPr="003210BE" w:rsidRDefault="2681DDAD" w:rsidP="00AA1059">
            <w:pPr>
              <w:rPr>
                <w:color w:val="538135" w:themeColor="accent6" w:themeShade="BF"/>
              </w:rPr>
            </w:pPr>
            <w:r w:rsidRPr="2681DDAD">
              <w:rPr>
                <w:color w:val="538135" w:themeColor="accent6" w:themeShade="BF"/>
              </w:rPr>
              <w:t xml:space="preserve"> </w:t>
            </w:r>
          </w:p>
        </w:tc>
      </w:tr>
      <w:tr w:rsidR="004369E3" w14:paraId="0C126B01" w14:textId="77777777" w:rsidTr="6CCC0E85">
        <w:trPr>
          <w:cantSplit/>
        </w:trPr>
        <w:tc>
          <w:tcPr>
            <w:tcW w:w="1080" w:type="dxa"/>
          </w:tcPr>
          <w:p w14:paraId="35E7A0D9" w14:textId="77777777" w:rsidR="004369E3" w:rsidRDefault="004369E3" w:rsidP="00AA1059">
            <w:pPr>
              <w:pStyle w:val="Heading3"/>
            </w:pPr>
          </w:p>
        </w:tc>
        <w:tc>
          <w:tcPr>
            <w:tcW w:w="6840" w:type="dxa"/>
            <w:shd w:val="clear" w:color="auto" w:fill="auto"/>
          </w:tcPr>
          <w:p w14:paraId="12127D07" w14:textId="23C07116" w:rsidR="004369E3" w:rsidRPr="000F0345" w:rsidRDefault="004369E3" w:rsidP="00AA1059">
            <w:r w:rsidRPr="000F0345">
              <w:t xml:space="preserve">The PIN pads shall be delivered </w:t>
            </w:r>
            <w:r>
              <w:t xml:space="preserve">to </w:t>
            </w:r>
            <w:r w:rsidR="000712F8">
              <w:rPr>
                <w:rFonts w:asciiTheme="minorHAnsi" w:hAnsiTheme="minorHAnsi" w:cs="Calibri"/>
              </w:rPr>
              <w:t>Maryland WIC and USVI WIC</w:t>
            </w:r>
            <w:r>
              <w:t xml:space="preserve"> for distribution to local agencies</w:t>
            </w:r>
            <w:r w:rsidRPr="000F0345">
              <w:t>.</w:t>
            </w:r>
          </w:p>
        </w:tc>
        <w:tc>
          <w:tcPr>
            <w:tcW w:w="1890" w:type="dxa"/>
          </w:tcPr>
          <w:p w14:paraId="6A532100" w14:textId="402E237F" w:rsidR="004369E3" w:rsidRPr="007525C1" w:rsidRDefault="43F3451E" w:rsidP="00AA1059">
            <w:pPr>
              <w:jc w:val="center"/>
            </w:pPr>
            <w:r>
              <w:t>P</w:t>
            </w:r>
          </w:p>
        </w:tc>
        <w:tc>
          <w:tcPr>
            <w:tcW w:w="1530" w:type="dxa"/>
          </w:tcPr>
          <w:p w14:paraId="1225E454" w14:textId="77777777" w:rsidR="004369E3" w:rsidRPr="003210BE" w:rsidRDefault="004369E3" w:rsidP="00AA1059">
            <w:pPr>
              <w:rPr>
                <w:szCs w:val="20"/>
              </w:rPr>
            </w:pPr>
          </w:p>
        </w:tc>
        <w:tc>
          <w:tcPr>
            <w:tcW w:w="2790" w:type="dxa"/>
            <w:vAlign w:val="center"/>
          </w:tcPr>
          <w:p w14:paraId="52B5307F" w14:textId="77777777" w:rsidR="004369E3" w:rsidRPr="003210BE" w:rsidRDefault="004369E3" w:rsidP="00AA1059">
            <w:pPr>
              <w:rPr>
                <w:szCs w:val="20"/>
              </w:rPr>
            </w:pPr>
          </w:p>
        </w:tc>
      </w:tr>
      <w:tr w:rsidR="004369E3" w14:paraId="202FBD1F" w14:textId="77777777" w:rsidTr="6CCC0E85">
        <w:trPr>
          <w:cantSplit/>
        </w:trPr>
        <w:tc>
          <w:tcPr>
            <w:tcW w:w="1080" w:type="dxa"/>
          </w:tcPr>
          <w:p w14:paraId="399FCA4C" w14:textId="77777777" w:rsidR="004369E3" w:rsidRDefault="004369E3" w:rsidP="00AA1059">
            <w:pPr>
              <w:pStyle w:val="Heading3"/>
            </w:pPr>
          </w:p>
        </w:tc>
        <w:tc>
          <w:tcPr>
            <w:tcW w:w="6840" w:type="dxa"/>
            <w:shd w:val="clear" w:color="auto" w:fill="auto"/>
          </w:tcPr>
          <w:p w14:paraId="4220A3A5" w14:textId="77777777" w:rsidR="004369E3" w:rsidRPr="000F0345" w:rsidRDefault="004369E3" w:rsidP="00AA1059">
            <w:r>
              <w:t xml:space="preserve">The PIN pads shall have the software capabilities to interface with the MIS </w:t>
            </w:r>
            <w:r w:rsidR="510D6301">
              <w:t>for PIN</w:t>
            </w:r>
            <w:r>
              <w:t xml:space="preserve"> selection.</w:t>
            </w:r>
          </w:p>
        </w:tc>
        <w:tc>
          <w:tcPr>
            <w:tcW w:w="1890" w:type="dxa"/>
          </w:tcPr>
          <w:p w14:paraId="7932C934" w14:textId="0DEC79B2" w:rsidR="004369E3" w:rsidRPr="007525C1" w:rsidRDefault="1B9EAD24" w:rsidP="00AA1059">
            <w:pPr>
              <w:jc w:val="center"/>
            </w:pPr>
            <w:r>
              <w:t>P</w:t>
            </w:r>
          </w:p>
        </w:tc>
        <w:tc>
          <w:tcPr>
            <w:tcW w:w="1530" w:type="dxa"/>
          </w:tcPr>
          <w:p w14:paraId="2C5DCF0C" w14:textId="77777777" w:rsidR="004369E3" w:rsidRPr="003210BE" w:rsidRDefault="004369E3" w:rsidP="00AA1059">
            <w:pPr>
              <w:rPr>
                <w:color w:val="7030A0"/>
              </w:rPr>
            </w:pPr>
          </w:p>
        </w:tc>
        <w:tc>
          <w:tcPr>
            <w:tcW w:w="2790" w:type="dxa"/>
            <w:vAlign w:val="center"/>
          </w:tcPr>
          <w:p w14:paraId="25DCBC47" w14:textId="77777777" w:rsidR="004369E3" w:rsidRPr="003210BE" w:rsidRDefault="004369E3" w:rsidP="00AA1059">
            <w:pPr>
              <w:rPr>
                <w:color w:val="7030A0"/>
              </w:rPr>
            </w:pPr>
          </w:p>
        </w:tc>
      </w:tr>
      <w:tr w:rsidR="004369E3" w14:paraId="32F1FF46" w14:textId="77777777" w:rsidTr="6CCC0E85">
        <w:trPr>
          <w:cantSplit/>
        </w:trPr>
        <w:tc>
          <w:tcPr>
            <w:tcW w:w="1080" w:type="dxa"/>
          </w:tcPr>
          <w:p w14:paraId="6277131E" w14:textId="77777777" w:rsidR="004369E3" w:rsidRDefault="004369E3" w:rsidP="00AA1059">
            <w:pPr>
              <w:pStyle w:val="Heading3"/>
            </w:pPr>
          </w:p>
        </w:tc>
        <w:tc>
          <w:tcPr>
            <w:tcW w:w="6840" w:type="dxa"/>
            <w:shd w:val="clear" w:color="auto" w:fill="auto"/>
          </w:tcPr>
          <w:p w14:paraId="0D256355" w14:textId="3B00BEB1" w:rsidR="004369E3" w:rsidRPr="000F0345" w:rsidRDefault="004369E3" w:rsidP="00AA1059">
            <w:r w:rsidRPr="000F0345">
              <w:t xml:space="preserve">The </w:t>
            </w:r>
            <w:proofErr w:type="spellStart"/>
            <w:r>
              <w:t>eWIC</w:t>
            </w:r>
            <w:proofErr w:type="spellEnd"/>
            <w:r>
              <w:t xml:space="preserve"> Processor</w:t>
            </w:r>
            <w:r w:rsidRPr="000F0345">
              <w:t xml:space="preserve"> shall maintain </w:t>
            </w:r>
            <w:r w:rsidR="001D5D6D">
              <w:t xml:space="preserve">a supply of </w:t>
            </w:r>
            <w:r w:rsidRPr="000F0345">
              <w:t xml:space="preserve">PIN pads. Replacement PIN pads shall be shipped within two </w:t>
            </w:r>
            <w:r w:rsidR="007644E1">
              <w:t xml:space="preserve">(2) </w:t>
            </w:r>
            <w:r w:rsidRPr="000F0345">
              <w:t>business day of request.</w:t>
            </w:r>
          </w:p>
        </w:tc>
        <w:tc>
          <w:tcPr>
            <w:tcW w:w="1890" w:type="dxa"/>
          </w:tcPr>
          <w:p w14:paraId="6E6069E6" w14:textId="0EA36225" w:rsidR="004369E3" w:rsidRPr="007525C1" w:rsidRDefault="4E29A7AE">
            <w:pPr>
              <w:jc w:val="center"/>
              <w:rPr>
                <w:rFonts w:eastAsia="Calibri" w:cs="Calibri"/>
                <w:szCs w:val="20"/>
              </w:rPr>
            </w:pPr>
            <w:r>
              <w:t>P</w:t>
            </w:r>
          </w:p>
        </w:tc>
        <w:tc>
          <w:tcPr>
            <w:tcW w:w="1530" w:type="dxa"/>
          </w:tcPr>
          <w:p w14:paraId="03CB9B56" w14:textId="77777777" w:rsidR="004369E3" w:rsidRPr="003210BE" w:rsidRDefault="004369E3" w:rsidP="00AA1059">
            <w:pPr>
              <w:rPr>
                <w:szCs w:val="20"/>
              </w:rPr>
            </w:pPr>
          </w:p>
        </w:tc>
        <w:tc>
          <w:tcPr>
            <w:tcW w:w="2790" w:type="dxa"/>
            <w:vAlign w:val="center"/>
          </w:tcPr>
          <w:p w14:paraId="3512F29B" w14:textId="77777777" w:rsidR="004369E3" w:rsidRPr="003210BE" w:rsidRDefault="004369E3" w:rsidP="00AA1059">
            <w:pPr>
              <w:rPr>
                <w:szCs w:val="20"/>
              </w:rPr>
            </w:pPr>
          </w:p>
        </w:tc>
      </w:tr>
      <w:tr w:rsidR="004369E3" w14:paraId="4BE8FC46" w14:textId="77777777" w:rsidTr="6CCC0E85">
        <w:trPr>
          <w:cantSplit/>
        </w:trPr>
        <w:tc>
          <w:tcPr>
            <w:tcW w:w="1080" w:type="dxa"/>
          </w:tcPr>
          <w:p w14:paraId="08DAE78A" w14:textId="77777777" w:rsidR="004369E3" w:rsidRDefault="004369E3" w:rsidP="00AA1059">
            <w:pPr>
              <w:pStyle w:val="Heading3"/>
            </w:pPr>
          </w:p>
        </w:tc>
        <w:tc>
          <w:tcPr>
            <w:tcW w:w="6840" w:type="dxa"/>
            <w:shd w:val="clear" w:color="auto" w:fill="auto"/>
          </w:tcPr>
          <w:p w14:paraId="50F15B12" w14:textId="77777777" w:rsidR="004369E3" w:rsidRPr="000F0345" w:rsidRDefault="004369E3" w:rsidP="00AA1059">
            <w:r w:rsidRPr="000F0345">
              <w:t>PIN security and management shall conform to ISO 9564.</w:t>
            </w:r>
          </w:p>
        </w:tc>
        <w:tc>
          <w:tcPr>
            <w:tcW w:w="1890" w:type="dxa"/>
          </w:tcPr>
          <w:p w14:paraId="563F9562" w14:textId="1D3C3B43" w:rsidR="004369E3" w:rsidRPr="007525C1" w:rsidRDefault="2873BF17" w:rsidP="00AA1059">
            <w:pPr>
              <w:jc w:val="center"/>
            </w:pPr>
            <w:r>
              <w:t>P</w:t>
            </w:r>
          </w:p>
        </w:tc>
        <w:tc>
          <w:tcPr>
            <w:tcW w:w="1530" w:type="dxa"/>
          </w:tcPr>
          <w:p w14:paraId="6052B441" w14:textId="77777777" w:rsidR="004369E3" w:rsidRPr="003210BE" w:rsidRDefault="004369E3" w:rsidP="00AA1059">
            <w:pPr>
              <w:rPr>
                <w:szCs w:val="20"/>
              </w:rPr>
            </w:pPr>
          </w:p>
        </w:tc>
        <w:tc>
          <w:tcPr>
            <w:tcW w:w="2790" w:type="dxa"/>
            <w:vAlign w:val="center"/>
          </w:tcPr>
          <w:p w14:paraId="5FDA11C8" w14:textId="77777777" w:rsidR="004369E3" w:rsidRPr="003210BE" w:rsidRDefault="004369E3" w:rsidP="00AA1059">
            <w:pPr>
              <w:rPr>
                <w:szCs w:val="20"/>
              </w:rPr>
            </w:pPr>
          </w:p>
        </w:tc>
      </w:tr>
      <w:tr w:rsidR="004369E3" w14:paraId="29A9E502" w14:textId="77777777" w:rsidTr="6CCC0E85">
        <w:trPr>
          <w:cantSplit/>
        </w:trPr>
        <w:tc>
          <w:tcPr>
            <w:tcW w:w="1080" w:type="dxa"/>
          </w:tcPr>
          <w:p w14:paraId="4422E25F" w14:textId="77777777" w:rsidR="004369E3" w:rsidRDefault="004369E3" w:rsidP="00AA1059">
            <w:pPr>
              <w:pStyle w:val="Heading3"/>
            </w:pPr>
          </w:p>
        </w:tc>
        <w:tc>
          <w:tcPr>
            <w:tcW w:w="6840" w:type="dxa"/>
            <w:shd w:val="clear" w:color="auto" w:fill="auto"/>
          </w:tcPr>
          <w:p w14:paraId="0953214B" w14:textId="22386929" w:rsidR="004369E3" w:rsidRPr="000F0345" w:rsidRDefault="004369E3" w:rsidP="00AA1059">
            <w:r w:rsidRPr="000F0345">
              <w:t xml:space="preserve">The PIN pads shall </w:t>
            </w:r>
            <w:r w:rsidR="001D5D6D">
              <w:t xml:space="preserve">accept and securely encrypt </w:t>
            </w:r>
            <w:r w:rsidR="00640BB3">
              <w:t>four (</w:t>
            </w:r>
            <w:r w:rsidR="001D5D6D">
              <w:t>4</w:t>
            </w:r>
            <w:r w:rsidR="00640BB3">
              <w:t>)</w:t>
            </w:r>
            <w:r w:rsidRPr="000F0345">
              <w:t xml:space="preserve"> up to </w:t>
            </w:r>
            <w:proofErr w:type="gramStart"/>
            <w:r w:rsidRPr="000F0345">
              <w:t>12 digit</w:t>
            </w:r>
            <w:proofErr w:type="gramEnd"/>
            <w:r w:rsidRPr="000F0345">
              <w:t xml:space="preserve"> PINs. </w:t>
            </w:r>
            <w:r w:rsidR="000712F8">
              <w:rPr>
                <w:rFonts w:asciiTheme="minorHAnsi" w:hAnsiTheme="minorHAnsi" w:cs="Calibri"/>
              </w:rPr>
              <w:t>Maryland WIC and USVI WIC</w:t>
            </w:r>
            <w:r w:rsidRPr="000F0345">
              <w:t xml:space="preserve"> anticipates using a </w:t>
            </w:r>
            <w:r w:rsidR="00640BB3">
              <w:t>four (</w:t>
            </w:r>
            <w:r w:rsidRPr="000F0345">
              <w:t>4</w:t>
            </w:r>
            <w:r w:rsidR="00640BB3">
              <w:t>)</w:t>
            </w:r>
            <w:r w:rsidRPr="000F0345">
              <w:t xml:space="preserve"> digit PIN.</w:t>
            </w:r>
          </w:p>
        </w:tc>
        <w:tc>
          <w:tcPr>
            <w:tcW w:w="1890" w:type="dxa"/>
          </w:tcPr>
          <w:p w14:paraId="5530F85C" w14:textId="0116F4F4" w:rsidR="004369E3" w:rsidRPr="007525C1" w:rsidRDefault="18DCA5A1" w:rsidP="00AA1059">
            <w:pPr>
              <w:jc w:val="center"/>
            </w:pPr>
            <w:r>
              <w:t>P</w:t>
            </w:r>
          </w:p>
        </w:tc>
        <w:tc>
          <w:tcPr>
            <w:tcW w:w="1530" w:type="dxa"/>
          </w:tcPr>
          <w:p w14:paraId="52B4D184" w14:textId="77777777" w:rsidR="004369E3" w:rsidRPr="003210BE" w:rsidRDefault="004369E3" w:rsidP="00AA1059">
            <w:pPr>
              <w:rPr>
                <w:szCs w:val="20"/>
              </w:rPr>
            </w:pPr>
          </w:p>
        </w:tc>
        <w:tc>
          <w:tcPr>
            <w:tcW w:w="2790" w:type="dxa"/>
            <w:vAlign w:val="center"/>
          </w:tcPr>
          <w:p w14:paraId="7DD68499" w14:textId="77777777" w:rsidR="004369E3" w:rsidRPr="003210BE" w:rsidRDefault="004369E3" w:rsidP="00AA1059">
            <w:pPr>
              <w:rPr>
                <w:szCs w:val="20"/>
              </w:rPr>
            </w:pPr>
          </w:p>
        </w:tc>
      </w:tr>
      <w:tr w:rsidR="004369E3" w14:paraId="022BD1BD" w14:textId="77777777" w:rsidTr="6CCC0E85">
        <w:trPr>
          <w:cantSplit/>
        </w:trPr>
        <w:tc>
          <w:tcPr>
            <w:tcW w:w="1080" w:type="dxa"/>
          </w:tcPr>
          <w:p w14:paraId="75C34847" w14:textId="77777777" w:rsidR="004369E3" w:rsidRDefault="004369E3" w:rsidP="00AA1059">
            <w:pPr>
              <w:pStyle w:val="Heading3"/>
            </w:pPr>
          </w:p>
        </w:tc>
        <w:tc>
          <w:tcPr>
            <w:tcW w:w="6840" w:type="dxa"/>
            <w:shd w:val="clear" w:color="auto" w:fill="auto"/>
          </w:tcPr>
          <w:p w14:paraId="5FB8C1BA" w14:textId="77777777" w:rsidR="004369E3" w:rsidRPr="000F0345" w:rsidRDefault="004369E3" w:rsidP="00AA1059">
            <w:r w:rsidRPr="000F0345">
              <w:t>The PIN pads shall not display the PIN in text, print, or electronically record or write out the PIN.</w:t>
            </w:r>
          </w:p>
        </w:tc>
        <w:tc>
          <w:tcPr>
            <w:tcW w:w="1890" w:type="dxa"/>
          </w:tcPr>
          <w:p w14:paraId="4DECF92D" w14:textId="61811B31" w:rsidR="004369E3" w:rsidRPr="007525C1" w:rsidRDefault="73B60944" w:rsidP="00AA1059">
            <w:pPr>
              <w:jc w:val="center"/>
            </w:pPr>
            <w:r>
              <w:t>P</w:t>
            </w:r>
          </w:p>
        </w:tc>
        <w:tc>
          <w:tcPr>
            <w:tcW w:w="1530" w:type="dxa"/>
          </w:tcPr>
          <w:p w14:paraId="17200FD0" w14:textId="77777777" w:rsidR="004369E3" w:rsidRPr="003210BE" w:rsidRDefault="004369E3" w:rsidP="00AA1059">
            <w:pPr>
              <w:rPr>
                <w:szCs w:val="20"/>
              </w:rPr>
            </w:pPr>
          </w:p>
        </w:tc>
        <w:tc>
          <w:tcPr>
            <w:tcW w:w="2790" w:type="dxa"/>
            <w:vAlign w:val="center"/>
          </w:tcPr>
          <w:p w14:paraId="440B5795" w14:textId="77777777" w:rsidR="004369E3" w:rsidRPr="003210BE" w:rsidRDefault="004369E3" w:rsidP="00AA1059">
            <w:pPr>
              <w:rPr>
                <w:szCs w:val="20"/>
              </w:rPr>
            </w:pPr>
          </w:p>
        </w:tc>
      </w:tr>
      <w:tr w:rsidR="004369E3" w14:paraId="333B28C9" w14:textId="77777777" w:rsidTr="6CCC0E85">
        <w:trPr>
          <w:cantSplit/>
        </w:trPr>
        <w:tc>
          <w:tcPr>
            <w:tcW w:w="1080" w:type="dxa"/>
          </w:tcPr>
          <w:p w14:paraId="6619F4A2" w14:textId="77777777" w:rsidR="004369E3" w:rsidRDefault="004369E3" w:rsidP="00AA1059">
            <w:pPr>
              <w:pStyle w:val="Heading3"/>
            </w:pPr>
          </w:p>
        </w:tc>
        <w:tc>
          <w:tcPr>
            <w:tcW w:w="6840" w:type="dxa"/>
            <w:shd w:val="clear" w:color="auto" w:fill="auto"/>
          </w:tcPr>
          <w:p w14:paraId="0CCAD4CE" w14:textId="77777777" w:rsidR="004369E3" w:rsidRPr="000F0345" w:rsidRDefault="004369E3" w:rsidP="00AA1059">
            <w:r w:rsidRPr="000F0345">
              <w:t>The PIN shall be encoded using 3DES or using end-to-end encryption.</w:t>
            </w:r>
          </w:p>
        </w:tc>
        <w:tc>
          <w:tcPr>
            <w:tcW w:w="1890" w:type="dxa"/>
          </w:tcPr>
          <w:p w14:paraId="5C52A72B" w14:textId="0F15BB2F" w:rsidR="004369E3" w:rsidRPr="007525C1" w:rsidRDefault="7455EE6E" w:rsidP="00AA1059">
            <w:pPr>
              <w:jc w:val="center"/>
            </w:pPr>
            <w:r>
              <w:t>P</w:t>
            </w:r>
          </w:p>
        </w:tc>
        <w:tc>
          <w:tcPr>
            <w:tcW w:w="1530" w:type="dxa"/>
          </w:tcPr>
          <w:p w14:paraId="69E40FA2" w14:textId="77777777" w:rsidR="004369E3" w:rsidRPr="003210BE" w:rsidRDefault="004369E3" w:rsidP="00AA1059">
            <w:pPr>
              <w:rPr>
                <w:szCs w:val="20"/>
              </w:rPr>
            </w:pPr>
          </w:p>
        </w:tc>
        <w:tc>
          <w:tcPr>
            <w:tcW w:w="2790" w:type="dxa"/>
            <w:vAlign w:val="center"/>
          </w:tcPr>
          <w:p w14:paraId="6D38B315" w14:textId="77777777" w:rsidR="004369E3" w:rsidRPr="003210BE" w:rsidRDefault="004369E3" w:rsidP="00AA1059">
            <w:pPr>
              <w:rPr>
                <w:szCs w:val="20"/>
              </w:rPr>
            </w:pPr>
          </w:p>
        </w:tc>
      </w:tr>
      <w:tr w:rsidR="007644E1" w14:paraId="23F4C868" w14:textId="77777777" w:rsidTr="6CCC0E85">
        <w:trPr>
          <w:cantSplit/>
        </w:trPr>
        <w:tc>
          <w:tcPr>
            <w:tcW w:w="1080" w:type="dxa"/>
          </w:tcPr>
          <w:p w14:paraId="03553606" w14:textId="77777777" w:rsidR="007644E1" w:rsidRDefault="007644E1" w:rsidP="00AA1059">
            <w:pPr>
              <w:pStyle w:val="Heading3"/>
            </w:pPr>
          </w:p>
        </w:tc>
        <w:tc>
          <w:tcPr>
            <w:tcW w:w="6840" w:type="dxa"/>
            <w:shd w:val="clear" w:color="auto" w:fill="auto"/>
          </w:tcPr>
          <w:p w14:paraId="77062538" w14:textId="12C97C9F" w:rsidR="007644E1" w:rsidRPr="000F0345" w:rsidRDefault="007644E1" w:rsidP="00AA1059">
            <w:r>
              <w:t xml:space="preserve">The PIN pads shall be provided with a one (1) year warranty for maintenance. </w:t>
            </w:r>
          </w:p>
        </w:tc>
        <w:tc>
          <w:tcPr>
            <w:tcW w:w="1890" w:type="dxa"/>
          </w:tcPr>
          <w:p w14:paraId="41CED985" w14:textId="290ECA46" w:rsidR="007644E1" w:rsidRDefault="50655303" w:rsidP="00AA1059">
            <w:pPr>
              <w:jc w:val="center"/>
            </w:pPr>
            <w:r>
              <w:t>P</w:t>
            </w:r>
          </w:p>
        </w:tc>
        <w:tc>
          <w:tcPr>
            <w:tcW w:w="1530" w:type="dxa"/>
          </w:tcPr>
          <w:p w14:paraId="377B9DC1" w14:textId="77777777" w:rsidR="007644E1" w:rsidRPr="003210BE" w:rsidRDefault="007644E1" w:rsidP="00AA1059">
            <w:pPr>
              <w:rPr>
                <w:szCs w:val="20"/>
              </w:rPr>
            </w:pPr>
          </w:p>
        </w:tc>
        <w:tc>
          <w:tcPr>
            <w:tcW w:w="2790" w:type="dxa"/>
            <w:vAlign w:val="center"/>
          </w:tcPr>
          <w:p w14:paraId="1C5FD82C" w14:textId="77777777" w:rsidR="007644E1" w:rsidRPr="003210BE" w:rsidRDefault="007644E1" w:rsidP="00AA1059">
            <w:pPr>
              <w:rPr>
                <w:szCs w:val="20"/>
              </w:rPr>
            </w:pPr>
          </w:p>
        </w:tc>
      </w:tr>
    </w:tbl>
    <w:p w14:paraId="60F0FA61" w14:textId="77777777" w:rsidR="00C6439C" w:rsidRDefault="00C6439C" w:rsidP="00AA1059"/>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530"/>
        <w:gridCol w:w="2790"/>
      </w:tblGrid>
      <w:tr w:rsidR="00A35139" w:rsidRPr="00627EFD" w14:paraId="11050230" w14:textId="77777777" w:rsidTr="6CCC0E85">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7C243C4" w14:textId="77777777" w:rsidR="00A35139" w:rsidRPr="00627EFD" w:rsidRDefault="00A35139"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2AE7898" w14:textId="77777777" w:rsidR="00A35139" w:rsidRPr="00627EFD" w:rsidRDefault="00A3513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A551026" w14:textId="0E2E2744" w:rsidR="00A35139" w:rsidRPr="00627EFD" w:rsidRDefault="00A35139"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3C594CBC" w14:textId="77777777" w:rsidR="00A35139" w:rsidRPr="00627EFD" w:rsidRDefault="00A3513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8E19459" w14:textId="77777777" w:rsidR="00A35139" w:rsidRPr="00627EFD" w:rsidRDefault="00A3513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1CFD6752"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14018F9" w14:textId="06D2C404" w:rsidR="009040A2" w:rsidRPr="00771134" w:rsidRDefault="009040A2" w:rsidP="00AA1059">
            <w:pPr>
              <w:pStyle w:val="Heading1"/>
              <w:ind w:left="330" w:hanging="330"/>
              <w:rPr>
                <w:szCs w:val="24"/>
              </w:rPr>
            </w:pPr>
            <w:bookmarkStart w:id="22" w:name="_Toc17390626"/>
            <w:bookmarkStart w:id="23" w:name="_Toc51346280"/>
            <w:bookmarkEnd w:id="22"/>
            <w:r>
              <w:rPr>
                <w:szCs w:val="24"/>
              </w:rPr>
              <w:t>Transaction Processing</w:t>
            </w:r>
            <w:bookmarkEnd w:id="23"/>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30AF661" w14:textId="77777777" w:rsidR="009040A2" w:rsidRPr="008357BF" w:rsidRDefault="009040A2" w:rsidP="00AA1059">
            <w:pPr>
              <w:rPr>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69AACB3" w14:textId="77777777" w:rsidR="009040A2" w:rsidRPr="008357BF" w:rsidRDefault="009040A2" w:rsidP="00AA1059">
            <w:pPr>
              <w:rPr>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6E0111D" w14:textId="77777777" w:rsidR="009040A2" w:rsidRPr="008357BF" w:rsidRDefault="009040A2" w:rsidP="00AA1059">
            <w:pPr>
              <w:rPr>
                <w:szCs w:val="20"/>
              </w:rPr>
            </w:pPr>
          </w:p>
        </w:tc>
      </w:tr>
      <w:tr w:rsidR="00A35139" w14:paraId="6186E8FE" w14:textId="77777777" w:rsidTr="6CCC0E85">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7169D7" w14:textId="77777777" w:rsidR="00A35139" w:rsidRPr="004A7A5E" w:rsidRDefault="00A35139"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F627A8" w14:textId="77777777" w:rsidR="00A35139" w:rsidRPr="004A7A5E" w:rsidRDefault="00A35139" w:rsidP="00AA1059">
            <w:pPr>
              <w:rPr>
                <w:b/>
              </w:rPr>
            </w:pPr>
            <w:r w:rsidRPr="004A7A5E">
              <w:rPr>
                <w:b/>
              </w:rPr>
              <w:t>Processing Day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5C4DF8" w14:textId="77777777" w:rsidR="00A35139" w:rsidRPr="008357BF" w:rsidRDefault="00A35139" w:rsidP="00AA1059">
            <w:pPr>
              <w:rPr>
                <w:rFonts w:cs="Calibr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7F930"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8F74F6" w14:textId="77777777" w:rsidR="00A35139" w:rsidRPr="008357BF" w:rsidRDefault="00A35139" w:rsidP="00AA1059">
            <w:pPr>
              <w:rPr>
                <w:rFonts w:cs="Calibri"/>
                <w:bCs/>
                <w:szCs w:val="20"/>
              </w:rPr>
            </w:pPr>
          </w:p>
        </w:tc>
      </w:tr>
      <w:tr w:rsidR="00A35139" w14:paraId="21F2DFC0"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0FA53A35"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B6C63D" w14:textId="77777777" w:rsidR="00A35139" w:rsidRPr="00910F7C" w:rsidRDefault="00A35139" w:rsidP="00AA1059">
            <w:r>
              <w:t xml:space="preserve">The </w:t>
            </w:r>
            <w:proofErr w:type="spellStart"/>
            <w:r>
              <w:t>e</w:t>
            </w:r>
            <w:r w:rsidRPr="00910F7C">
              <w:t>WIC</w:t>
            </w:r>
            <w:proofErr w:type="spellEnd"/>
            <w:r w:rsidRPr="00910F7C">
              <w:t xml:space="preserve"> syste</w:t>
            </w:r>
            <w:r>
              <w:t xml:space="preserve">m shall maintain a </w:t>
            </w:r>
            <w:r w:rsidR="00455AE2">
              <w:t>24</w:t>
            </w:r>
            <w:r w:rsidR="00455AE2" w:rsidRPr="00910F7C">
              <w:t>-hour</w:t>
            </w:r>
            <w:r w:rsidRPr="00910F7C">
              <w:t xml:space="preserve"> business day processing cycle.</w:t>
            </w:r>
          </w:p>
        </w:tc>
        <w:tc>
          <w:tcPr>
            <w:tcW w:w="1890" w:type="dxa"/>
            <w:tcBorders>
              <w:top w:val="single" w:sz="4" w:space="0" w:color="auto"/>
              <w:left w:val="single" w:sz="4" w:space="0" w:color="auto"/>
              <w:bottom w:val="single" w:sz="4" w:space="0" w:color="auto"/>
              <w:right w:val="single" w:sz="4" w:space="0" w:color="auto"/>
            </w:tcBorders>
          </w:tcPr>
          <w:p w14:paraId="0EDFFAD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1A6B411"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3356BF3A" w14:textId="77777777" w:rsidR="00A35139" w:rsidRPr="008357BF" w:rsidRDefault="00A35139" w:rsidP="00AA1059">
            <w:pPr>
              <w:rPr>
                <w:rFonts w:cs="Calibri"/>
                <w:bCs/>
                <w:szCs w:val="20"/>
              </w:rPr>
            </w:pPr>
          </w:p>
        </w:tc>
      </w:tr>
      <w:tr w:rsidR="00A35139" w14:paraId="33DB20B3"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D7E8DC1"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B11307A" w14:textId="21515866" w:rsidR="00A35139" w:rsidRPr="00910F7C" w:rsidRDefault="5020F728" w:rsidP="00AA1059">
            <w:r>
              <w:t xml:space="preserve">The </w:t>
            </w:r>
            <w:proofErr w:type="spellStart"/>
            <w:r>
              <w:t>eWIC</w:t>
            </w:r>
            <w:proofErr w:type="spellEnd"/>
            <w:r>
              <w:t xml:space="preserve"> Processor shall operate on a standard daily cutoff time for transaction processing.  </w:t>
            </w:r>
            <w:r w:rsidR="00B05A74" w:rsidRPr="298DF118">
              <w:rPr>
                <w:rFonts w:asciiTheme="minorHAnsi" w:hAnsiTheme="minorHAnsi" w:cs="Calibri"/>
              </w:rPr>
              <w:t>Maryland WIC and USVI WIC</w:t>
            </w:r>
            <w:r>
              <w:t xml:space="preserve"> currently cutoff at 6:00 pm E</w:t>
            </w:r>
            <w:r w:rsidR="04985EAB">
              <w:t>S</w:t>
            </w:r>
            <w:r>
              <w:t>T. A specific time will be established as part of project initiation.</w:t>
            </w:r>
          </w:p>
        </w:tc>
        <w:tc>
          <w:tcPr>
            <w:tcW w:w="1890" w:type="dxa"/>
            <w:tcBorders>
              <w:top w:val="single" w:sz="4" w:space="0" w:color="auto"/>
              <w:left w:val="single" w:sz="4" w:space="0" w:color="auto"/>
              <w:bottom w:val="single" w:sz="4" w:space="0" w:color="auto"/>
              <w:right w:val="single" w:sz="4" w:space="0" w:color="auto"/>
            </w:tcBorders>
          </w:tcPr>
          <w:p w14:paraId="5D7DB2D4"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A424842"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1BDACC44" w14:textId="1A364E66" w:rsidR="00A35139" w:rsidRPr="008357BF" w:rsidRDefault="00A35139" w:rsidP="00AA1059">
            <w:pPr>
              <w:rPr>
                <w:rFonts w:cs="Calibri"/>
              </w:rPr>
            </w:pPr>
          </w:p>
        </w:tc>
      </w:tr>
      <w:tr w:rsidR="00A35139" w14:paraId="18BB7FFA"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8823E41"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9B2B8A" w14:textId="0250B02D" w:rsidR="00A35139" w:rsidRPr="00910F7C" w:rsidRDefault="3CE199DA" w:rsidP="00AA1059">
            <w:r>
              <w:t>The standard daily cutoff time shall occur at a time of day that shall allow the origination of wire</w:t>
            </w:r>
            <w:r w:rsidR="00CA7823">
              <w:t xml:space="preserve"> or </w:t>
            </w:r>
            <w:r w:rsidR="009839B2">
              <w:t>ACH</w:t>
            </w:r>
            <w:r w:rsidR="0098225E">
              <w:t xml:space="preserve"> </w:t>
            </w:r>
            <w:r>
              <w:t>transfer payments for next day settlement.</w:t>
            </w:r>
          </w:p>
        </w:tc>
        <w:tc>
          <w:tcPr>
            <w:tcW w:w="1890" w:type="dxa"/>
            <w:tcBorders>
              <w:top w:val="single" w:sz="4" w:space="0" w:color="auto"/>
              <w:left w:val="single" w:sz="4" w:space="0" w:color="auto"/>
              <w:bottom w:val="single" w:sz="4" w:space="0" w:color="auto"/>
              <w:right w:val="single" w:sz="4" w:space="0" w:color="auto"/>
            </w:tcBorders>
          </w:tcPr>
          <w:p w14:paraId="56E22493"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CA1F445"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2C24BEE1" w14:textId="77777777" w:rsidR="00A35139" w:rsidRPr="008357BF" w:rsidRDefault="00A35139" w:rsidP="00AA1059">
            <w:pPr>
              <w:rPr>
                <w:rFonts w:cs="Calibri"/>
                <w:bCs/>
                <w:szCs w:val="20"/>
              </w:rPr>
            </w:pPr>
          </w:p>
        </w:tc>
      </w:tr>
      <w:tr w:rsidR="00A35139" w14:paraId="45414573" w14:textId="77777777" w:rsidTr="6CCC0E85">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29632C" w14:textId="77777777" w:rsidR="00A35139" w:rsidRPr="004A7A5E" w:rsidRDefault="00A35139"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CE8886" w14:textId="77777777" w:rsidR="00A35139" w:rsidRPr="004A7A5E" w:rsidRDefault="00A35139" w:rsidP="00AA1059">
            <w:pPr>
              <w:rPr>
                <w:b/>
              </w:rPr>
            </w:pPr>
            <w:r w:rsidRPr="004A7A5E">
              <w:rPr>
                <w:b/>
              </w:rPr>
              <w:t>Transaction Processing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5821C5" w14:textId="77777777" w:rsidR="00A35139" w:rsidRPr="007525C1" w:rsidRDefault="00A35139" w:rsidP="00AA1059">
            <w:pPr>
              <w:jc w:val="center"/>
              <w:rPr>
                <w:rFonts w:cs="Calibr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145909"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A87945" w14:textId="77777777" w:rsidR="00A35139" w:rsidRPr="008357BF" w:rsidRDefault="00A35139" w:rsidP="00AA1059">
            <w:pPr>
              <w:rPr>
                <w:rFonts w:cs="Calibri"/>
                <w:bCs/>
                <w:szCs w:val="20"/>
              </w:rPr>
            </w:pPr>
          </w:p>
        </w:tc>
      </w:tr>
      <w:tr w:rsidR="00A35139" w14:paraId="4D83473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4123081"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DBBBFF" w14:textId="6A54DF10" w:rsidR="00A35139" w:rsidRPr="00910F7C" w:rsidRDefault="00A35139" w:rsidP="00AA1059">
            <w:r>
              <w:t xml:space="preserve">The </w:t>
            </w:r>
            <w:proofErr w:type="spellStart"/>
            <w:r>
              <w:t>e</w:t>
            </w:r>
            <w:r w:rsidRPr="00910F7C">
              <w:t>WIC</w:t>
            </w:r>
            <w:proofErr w:type="spellEnd"/>
            <w:r w:rsidRPr="00910F7C">
              <w:t xml:space="preserve"> system shall provide real-time transaction processing of </w:t>
            </w:r>
            <w:r w:rsidR="00C6561A">
              <w:t>real-time message</w:t>
            </w:r>
            <w:r w:rsidRPr="00910F7C">
              <w:t xml:space="preserve"> or file transmissions r</w:t>
            </w:r>
            <w:r>
              <w:t>eceived from WIC Retailers</w:t>
            </w:r>
            <w:r w:rsidRPr="00910F7C">
              <w:t xml:space="preserve">, WIC </w:t>
            </w:r>
            <w:r>
              <w:t>Retailer’s</w:t>
            </w:r>
            <w:r w:rsidRPr="00910F7C">
              <w:t xml:space="preserve"> corporate representatives (agents) (for aggregated data/file transfer) or their </w:t>
            </w:r>
            <w:proofErr w:type="gramStart"/>
            <w:r w:rsidRPr="00910F7C">
              <w:t>third party</w:t>
            </w:r>
            <w:proofErr w:type="gramEnd"/>
            <w:r w:rsidRPr="00910F7C">
              <w:t xml:space="preserve"> processors (TPP).</w:t>
            </w:r>
          </w:p>
        </w:tc>
        <w:tc>
          <w:tcPr>
            <w:tcW w:w="1890" w:type="dxa"/>
            <w:tcBorders>
              <w:top w:val="single" w:sz="4" w:space="0" w:color="auto"/>
              <w:left w:val="single" w:sz="4" w:space="0" w:color="auto"/>
              <w:bottom w:val="single" w:sz="4" w:space="0" w:color="auto"/>
              <w:right w:val="single" w:sz="4" w:space="0" w:color="auto"/>
            </w:tcBorders>
          </w:tcPr>
          <w:p w14:paraId="20C81EA6"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84C8745"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AEE280C" w14:textId="77777777" w:rsidR="00A35139" w:rsidRPr="008357BF" w:rsidRDefault="00A35139" w:rsidP="00AA1059">
            <w:pPr>
              <w:rPr>
                <w:rFonts w:cs="Calibri"/>
                <w:bCs/>
                <w:szCs w:val="20"/>
              </w:rPr>
            </w:pPr>
          </w:p>
        </w:tc>
      </w:tr>
      <w:tr w:rsidR="00A35139" w14:paraId="5523F1B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40504114"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DD8144" w14:textId="77777777" w:rsidR="00A35139" w:rsidRPr="00910F7C" w:rsidRDefault="00A35139" w:rsidP="00AA1059">
            <w:pPr>
              <w:pStyle w:val="NormalIndent"/>
            </w:pPr>
            <w:r>
              <w:t xml:space="preserve">The </w:t>
            </w:r>
            <w:proofErr w:type="spellStart"/>
            <w:r>
              <w:t>e</w:t>
            </w:r>
            <w:r w:rsidRPr="00910F7C">
              <w:t>WIC</w:t>
            </w:r>
            <w:proofErr w:type="spellEnd"/>
            <w:r w:rsidRPr="00910F7C">
              <w:t xml:space="preserve"> system shall support online, commercial network and direct connect communication with WIC </w:t>
            </w:r>
            <w:r>
              <w:t>Retailer</w:t>
            </w:r>
            <w:r w:rsidRPr="00910F7C">
              <w:t>s.</w:t>
            </w:r>
          </w:p>
        </w:tc>
        <w:tc>
          <w:tcPr>
            <w:tcW w:w="1890" w:type="dxa"/>
            <w:tcBorders>
              <w:top w:val="single" w:sz="4" w:space="0" w:color="auto"/>
              <w:left w:val="single" w:sz="4" w:space="0" w:color="auto"/>
              <w:bottom w:val="single" w:sz="4" w:space="0" w:color="auto"/>
              <w:right w:val="single" w:sz="4" w:space="0" w:color="auto"/>
            </w:tcBorders>
          </w:tcPr>
          <w:p w14:paraId="09B5083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0108D8C9"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4B715057" w14:textId="77777777" w:rsidR="00A35139" w:rsidRPr="008357BF" w:rsidRDefault="00A35139" w:rsidP="00AA1059">
            <w:pPr>
              <w:rPr>
                <w:rFonts w:cs="Calibri"/>
                <w:bCs/>
                <w:szCs w:val="20"/>
              </w:rPr>
            </w:pPr>
          </w:p>
        </w:tc>
      </w:tr>
      <w:tr w:rsidR="00A35139" w14:paraId="3A9D2783"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5EFD1C86"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3C241C" w14:textId="77777777" w:rsidR="00A35139" w:rsidRPr="00910F7C" w:rsidRDefault="00A35139" w:rsidP="00AA1059">
            <w:pPr>
              <w:pStyle w:val="NormalIndent"/>
            </w:pPr>
            <w:r>
              <w:t xml:space="preserve">The </w:t>
            </w:r>
            <w:proofErr w:type="spellStart"/>
            <w:r>
              <w:t>eWIC</w:t>
            </w:r>
            <w:proofErr w:type="spellEnd"/>
            <w:r>
              <w:t xml:space="preserve"> Processor</w:t>
            </w:r>
            <w:r w:rsidRPr="00910F7C">
              <w:t xml:space="preserve"> shall establish a direct</w:t>
            </w:r>
            <w:r>
              <w:t xml:space="preserve"> (direct connection between a store and the </w:t>
            </w:r>
            <w:proofErr w:type="spellStart"/>
            <w:r>
              <w:t>eWIC</w:t>
            </w:r>
            <w:proofErr w:type="spellEnd"/>
            <w:r>
              <w:t xml:space="preserve"> host processing system)</w:t>
            </w:r>
            <w:r w:rsidRPr="00910F7C">
              <w:t xml:space="preserve"> or indirect </w:t>
            </w:r>
            <w:r>
              <w:t xml:space="preserve">(store connection to the WIC host </w:t>
            </w:r>
            <w:proofErr w:type="gramStart"/>
            <w:r>
              <w:t>through the use of</w:t>
            </w:r>
            <w:proofErr w:type="gramEnd"/>
            <w:r>
              <w:t xml:space="preserve"> a TPP) </w:t>
            </w:r>
            <w:r w:rsidRPr="00910F7C">
              <w:t xml:space="preserve">telecommunications connection for the routing of transactions and retrieval from and delivery of files to WIC </w:t>
            </w:r>
            <w:r>
              <w:t>Retailer</w:t>
            </w:r>
            <w:r w:rsidRPr="00910F7C">
              <w:t xml:space="preserve">s, their agents, or </w:t>
            </w:r>
            <w:r>
              <w:t>TPPs</w:t>
            </w:r>
            <w:r w:rsidRPr="00910F7C">
              <w:t>.</w:t>
            </w:r>
          </w:p>
        </w:tc>
        <w:tc>
          <w:tcPr>
            <w:tcW w:w="1890" w:type="dxa"/>
            <w:tcBorders>
              <w:top w:val="single" w:sz="4" w:space="0" w:color="auto"/>
              <w:left w:val="single" w:sz="4" w:space="0" w:color="auto"/>
              <w:bottom w:val="single" w:sz="4" w:space="0" w:color="auto"/>
              <w:right w:val="single" w:sz="4" w:space="0" w:color="auto"/>
            </w:tcBorders>
          </w:tcPr>
          <w:p w14:paraId="31422170"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5109824E"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4D8C226" w14:textId="77777777" w:rsidR="00A35139" w:rsidRPr="008357BF" w:rsidRDefault="00A35139" w:rsidP="00AA1059">
            <w:pPr>
              <w:rPr>
                <w:rFonts w:cs="Calibri"/>
                <w:bCs/>
                <w:szCs w:val="20"/>
              </w:rPr>
            </w:pPr>
          </w:p>
        </w:tc>
      </w:tr>
      <w:tr w:rsidR="00A35139" w14:paraId="6BC797F8"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3A01A23C"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BB9A2DF" w14:textId="683F9B02" w:rsidR="00A35139" w:rsidRPr="00910F7C" w:rsidRDefault="5DABC18C" w:rsidP="00AA1059">
            <w:pPr>
              <w:pStyle w:val="NormalIndent"/>
            </w:pPr>
            <w:r>
              <w:t xml:space="preserve">Transactions accepted by the </w:t>
            </w:r>
            <w:proofErr w:type="spellStart"/>
            <w:r>
              <w:t>eWIC</w:t>
            </w:r>
            <w:proofErr w:type="spellEnd"/>
            <w:r>
              <w:t xml:space="preserve"> system from the WIC Retailer or its TPP shall be in the ANS X9.93-2:</w:t>
            </w:r>
            <w:r w:rsidR="0026781C">
              <w:t xml:space="preserve">2021 </w:t>
            </w:r>
            <w:r>
              <w:t xml:space="preserve">Financial Transaction Message - EBT - Part </w:t>
            </w:r>
            <w:proofErr w:type="gramStart"/>
            <w:r>
              <w:t>1:Messages</w:t>
            </w:r>
            <w:proofErr w:type="gramEnd"/>
            <w:r>
              <w:t xml:space="preserve"> (and future updates) for messages.</w:t>
            </w:r>
          </w:p>
        </w:tc>
        <w:tc>
          <w:tcPr>
            <w:tcW w:w="1890" w:type="dxa"/>
            <w:tcBorders>
              <w:top w:val="single" w:sz="4" w:space="0" w:color="auto"/>
              <w:left w:val="single" w:sz="4" w:space="0" w:color="auto"/>
              <w:bottom w:val="single" w:sz="4" w:space="0" w:color="auto"/>
              <w:right w:val="single" w:sz="4" w:space="0" w:color="auto"/>
            </w:tcBorders>
          </w:tcPr>
          <w:p w14:paraId="4BAA455D"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5E33E078"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073733B7" w14:textId="77777777" w:rsidR="00A35139" w:rsidRPr="008357BF" w:rsidRDefault="00A35139" w:rsidP="00AA1059">
            <w:pPr>
              <w:rPr>
                <w:rFonts w:cs="Calibri"/>
                <w:bCs/>
                <w:szCs w:val="20"/>
              </w:rPr>
            </w:pPr>
          </w:p>
        </w:tc>
      </w:tr>
      <w:tr w:rsidR="00A35139" w14:paraId="675814A3"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631DF08A"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A1CA42" w14:textId="77777777" w:rsidR="00A35139" w:rsidRDefault="00A35139" w:rsidP="00AA1059">
            <w:pPr>
              <w:pStyle w:val="NormalIndent"/>
            </w:pPr>
            <w:r w:rsidRPr="00910F7C">
              <w:t xml:space="preserve">The </w:t>
            </w:r>
            <w:proofErr w:type="spellStart"/>
            <w:r w:rsidRPr="00910F7C">
              <w:t>eWIC</w:t>
            </w:r>
            <w:proofErr w:type="spellEnd"/>
            <w:r w:rsidRPr="00910F7C">
              <w:t xml:space="preserve"> system shall accept the following minimum transaction set:</w:t>
            </w:r>
          </w:p>
          <w:p w14:paraId="6FD8FD92" w14:textId="77777777" w:rsidR="00A35139" w:rsidRDefault="00A35139" w:rsidP="00AA1059">
            <w:pPr>
              <w:pStyle w:val="NormalIndent"/>
              <w:numPr>
                <w:ilvl w:val="0"/>
                <w:numId w:val="6"/>
              </w:numPr>
            </w:pPr>
            <w:r w:rsidRPr="00910F7C">
              <w:t>Balance Inquiry</w:t>
            </w:r>
          </w:p>
          <w:p w14:paraId="7284C1B2" w14:textId="77777777" w:rsidR="00A35139" w:rsidRDefault="00A35139" w:rsidP="00AA1059">
            <w:pPr>
              <w:pStyle w:val="NormalIndent"/>
              <w:numPr>
                <w:ilvl w:val="0"/>
                <w:numId w:val="6"/>
              </w:numPr>
            </w:pPr>
            <w:r>
              <w:t>W</w:t>
            </w:r>
            <w:r w:rsidRPr="00910F7C">
              <w:t>IC Purchase</w:t>
            </w:r>
          </w:p>
          <w:p w14:paraId="6A07CD03" w14:textId="77777777" w:rsidR="00A35139" w:rsidRPr="00910F7C" w:rsidRDefault="00A35139" w:rsidP="00AA1059">
            <w:pPr>
              <w:pStyle w:val="NormalIndent"/>
              <w:numPr>
                <w:ilvl w:val="0"/>
                <w:numId w:val="6"/>
              </w:numPr>
            </w:pPr>
            <w:r w:rsidRPr="00910F7C">
              <w:t>WIC Void/Reversal</w:t>
            </w:r>
          </w:p>
        </w:tc>
        <w:tc>
          <w:tcPr>
            <w:tcW w:w="1890" w:type="dxa"/>
            <w:tcBorders>
              <w:top w:val="single" w:sz="4" w:space="0" w:color="auto"/>
              <w:left w:val="single" w:sz="4" w:space="0" w:color="auto"/>
              <w:bottom w:val="single" w:sz="4" w:space="0" w:color="auto"/>
              <w:right w:val="single" w:sz="4" w:space="0" w:color="auto"/>
            </w:tcBorders>
          </w:tcPr>
          <w:p w14:paraId="4850D5F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02D3175"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40CF2F58" w14:textId="77777777" w:rsidR="00A35139" w:rsidRPr="008357BF" w:rsidRDefault="00A35139" w:rsidP="00AA1059">
            <w:pPr>
              <w:rPr>
                <w:rFonts w:cs="Calibri"/>
                <w:bCs/>
                <w:szCs w:val="20"/>
              </w:rPr>
            </w:pPr>
          </w:p>
        </w:tc>
      </w:tr>
      <w:tr w:rsidR="00E831C8" w14:paraId="6E52CFA5"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5927122E" w14:textId="77777777" w:rsidR="00E831C8" w:rsidRPr="00910F7C" w:rsidRDefault="00E831C8"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AF15583" w14:textId="636AD0B5" w:rsidR="00E831C8" w:rsidRPr="00910F7C" w:rsidRDefault="00E831C8" w:rsidP="00AA1059">
            <w:pPr>
              <w:pStyle w:val="NormalIndent"/>
            </w:pPr>
            <w:r>
              <w:t xml:space="preserve">The </w:t>
            </w:r>
            <w:proofErr w:type="spellStart"/>
            <w:r>
              <w:t>eWIC</w:t>
            </w:r>
            <w:proofErr w:type="spellEnd"/>
            <w:r>
              <w:t xml:space="preserve"> Processor shall be able to identify the method of transaction as a Chip, Tap, or Fallback.</w:t>
            </w:r>
          </w:p>
        </w:tc>
        <w:tc>
          <w:tcPr>
            <w:tcW w:w="1890" w:type="dxa"/>
            <w:tcBorders>
              <w:top w:val="single" w:sz="4" w:space="0" w:color="auto"/>
              <w:left w:val="single" w:sz="4" w:space="0" w:color="auto"/>
              <w:bottom w:val="single" w:sz="4" w:space="0" w:color="auto"/>
              <w:right w:val="single" w:sz="4" w:space="0" w:color="auto"/>
            </w:tcBorders>
          </w:tcPr>
          <w:p w14:paraId="276A6486" w14:textId="7AC0BBA6" w:rsidR="00E831C8" w:rsidRPr="007525C1" w:rsidRDefault="00E831C8" w:rsidP="00AA1059">
            <w:pPr>
              <w:jc w:val="center"/>
              <w:rPr>
                <w:rFonts w:cs="Calibri"/>
                <w:bCs/>
                <w:szCs w:val="20"/>
              </w:rPr>
            </w:pPr>
            <w:r>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79F2BAB" w14:textId="77777777" w:rsidR="00E831C8" w:rsidRPr="008357BF" w:rsidRDefault="00E831C8"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05B016E" w14:textId="77777777" w:rsidR="00E831C8" w:rsidRPr="008357BF" w:rsidRDefault="00E831C8" w:rsidP="00AA1059">
            <w:pPr>
              <w:rPr>
                <w:rFonts w:cs="Calibri"/>
                <w:bCs/>
                <w:szCs w:val="20"/>
              </w:rPr>
            </w:pPr>
          </w:p>
        </w:tc>
      </w:tr>
      <w:tr w:rsidR="00A35139" w14:paraId="5E8B379F" w14:textId="77777777" w:rsidTr="6CCC0E85">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CB0F8" w14:textId="77777777" w:rsidR="00A35139" w:rsidRPr="004A7A5E" w:rsidRDefault="00A35139"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BDE852" w14:textId="77777777" w:rsidR="00A35139" w:rsidRPr="004A7A5E" w:rsidRDefault="00A35139" w:rsidP="00AA1059">
            <w:pPr>
              <w:rPr>
                <w:b/>
              </w:rPr>
            </w:pPr>
            <w:r w:rsidRPr="004A7A5E">
              <w:rPr>
                <w:b/>
              </w:rPr>
              <w:t>Online Transaction Processing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865D8B"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BF697A"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3E27D8" w14:textId="77777777" w:rsidR="00A35139" w:rsidRPr="008357BF" w:rsidRDefault="00A35139" w:rsidP="00AA1059">
            <w:pPr>
              <w:rPr>
                <w:rFonts w:cs="Calibri"/>
                <w:bCs/>
                <w:szCs w:val="20"/>
              </w:rPr>
            </w:pPr>
          </w:p>
        </w:tc>
      </w:tr>
      <w:tr w:rsidR="00A35139" w14:paraId="562FBACD"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1DE1CAC5"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2CB2A4" w14:textId="77777777" w:rsidR="00A35139" w:rsidRPr="00910F7C" w:rsidRDefault="00A35139" w:rsidP="00AA1059">
            <w:r>
              <w:t xml:space="preserve">The </w:t>
            </w:r>
            <w:proofErr w:type="spellStart"/>
            <w:r>
              <w:t>e</w:t>
            </w:r>
            <w:r w:rsidRPr="00910F7C">
              <w:t>WIC</w:t>
            </w:r>
            <w:proofErr w:type="spellEnd"/>
            <w:r w:rsidRPr="00910F7C">
              <w:t xml:space="preserve"> system shall conduct checks and processes to determine if a transaction is approved.</w:t>
            </w:r>
          </w:p>
        </w:tc>
        <w:tc>
          <w:tcPr>
            <w:tcW w:w="1890" w:type="dxa"/>
            <w:tcBorders>
              <w:top w:val="single" w:sz="4" w:space="0" w:color="auto"/>
              <w:left w:val="single" w:sz="4" w:space="0" w:color="auto"/>
              <w:bottom w:val="single" w:sz="4" w:space="0" w:color="auto"/>
              <w:right w:val="single" w:sz="4" w:space="0" w:color="auto"/>
            </w:tcBorders>
          </w:tcPr>
          <w:p w14:paraId="1FCE3DEF"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62AB325"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F276A8E" w14:textId="77777777" w:rsidR="00A35139" w:rsidRPr="008357BF" w:rsidRDefault="00A35139" w:rsidP="00AA1059">
            <w:pPr>
              <w:rPr>
                <w:rFonts w:cs="Calibri"/>
                <w:bCs/>
                <w:szCs w:val="20"/>
              </w:rPr>
            </w:pPr>
          </w:p>
        </w:tc>
      </w:tr>
      <w:tr w:rsidR="00A35139" w14:paraId="0D636BFF"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001E3600"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20A4437"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ensure the transaction originates from an approved WIC </w:t>
            </w:r>
            <w:r>
              <w:t>Retailer</w:t>
            </w:r>
            <w:r w:rsidRPr="00910F7C">
              <w:t xml:space="preserve"> by validating the WIC </w:t>
            </w:r>
            <w:r>
              <w:t>Retailer</w:t>
            </w:r>
            <w:r w:rsidRPr="00910F7C">
              <w:t>'s identification number.</w:t>
            </w:r>
          </w:p>
        </w:tc>
        <w:tc>
          <w:tcPr>
            <w:tcW w:w="1890" w:type="dxa"/>
            <w:tcBorders>
              <w:top w:val="single" w:sz="4" w:space="0" w:color="auto"/>
              <w:left w:val="single" w:sz="4" w:space="0" w:color="auto"/>
              <w:bottom w:val="single" w:sz="4" w:space="0" w:color="auto"/>
              <w:right w:val="single" w:sz="4" w:space="0" w:color="auto"/>
            </w:tcBorders>
          </w:tcPr>
          <w:p w14:paraId="7EE7BDE1"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1B6C6F68"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29FA9644" w14:textId="77777777" w:rsidR="00A35139" w:rsidRPr="008357BF" w:rsidRDefault="00A35139" w:rsidP="00AA1059">
            <w:pPr>
              <w:rPr>
                <w:rFonts w:cs="Calibri"/>
                <w:bCs/>
                <w:szCs w:val="20"/>
              </w:rPr>
            </w:pPr>
          </w:p>
        </w:tc>
      </w:tr>
      <w:tr w:rsidR="00A35139" w14:paraId="5FD169F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3A32DF71"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B2C8AB"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verify the </w:t>
            </w:r>
            <w:r>
              <w:t>EBA</w:t>
            </w:r>
            <w:r w:rsidRPr="00910F7C">
              <w:t xml:space="preserve"> is active.</w:t>
            </w:r>
          </w:p>
        </w:tc>
        <w:tc>
          <w:tcPr>
            <w:tcW w:w="1890" w:type="dxa"/>
            <w:tcBorders>
              <w:top w:val="single" w:sz="4" w:space="0" w:color="auto"/>
              <w:left w:val="single" w:sz="4" w:space="0" w:color="auto"/>
              <w:bottom w:val="single" w:sz="4" w:space="0" w:color="auto"/>
              <w:right w:val="single" w:sz="4" w:space="0" w:color="auto"/>
            </w:tcBorders>
          </w:tcPr>
          <w:p w14:paraId="01C92111"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1C062D98"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340FDE56" w14:textId="77777777" w:rsidR="00A35139" w:rsidRPr="008357BF" w:rsidRDefault="00A35139" w:rsidP="00AA1059">
            <w:pPr>
              <w:rPr>
                <w:rFonts w:cs="Calibri"/>
                <w:bCs/>
                <w:szCs w:val="20"/>
              </w:rPr>
            </w:pPr>
          </w:p>
        </w:tc>
      </w:tr>
      <w:tr w:rsidR="00A35139" w14:paraId="1C7123B6"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FDB6266"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5AE74E" w14:textId="77777777" w:rsidR="00A35139" w:rsidRPr="00910F7C" w:rsidRDefault="00A35139" w:rsidP="00AA1059">
            <w:pPr>
              <w:pStyle w:val="NormalIndent"/>
            </w:pPr>
            <w:r>
              <w:t xml:space="preserve">The </w:t>
            </w:r>
            <w:proofErr w:type="spellStart"/>
            <w:r>
              <w:t>e</w:t>
            </w:r>
            <w:r w:rsidRPr="00910F7C">
              <w:t>WIC</w:t>
            </w:r>
            <w:proofErr w:type="spellEnd"/>
            <w:r w:rsidRPr="00910F7C">
              <w:t xml:space="preserve"> system shall validate that the </w:t>
            </w:r>
            <w:r>
              <w:t xml:space="preserve">card </w:t>
            </w:r>
            <w:r w:rsidRPr="00910F7C">
              <w:t>is active.</w:t>
            </w:r>
          </w:p>
        </w:tc>
        <w:tc>
          <w:tcPr>
            <w:tcW w:w="1890" w:type="dxa"/>
            <w:tcBorders>
              <w:top w:val="single" w:sz="4" w:space="0" w:color="auto"/>
              <w:left w:val="single" w:sz="4" w:space="0" w:color="auto"/>
              <w:bottom w:val="single" w:sz="4" w:space="0" w:color="auto"/>
              <w:right w:val="single" w:sz="4" w:space="0" w:color="auto"/>
            </w:tcBorders>
          </w:tcPr>
          <w:p w14:paraId="206865BE"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013EBA9"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74490BA" w14:textId="77777777" w:rsidR="00A35139" w:rsidRPr="008357BF" w:rsidRDefault="00A35139" w:rsidP="00AA1059">
            <w:pPr>
              <w:rPr>
                <w:rFonts w:cs="Calibri"/>
                <w:bCs/>
                <w:szCs w:val="20"/>
              </w:rPr>
            </w:pPr>
          </w:p>
        </w:tc>
      </w:tr>
      <w:tr w:rsidR="00A35139" w14:paraId="2C4F3F87"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3B73C593"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36F64AD"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verify the PIN associated with the PAN.</w:t>
            </w:r>
          </w:p>
        </w:tc>
        <w:tc>
          <w:tcPr>
            <w:tcW w:w="1890" w:type="dxa"/>
            <w:tcBorders>
              <w:top w:val="single" w:sz="4" w:space="0" w:color="auto"/>
              <w:left w:val="single" w:sz="4" w:space="0" w:color="auto"/>
              <w:bottom w:val="single" w:sz="4" w:space="0" w:color="auto"/>
              <w:right w:val="single" w:sz="4" w:space="0" w:color="auto"/>
            </w:tcBorders>
          </w:tcPr>
          <w:p w14:paraId="43763D9A"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2A262758"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14C0321D" w14:textId="77777777" w:rsidR="00A35139" w:rsidRPr="008357BF" w:rsidRDefault="00A35139" w:rsidP="00AA1059">
            <w:pPr>
              <w:rPr>
                <w:rFonts w:cs="Calibri"/>
                <w:bCs/>
                <w:szCs w:val="20"/>
              </w:rPr>
            </w:pPr>
          </w:p>
        </w:tc>
      </w:tr>
      <w:tr w:rsidR="00A35139" w14:paraId="5E4C123A"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744F256"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11B458" w14:textId="77777777" w:rsidR="00A35139" w:rsidRPr="00910F7C" w:rsidRDefault="00A35139" w:rsidP="00AA1059">
            <w:pPr>
              <w:pStyle w:val="NormalIndent"/>
            </w:pPr>
            <w:r w:rsidRPr="00910F7C">
              <w:t>Th</w:t>
            </w:r>
            <w:r>
              <w:t xml:space="preserve">e </w:t>
            </w:r>
            <w:proofErr w:type="spellStart"/>
            <w:r>
              <w:t>e</w:t>
            </w:r>
            <w:r w:rsidRPr="00910F7C">
              <w:t>WIC</w:t>
            </w:r>
            <w:proofErr w:type="spellEnd"/>
            <w:r w:rsidRPr="00910F7C">
              <w:t xml:space="preserve"> system shall verify that the number of consecutive failed PIN tries has not been exceeded</w:t>
            </w:r>
            <w:r w:rsidR="00455AE2">
              <w:t>.</w:t>
            </w:r>
          </w:p>
        </w:tc>
        <w:tc>
          <w:tcPr>
            <w:tcW w:w="1890" w:type="dxa"/>
            <w:tcBorders>
              <w:top w:val="single" w:sz="4" w:space="0" w:color="auto"/>
              <w:left w:val="single" w:sz="4" w:space="0" w:color="auto"/>
              <w:bottom w:val="single" w:sz="4" w:space="0" w:color="auto"/>
              <w:right w:val="single" w:sz="4" w:space="0" w:color="auto"/>
            </w:tcBorders>
          </w:tcPr>
          <w:p w14:paraId="61406B69"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7F657402"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2205AE6" w14:textId="77777777" w:rsidR="00A35139" w:rsidRPr="008357BF" w:rsidRDefault="00A35139" w:rsidP="00AA1059">
            <w:pPr>
              <w:rPr>
                <w:rFonts w:cs="Calibri"/>
                <w:bCs/>
                <w:szCs w:val="20"/>
              </w:rPr>
            </w:pPr>
          </w:p>
        </w:tc>
      </w:tr>
      <w:tr w:rsidR="00A35139" w14:paraId="5DED4EAC"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276431D5"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D88E65" w14:textId="2A53081C"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verify that the UPC or PLU code presented for each purchased product is an authorized UPC or PLU for </w:t>
            </w:r>
            <w:r w:rsidR="00B05A74">
              <w:rPr>
                <w:rFonts w:asciiTheme="minorHAnsi" w:hAnsiTheme="minorHAnsi" w:cs="Calibri"/>
              </w:rPr>
              <w:t>Maryland WIC and USVI WIC</w:t>
            </w:r>
            <w:r w:rsidRPr="00910F7C">
              <w:t xml:space="preserve"> through comparison to the APL.</w:t>
            </w:r>
          </w:p>
        </w:tc>
        <w:tc>
          <w:tcPr>
            <w:tcW w:w="1890" w:type="dxa"/>
            <w:tcBorders>
              <w:top w:val="single" w:sz="4" w:space="0" w:color="auto"/>
              <w:left w:val="single" w:sz="4" w:space="0" w:color="auto"/>
              <w:bottom w:val="single" w:sz="4" w:space="0" w:color="auto"/>
              <w:right w:val="single" w:sz="4" w:space="0" w:color="auto"/>
            </w:tcBorders>
          </w:tcPr>
          <w:p w14:paraId="13DBA69D"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C939A6B"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597DC5A" w14:textId="77777777" w:rsidR="00A35139" w:rsidRPr="008357BF" w:rsidRDefault="00A35139" w:rsidP="00AA1059">
            <w:pPr>
              <w:rPr>
                <w:rFonts w:cs="Calibri"/>
                <w:bCs/>
                <w:szCs w:val="20"/>
              </w:rPr>
            </w:pPr>
          </w:p>
        </w:tc>
      </w:tr>
      <w:tr w:rsidR="00A35139" w14:paraId="06C2B38F"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3EFFE90"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905D199" w14:textId="29E15CFF" w:rsidR="00A35139" w:rsidRPr="00910F7C" w:rsidRDefault="00A35139" w:rsidP="00AA1059">
            <w:pPr>
              <w:pStyle w:val="NormalIndent"/>
            </w:pPr>
            <w:r w:rsidRPr="00910F7C">
              <w:t>To the extent possible, produce should be identified by i</w:t>
            </w:r>
            <w:r>
              <w:t xml:space="preserve">ts specific PLU. However, the </w:t>
            </w:r>
            <w:proofErr w:type="spellStart"/>
            <w:r>
              <w:t>e</w:t>
            </w:r>
            <w:r w:rsidRPr="00910F7C">
              <w:t>WIC</w:t>
            </w:r>
            <w:proofErr w:type="spellEnd"/>
            <w:r w:rsidRPr="00910F7C">
              <w:t xml:space="preserve"> system shall allow the fresh fruit or vegetables to be mapped to a single generic PLU (i.e., </w:t>
            </w:r>
            <w:r>
              <w:t>4469</w:t>
            </w:r>
            <w:r w:rsidR="3EEEEC95">
              <w:t>1</w:t>
            </w:r>
            <w:r w:rsidRPr="00910F7C">
              <w:t xml:space="preserve"> for fresh fruits and vegetables). </w:t>
            </w:r>
          </w:p>
        </w:tc>
        <w:tc>
          <w:tcPr>
            <w:tcW w:w="1890" w:type="dxa"/>
            <w:tcBorders>
              <w:top w:val="single" w:sz="4" w:space="0" w:color="auto"/>
              <w:left w:val="single" w:sz="4" w:space="0" w:color="auto"/>
              <w:bottom w:val="single" w:sz="4" w:space="0" w:color="auto"/>
              <w:right w:val="single" w:sz="4" w:space="0" w:color="auto"/>
            </w:tcBorders>
          </w:tcPr>
          <w:p w14:paraId="50B7424C" w14:textId="77777777" w:rsidR="00A56912" w:rsidRDefault="00A56912" w:rsidP="00AA1059">
            <w:pPr>
              <w:jc w:val="center"/>
              <w:rPr>
                <w:rFonts w:cs="Calibri"/>
                <w:bCs/>
                <w:szCs w:val="20"/>
              </w:rPr>
            </w:pPr>
          </w:p>
          <w:p w14:paraId="4F46BB04" w14:textId="00657E9F"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7815986"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854580C" w14:textId="77777777" w:rsidR="00A35139" w:rsidRPr="008357BF" w:rsidRDefault="00A35139" w:rsidP="00AA1059">
            <w:pPr>
              <w:rPr>
                <w:rFonts w:cs="Calibri"/>
                <w:bCs/>
                <w:szCs w:val="20"/>
              </w:rPr>
            </w:pPr>
          </w:p>
        </w:tc>
      </w:tr>
      <w:tr w:rsidR="00A35139" w14:paraId="56953778"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66F1757"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DF4CC2"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validate the Categories and Sub-Categories of the food items presented against the current list of WIC approved Categories and Sub-Categories.</w:t>
            </w:r>
          </w:p>
        </w:tc>
        <w:tc>
          <w:tcPr>
            <w:tcW w:w="1890" w:type="dxa"/>
            <w:tcBorders>
              <w:top w:val="single" w:sz="4" w:space="0" w:color="auto"/>
              <w:left w:val="single" w:sz="4" w:space="0" w:color="auto"/>
              <w:bottom w:val="single" w:sz="4" w:space="0" w:color="auto"/>
              <w:right w:val="single" w:sz="4" w:space="0" w:color="auto"/>
            </w:tcBorders>
          </w:tcPr>
          <w:p w14:paraId="77907488"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7BD37F3D"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BC52E7C" w14:textId="77777777" w:rsidR="00A35139" w:rsidRPr="008357BF" w:rsidRDefault="00A35139" w:rsidP="00AA1059">
            <w:pPr>
              <w:rPr>
                <w:rFonts w:cs="Calibri"/>
                <w:bCs/>
                <w:szCs w:val="20"/>
              </w:rPr>
            </w:pPr>
          </w:p>
        </w:tc>
      </w:tr>
      <w:tr w:rsidR="00A35139" w14:paraId="60CB7BA0"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357DCA24"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C08EDC"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validate the products and units are available within the EBA benefit balance. </w:t>
            </w:r>
          </w:p>
        </w:tc>
        <w:tc>
          <w:tcPr>
            <w:tcW w:w="1890" w:type="dxa"/>
            <w:tcBorders>
              <w:top w:val="single" w:sz="4" w:space="0" w:color="auto"/>
              <w:left w:val="single" w:sz="4" w:space="0" w:color="auto"/>
              <w:bottom w:val="single" w:sz="4" w:space="0" w:color="auto"/>
              <w:right w:val="single" w:sz="4" w:space="0" w:color="auto"/>
            </w:tcBorders>
          </w:tcPr>
          <w:p w14:paraId="37356836"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16EBB4BD"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B817752" w14:textId="77777777" w:rsidR="00A35139" w:rsidRPr="008357BF" w:rsidRDefault="00A35139" w:rsidP="00AA1059">
            <w:pPr>
              <w:rPr>
                <w:rFonts w:cs="Calibri"/>
                <w:bCs/>
                <w:szCs w:val="20"/>
              </w:rPr>
            </w:pPr>
          </w:p>
        </w:tc>
      </w:tr>
      <w:tr w:rsidR="00A35139" w14:paraId="684401B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9528642"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F589B6"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validate the products for appropriate availability dates in the EBA benefit record. </w:t>
            </w:r>
          </w:p>
        </w:tc>
        <w:tc>
          <w:tcPr>
            <w:tcW w:w="1890" w:type="dxa"/>
            <w:tcBorders>
              <w:top w:val="single" w:sz="4" w:space="0" w:color="auto"/>
              <w:left w:val="single" w:sz="4" w:space="0" w:color="auto"/>
              <w:bottom w:val="single" w:sz="4" w:space="0" w:color="auto"/>
              <w:right w:val="single" w:sz="4" w:space="0" w:color="auto"/>
            </w:tcBorders>
          </w:tcPr>
          <w:p w14:paraId="7FB0EF25"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1D34B2A"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1F75350" w14:textId="77777777" w:rsidR="00A35139" w:rsidRPr="008357BF" w:rsidRDefault="00A35139" w:rsidP="00AA1059">
            <w:pPr>
              <w:rPr>
                <w:rFonts w:cs="Calibri"/>
                <w:bCs/>
                <w:szCs w:val="20"/>
              </w:rPr>
            </w:pPr>
          </w:p>
        </w:tc>
      </w:tr>
      <w:tr w:rsidR="00A35139" w14:paraId="1AE7CBAF"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1402F1FF"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0A8AAB" w14:textId="77777777" w:rsidR="00A35139" w:rsidRPr="00910F7C" w:rsidRDefault="00A35139" w:rsidP="00AA1059">
            <w:pPr>
              <w:pStyle w:val="NormalIndent"/>
            </w:pPr>
            <w:r w:rsidRPr="00910F7C">
              <w:t xml:space="preserve">For void transactions, the </w:t>
            </w:r>
            <w:proofErr w:type="spellStart"/>
            <w:r w:rsidRPr="00910F7C">
              <w:t>eWIC</w:t>
            </w:r>
            <w:proofErr w:type="spellEnd"/>
            <w:r w:rsidRPr="00910F7C">
              <w:t xml:space="preserve"> system shall verify an existing benefit record so that the transaction can be properly posted.</w:t>
            </w:r>
          </w:p>
        </w:tc>
        <w:tc>
          <w:tcPr>
            <w:tcW w:w="1890" w:type="dxa"/>
            <w:tcBorders>
              <w:top w:val="single" w:sz="4" w:space="0" w:color="auto"/>
              <w:left w:val="single" w:sz="4" w:space="0" w:color="auto"/>
              <w:bottom w:val="single" w:sz="4" w:space="0" w:color="auto"/>
              <w:right w:val="single" w:sz="4" w:space="0" w:color="auto"/>
            </w:tcBorders>
          </w:tcPr>
          <w:p w14:paraId="3F76A374"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569711B"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924FC16" w14:textId="77777777" w:rsidR="00A35139" w:rsidRPr="008357BF" w:rsidRDefault="00A35139" w:rsidP="00AA1059">
            <w:pPr>
              <w:rPr>
                <w:rFonts w:cs="Calibri"/>
                <w:bCs/>
                <w:szCs w:val="20"/>
              </w:rPr>
            </w:pPr>
          </w:p>
        </w:tc>
      </w:tr>
      <w:tr w:rsidR="00A35139" w14:paraId="79D6D53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497DBD6F"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D92263" w14:textId="77777777" w:rsidR="00A35139" w:rsidRPr="00910F7C" w:rsidRDefault="00A35139" w:rsidP="00AA1059">
            <w:r w:rsidRPr="00910F7C">
              <w:t xml:space="preserve">The </w:t>
            </w:r>
            <w:proofErr w:type="spellStart"/>
            <w:r w:rsidRPr="00910F7C">
              <w:t>eWIC</w:t>
            </w:r>
            <w:proofErr w:type="spellEnd"/>
            <w:r w:rsidRPr="00910F7C">
              <w:t xml:space="preserve"> system shall process transactions in real time as transactions occur.</w:t>
            </w:r>
          </w:p>
        </w:tc>
        <w:tc>
          <w:tcPr>
            <w:tcW w:w="1890" w:type="dxa"/>
            <w:tcBorders>
              <w:top w:val="single" w:sz="4" w:space="0" w:color="auto"/>
              <w:left w:val="single" w:sz="4" w:space="0" w:color="auto"/>
              <w:bottom w:val="single" w:sz="4" w:space="0" w:color="auto"/>
              <w:right w:val="single" w:sz="4" w:space="0" w:color="auto"/>
            </w:tcBorders>
          </w:tcPr>
          <w:p w14:paraId="600932B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5BEB6EF8"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20D0DC9" w14:textId="77777777" w:rsidR="00A35139" w:rsidRPr="008357BF" w:rsidRDefault="00A35139" w:rsidP="00AA1059">
            <w:pPr>
              <w:rPr>
                <w:rFonts w:cs="Calibri"/>
                <w:bCs/>
                <w:szCs w:val="20"/>
              </w:rPr>
            </w:pPr>
          </w:p>
        </w:tc>
      </w:tr>
      <w:tr w:rsidR="00A35139" w14:paraId="76E289E8"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41BED9A1"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AFBAF2" w14:textId="29FA1108" w:rsidR="00A35139" w:rsidRPr="00910F7C" w:rsidRDefault="00A35139" w:rsidP="00AA1059">
            <w:pPr>
              <w:pStyle w:val="NormalIndent"/>
            </w:pPr>
            <w:r>
              <w:t xml:space="preserve">The </w:t>
            </w:r>
            <w:proofErr w:type="spellStart"/>
            <w:r>
              <w:t>eWIC</w:t>
            </w:r>
            <w:proofErr w:type="spellEnd"/>
            <w:r>
              <w:t xml:space="preserve"> Processor shall not charge fees to WIC vendors for WIC transactions and must comply with Section 750 of the Consolidated Appropriations Act of 2018 - Implementing Memorandum for Supplemental Nutrition Assistance Program, Supplemental </w:t>
            </w:r>
            <w:r w:rsidR="00AD3C67">
              <w:t>Nutrition, and</w:t>
            </w:r>
            <w:r>
              <w:t xml:space="preserve"> Safety Programs, and Child Nutrition Programs which prohibits State Electronic Benefit Transfer (EBT) processors, their contractors, subcontractors, or </w:t>
            </w:r>
            <w:r w:rsidR="6EEE9269">
              <w:t>a</w:t>
            </w:r>
            <w:r>
              <w:t>ffiliates from charging routing and switching fees for intra- or interstate transactions.</w:t>
            </w:r>
          </w:p>
        </w:tc>
        <w:tc>
          <w:tcPr>
            <w:tcW w:w="1890" w:type="dxa"/>
            <w:tcBorders>
              <w:top w:val="single" w:sz="4" w:space="0" w:color="auto"/>
              <w:left w:val="single" w:sz="4" w:space="0" w:color="auto"/>
              <w:bottom w:val="single" w:sz="4" w:space="0" w:color="auto"/>
              <w:right w:val="single" w:sz="4" w:space="0" w:color="auto"/>
            </w:tcBorders>
          </w:tcPr>
          <w:p w14:paraId="5DA3BE5D"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DCAD790"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19BCB117" w14:textId="77777777" w:rsidR="00A35139" w:rsidRPr="008357BF" w:rsidRDefault="00A35139" w:rsidP="00AA1059">
            <w:pPr>
              <w:rPr>
                <w:rFonts w:cs="Calibri"/>
                <w:bCs/>
                <w:szCs w:val="20"/>
              </w:rPr>
            </w:pPr>
          </w:p>
        </w:tc>
      </w:tr>
      <w:tr w:rsidR="00A35139" w:rsidRPr="00324E85" w14:paraId="4F6B7D8F" w14:textId="77777777" w:rsidTr="6CCC0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D17F37" w14:textId="77777777" w:rsidR="00A35139" w:rsidRPr="00DA745A"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0A5D96" w14:textId="77777777" w:rsidR="00A35139" w:rsidRPr="00324E85" w:rsidRDefault="00A35139" w:rsidP="00AA1059">
            <w:pPr>
              <w:pStyle w:val="NormalIndent"/>
            </w:pPr>
            <w:r w:rsidRPr="004F1507">
              <w:t xml:space="preserve">Interchange fees may not be applied to </w:t>
            </w:r>
            <w:proofErr w:type="spellStart"/>
            <w:r>
              <w:t>eWIC</w:t>
            </w:r>
            <w:proofErr w:type="spellEnd"/>
            <w:r w:rsidRPr="004F1507">
              <w:t xml:space="preserve"> transactions.</w:t>
            </w:r>
          </w:p>
        </w:tc>
        <w:tc>
          <w:tcPr>
            <w:tcW w:w="1890" w:type="dxa"/>
            <w:tcBorders>
              <w:top w:val="single" w:sz="4" w:space="0" w:color="auto"/>
              <w:left w:val="single" w:sz="4" w:space="0" w:color="auto"/>
              <w:bottom w:val="single" w:sz="4" w:space="0" w:color="auto"/>
              <w:right w:val="single" w:sz="4" w:space="0" w:color="auto"/>
            </w:tcBorders>
          </w:tcPr>
          <w:p w14:paraId="2BB52008" w14:textId="77777777" w:rsidR="00A35139"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E9A92E5" w14:textId="77777777" w:rsidR="00A35139" w:rsidRPr="00324E85" w:rsidRDefault="00A35139" w:rsidP="00AA1059">
            <w:pPr>
              <w:spacing w:before="20" w:after="20"/>
              <w:jc w:val="center"/>
              <w:rPr>
                <w:rFonts w:asciiTheme="minorHAnsi" w:hAnsiTheme="minorHAnsi" w:cstheme="minorHAnsi"/>
                <w:bCs/>
                <w:sz w:val="22"/>
                <w:szCs w:val="20"/>
              </w:rPr>
            </w:pPr>
          </w:p>
        </w:tc>
        <w:tc>
          <w:tcPr>
            <w:tcW w:w="2790" w:type="dxa"/>
            <w:tcBorders>
              <w:top w:val="single" w:sz="4" w:space="0" w:color="auto"/>
              <w:left w:val="single" w:sz="4" w:space="0" w:color="auto"/>
              <w:bottom w:val="single" w:sz="4" w:space="0" w:color="auto"/>
              <w:right w:val="single" w:sz="4" w:space="0" w:color="auto"/>
            </w:tcBorders>
          </w:tcPr>
          <w:p w14:paraId="6B0239AC" w14:textId="77777777" w:rsidR="00A35139" w:rsidRPr="00324E85" w:rsidRDefault="00A35139" w:rsidP="00AA1059">
            <w:pPr>
              <w:spacing w:before="20" w:after="20"/>
              <w:jc w:val="center"/>
              <w:rPr>
                <w:rFonts w:asciiTheme="minorHAnsi" w:hAnsiTheme="minorHAnsi" w:cstheme="minorHAnsi"/>
                <w:bCs/>
                <w:sz w:val="22"/>
                <w:szCs w:val="20"/>
              </w:rPr>
            </w:pPr>
          </w:p>
        </w:tc>
      </w:tr>
      <w:tr w:rsidR="00A35139" w14:paraId="4947E04B"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69BCBD60"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B9F155" w14:textId="77777777" w:rsidR="00A35139" w:rsidRPr="00910F7C" w:rsidRDefault="00A35139" w:rsidP="00AA1059">
            <w:pPr>
              <w:pStyle w:val="NormalIndent"/>
            </w:pPr>
            <w:r>
              <w:t xml:space="preserve">The </w:t>
            </w:r>
            <w:proofErr w:type="spellStart"/>
            <w:r>
              <w:t>e</w:t>
            </w:r>
            <w:r w:rsidRPr="00910F7C">
              <w:t>WIC</w:t>
            </w:r>
            <w:proofErr w:type="spellEnd"/>
            <w:r w:rsidRPr="00910F7C">
              <w:t xml:space="preserve"> transaction date and time shall be the date and time the </w:t>
            </w:r>
            <w:r>
              <w:t xml:space="preserve">purchase is approved by the </w:t>
            </w:r>
            <w:proofErr w:type="spellStart"/>
            <w:r>
              <w:t>e</w:t>
            </w:r>
            <w:r w:rsidRPr="00910F7C">
              <w:t>WIC</w:t>
            </w:r>
            <w:proofErr w:type="spellEnd"/>
            <w:r w:rsidRPr="00910F7C">
              <w:t xml:space="preserve"> system. It shall be able to be displayed and reported as to the local date and time of the WIC </w:t>
            </w:r>
            <w:r>
              <w:t>Retailer</w:t>
            </w:r>
            <w:r w:rsidRPr="00910F7C">
              <w:t xml:space="preserve"> location.</w:t>
            </w:r>
          </w:p>
        </w:tc>
        <w:tc>
          <w:tcPr>
            <w:tcW w:w="1890" w:type="dxa"/>
            <w:tcBorders>
              <w:top w:val="single" w:sz="4" w:space="0" w:color="auto"/>
              <w:left w:val="single" w:sz="4" w:space="0" w:color="auto"/>
              <w:bottom w:val="single" w:sz="4" w:space="0" w:color="auto"/>
              <w:right w:val="single" w:sz="4" w:space="0" w:color="auto"/>
            </w:tcBorders>
          </w:tcPr>
          <w:p w14:paraId="606BFB1B"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298D219D"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264F3F9B" w14:textId="77777777" w:rsidR="00A35139" w:rsidRPr="008357BF" w:rsidRDefault="00A35139" w:rsidP="00AA1059">
            <w:pPr>
              <w:rPr>
                <w:rFonts w:cs="Calibri"/>
                <w:bCs/>
                <w:szCs w:val="20"/>
              </w:rPr>
            </w:pPr>
          </w:p>
        </w:tc>
      </w:tr>
      <w:tr w:rsidR="00A35139" w14:paraId="57AE1BD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657485EB"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2427F0F"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ensure the purchase quantity redeemed from the EBA benefits shall be obtained from the benefit quantity associated with the UPC in the APL.</w:t>
            </w:r>
          </w:p>
        </w:tc>
        <w:tc>
          <w:tcPr>
            <w:tcW w:w="1890" w:type="dxa"/>
            <w:tcBorders>
              <w:top w:val="single" w:sz="4" w:space="0" w:color="auto"/>
              <w:left w:val="single" w:sz="4" w:space="0" w:color="auto"/>
              <w:bottom w:val="single" w:sz="4" w:space="0" w:color="auto"/>
              <w:right w:val="single" w:sz="4" w:space="0" w:color="auto"/>
            </w:tcBorders>
          </w:tcPr>
          <w:p w14:paraId="0C113181"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0AA4C72E"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E79F4B8" w14:textId="77777777" w:rsidR="00A35139" w:rsidRPr="008357BF" w:rsidRDefault="00A35139" w:rsidP="00AA1059">
            <w:pPr>
              <w:rPr>
                <w:rFonts w:cs="Calibri"/>
                <w:bCs/>
                <w:szCs w:val="20"/>
              </w:rPr>
            </w:pPr>
          </w:p>
        </w:tc>
      </w:tr>
      <w:tr w:rsidR="00A35139" w14:paraId="6B5FB06C"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4D6F27FA"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C5D7AFC" w14:textId="77777777" w:rsidR="00A35139" w:rsidRPr="00910F7C" w:rsidRDefault="00A35139" w:rsidP="00AA1059">
            <w:pPr>
              <w:pStyle w:val="NormalIndent"/>
            </w:pPr>
            <w:r w:rsidRPr="00910F7C">
              <w:t xml:space="preserve">The </w:t>
            </w:r>
            <w:proofErr w:type="spellStart"/>
            <w:r w:rsidRPr="00910F7C">
              <w:t>eWIC</w:t>
            </w:r>
            <w:proofErr w:type="spellEnd"/>
            <w:r w:rsidRPr="00910F7C">
              <w:t xml:space="preserve"> system shall provide an approval or a denial for each transaction.</w:t>
            </w:r>
          </w:p>
        </w:tc>
        <w:tc>
          <w:tcPr>
            <w:tcW w:w="1890" w:type="dxa"/>
            <w:tcBorders>
              <w:top w:val="single" w:sz="4" w:space="0" w:color="auto"/>
              <w:left w:val="single" w:sz="4" w:space="0" w:color="auto"/>
              <w:bottom w:val="single" w:sz="4" w:space="0" w:color="auto"/>
              <w:right w:val="single" w:sz="4" w:space="0" w:color="auto"/>
            </w:tcBorders>
          </w:tcPr>
          <w:p w14:paraId="6943F53A"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F23B08C"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4738DC13" w14:textId="77777777" w:rsidR="00A35139" w:rsidRPr="008357BF" w:rsidRDefault="00A35139" w:rsidP="00AA1059">
            <w:pPr>
              <w:rPr>
                <w:rFonts w:cs="Calibri"/>
                <w:bCs/>
                <w:szCs w:val="20"/>
              </w:rPr>
            </w:pPr>
          </w:p>
        </w:tc>
      </w:tr>
      <w:tr w:rsidR="00A35139" w14:paraId="3E3F9BDC"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5100122C"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C61467" w14:textId="0F974591" w:rsidR="00A35139" w:rsidRPr="00910F7C" w:rsidRDefault="00A35139" w:rsidP="00AA1059">
            <w:pPr>
              <w:pStyle w:val="NormalIndent"/>
            </w:pPr>
            <w:r>
              <w:t xml:space="preserve">The </w:t>
            </w:r>
            <w:proofErr w:type="spellStart"/>
            <w:r>
              <w:t>eWIC</w:t>
            </w:r>
            <w:proofErr w:type="spellEnd"/>
            <w:r>
              <w:t xml:space="preserve"> system shall provide an appropriate reason code as set by X9.93: Part 1 (</w:t>
            </w:r>
            <w:r w:rsidR="214757BB">
              <w:t>2021</w:t>
            </w:r>
            <w:r>
              <w:t xml:space="preserve">) for all rejected transactions. </w:t>
            </w:r>
          </w:p>
        </w:tc>
        <w:tc>
          <w:tcPr>
            <w:tcW w:w="1890" w:type="dxa"/>
            <w:tcBorders>
              <w:top w:val="single" w:sz="4" w:space="0" w:color="auto"/>
              <w:left w:val="single" w:sz="4" w:space="0" w:color="auto"/>
              <w:bottom w:val="single" w:sz="4" w:space="0" w:color="auto"/>
              <w:right w:val="single" w:sz="4" w:space="0" w:color="auto"/>
            </w:tcBorders>
          </w:tcPr>
          <w:p w14:paraId="6C0974E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1D6B8AE"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577C14D" w14:textId="77777777" w:rsidR="00A35139" w:rsidRPr="008357BF" w:rsidRDefault="00A35139" w:rsidP="00AA1059">
            <w:pPr>
              <w:rPr>
                <w:rFonts w:cs="Calibri"/>
                <w:bCs/>
                <w:szCs w:val="20"/>
              </w:rPr>
            </w:pPr>
          </w:p>
        </w:tc>
      </w:tr>
      <w:tr w:rsidR="00A35139" w14:paraId="15029452"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294B2E8D"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4592B7" w14:textId="48287ACC" w:rsidR="00A35139" w:rsidRPr="00910F7C" w:rsidRDefault="00A35139" w:rsidP="00AA1059">
            <w:pPr>
              <w:pStyle w:val="NormalIndent"/>
            </w:pPr>
            <w:r>
              <w:t xml:space="preserve">The </w:t>
            </w:r>
            <w:proofErr w:type="spellStart"/>
            <w:r>
              <w:t>e</w:t>
            </w:r>
            <w:r w:rsidRPr="00910F7C">
              <w:t>WIC</w:t>
            </w:r>
            <w:proofErr w:type="spellEnd"/>
            <w:r w:rsidRPr="00910F7C">
              <w:t xml:space="preserve"> system shall compare the product price against the NTE for the UPC. (NTEs will be established by </w:t>
            </w:r>
            <w:r>
              <w:t>each</w:t>
            </w:r>
            <w:r w:rsidRPr="00910F7C">
              <w:t xml:space="preserve"> </w:t>
            </w:r>
            <w:r w:rsidR="00EA2143">
              <w:rPr>
                <w:rFonts w:asciiTheme="minorHAnsi" w:hAnsiTheme="minorHAnsi" w:cs="Calibri"/>
              </w:rPr>
              <w:t>Maryland WIC and USVI WIC</w:t>
            </w:r>
            <w:r w:rsidRPr="00910F7C">
              <w:t xml:space="preserve"> MIS).</w:t>
            </w:r>
          </w:p>
        </w:tc>
        <w:tc>
          <w:tcPr>
            <w:tcW w:w="1890" w:type="dxa"/>
            <w:tcBorders>
              <w:top w:val="single" w:sz="4" w:space="0" w:color="auto"/>
              <w:left w:val="single" w:sz="4" w:space="0" w:color="auto"/>
              <w:bottom w:val="single" w:sz="4" w:space="0" w:color="auto"/>
              <w:right w:val="single" w:sz="4" w:space="0" w:color="auto"/>
            </w:tcBorders>
          </w:tcPr>
          <w:p w14:paraId="3C1A58DD"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59CFDCB7"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16534ECC" w14:textId="77777777" w:rsidR="00A35139" w:rsidRPr="008357BF" w:rsidRDefault="00A35139" w:rsidP="00AA1059">
            <w:pPr>
              <w:rPr>
                <w:rFonts w:cs="Calibri"/>
                <w:bCs/>
                <w:szCs w:val="20"/>
              </w:rPr>
            </w:pPr>
          </w:p>
        </w:tc>
      </w:tr>
      <w:tr w:rsidR="00A35139" w14:paraId="7FD5B4CC"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1F00C7B6"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BFA5440" w14:textId="77777777" w:rsidR="00A35139" w:rsidRPr="00910F7C" w:rsidRDefault="00A35139" w:rsidP="00AA1059">
            <w:pPr>
              <w:pStyle w:val="NormalIndent"/>
            </w:pPr>
            <w:r w:rsidRPr="00910F7C">
              <w:t xml:space="preserve">If the product price is equal to or less than the NTE for the WIC </w:t>
            </w:r>
            <w:r>
              <w:t>Retailer</w:t>
            </w:r>
            <w:r w:rsidRPr="00910F7C">
              <w:t xml:space="preserve">'s peer group, the </w:t>
            </w:r>
            <w:proofErr w:type="spellStart"/>
            <w:r w:rsidRPr="00910F7C">
              <w:t>eWIC</w:t>
            </w:r>
            <w:proofErr w:type="spellEnd"/>
            <w:r w:rsidRPr="00910F7C">
              <w:t xml:space="preserve"> system shall approve the purchase of the product at the WIC </w:t>
            </w:r>
            <w:r>
              <w:t>Retailer</w:t>
            </w:r>
            <w:r w:rsidRPr="00910F7C">
              <w:t>’s product price.</w:t>
            </w:r>
          </w:p>
        </w:tc>
        <w:tc>
          <w:tcPr>
            <w:tcW w:w="1890" w:type="dxa"/>
            <w:tcBorders>
              <w:top w:val="single" w:sz="4" w:space="0" w:color="auto"/>
              <w:left w:val="single" w:sz="4" w:space="0" w:color="auto"/>
              <w:bottom w:val="single" w:sz="4" w:space="0" w:color="auto"/>
              <w:right w:val="single" w:sz="4" w:space="0" w:color="auto"/>
            </w:tcBorders>
          </w:tcPr>
          <w:p w14:paraId="4D7F11DC"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1EDD1372"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223FACD2" w14:textId="77777777" w:rsidR="00A35139" w:rsidRPr="008357BF" w:rsidRDefault="00A35139" w:rsidP="00AA1059">
            <w:pPr>
              <w:rPr>
                <w:rFonts w:cs="Calibri"/>
                <w:bCs/>
                <w:szCs w:val="20"/>
              </w:rPr>
            </w:pPr>
          </w:p>
        </w:tc>
      </w:tr>
      <w:tr w:rsidR="00A35139" w14:paraId="40F12522"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4486055F"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488F2BD" w14:textId="54394C3E" w:rsidR="00A35139" w:rsidRPr="00910F7C" w:rsidRDefault="00A35139" w:rsidP="00AA1059">
            <w:pPr>
              <w:pStyle w:val="NormalIndent"/>
            </w:pPr>
            <w:r w:rsidRPr="00910F7C">
              <w:t xml:space="preserve">If the product price is greater than the </w:t>
            </w:r>
            <w:r w:rsidR="00E33FBF">
              <w:t xml:space="preserve">NTE </w:t>
            </w:r>
            <w:r w:rsidRPr="00910F7C">
              <w:t xml:space="preserve">price for the WIC </w:t>
            </w:r>
            <w:r>
              <w:t xml:space="preserve">Retailer's peer group, the </w:t>
            </w:r>
            <w:proofErr w:type="spellStart"/>
            <w:r>
              <w:t>e</w:t>
            </w:r>
            <w:r w:rsidRPr="00910F7C">
              <w:t>WIC</w:t>
            </w:r>
            <w:proofErr w:type="spellEnd"/>
            <w:r w:rsidRPr="00910F7C">
              <w:t xml:space="preserve"> system shall approve the purchase of the product at the NTE price.</w:t>
            </w:r>
          </w:p>
        </w:tc>
        <w:tc>
          <w:tcPr>
            <w:tcW w:w="1890" w:type="dxa"/>
            <w:tcBorders>
              <w:top w:val="single" w:sz="4" w:space="0" w:color="auto"/>
              <w:left w:val="single" w:sz="4" w:space="0" w:color="auto"/>
              <w:bottom w:val="single" w:sz="4" w:space="0" w:color="auto"/>
              <w:right w:val="single" w:sz="4" w:space="0" w:color="auto"/>
            </w:tcBorders>
          </w:tcPr>
          <w:p w14:paraId="74D525B5"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01483EC"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1E15AF41" w14:textId="77777777" w:rsidR="00A35139" w:rsidRPr="008357BF" w:rsidRDefault="00A35139" w:rsidP="00AA1059">
            <w:pPr>
              <w:rPr>
                <w:rFonts w:cs="Calibri"/>
                <w:bCs/>
                <w:szCs w:val="20"/>
              </w:rPr>
            </w:pPr>
          </w:p>
        </w:tc>
      </w:tr>
      <w:tr w:rsidR="00A35139" w14:paraId="57F9C303"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E2A5EFE" w14:textId="77777777" w:rsidR="00A35139" w:rsidRPr="00910F7C" w:rsidRDefault="00A35139"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8B27B7" w14:textId="77777777" w:rsidR="00A35139" w:rsidRPr="00910F7C" w:rsidRDefault="00A35139" w:rsidP="00AA1059">
            <w:pPr>
              <w:pStyle w:val="NormalIndent"/>
            </w:pPr>
            <w:r>
              <w:t xml:space="preserve">The </w:t>
            </w:r>
            <w:proofErr w:type="spellStart"/>
            <w:r>
              <w:t>e</w:t>
            </w:r>
            <w:r w:rsidRPr="00910F7C">
              <w:t>WIC</w:t>
            </w:r>
            <w:proofErr w:type="spellEnd"/>
            <w:r w:rsidRPr="00910F7C">
              <w:t xml:space="preserve"> system shall provide a return message to the WIC </w:t>
            </w:r>
            <w:r>
              <w:t>Retailer</w:t>
            </w:r>
            <w:r w:rsidRPr="00910F7C">
              <w:t xml:space="preserve"> electronic cash register (ECR) system or POS, or the TPP, that contains the amount paid for the product.</w:t>
            </w:r>
          </w:p>
        </w:tc>
        <w:tc>
          <w:tcPr>
            <w:tcW w:w="1890" w:type="dxa"/>
            <w:tcBorders>
              <w:top w:val="single" w:sz="4" w:space="0" w:color="auto"/>
              <w:left w:val="single" w:sz="4" w:space="0" w:color="auto"/>
              <w:bottom w:val="single" w:sz="4" w:space="0" w:color="auto"/>
              <w:right w:val="single" w:sz="4" w:space="0" w:color="auto"/>
            </w:tcBorders>
          </w:tcPr>
          <w:p w14:paraId="077F719F"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F36A7F2"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2ED5B7D2" w14:textId="77777777" w:rsidR="00A35139" w:rsidRPr="008357BF" w:rsidRDefault="00A35139" w:rsidP="00AA1059">
            <w:pPr>
              <w:rPr>
                <w:rFonts w:cs="Calibri"/>
                <w:bCs/>
                <w:szCs w:val="20"/>
              </w:rPr>
            </w:pPr>
          </w:p>
        </w:tc>
      </w:tr>
      <w:tr w:rsidR="00A35139" w14:paraId="30168B9E"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23BB2E1F"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E5218B" w14:textId="77777777" w:rsidR="00A35139" w:rsidRPr="00910F7C" w:rsidRDefault="00A35139" w:rsidP="00AA1059">
            <w:r w:rsidRPr="00910F7C">
              <w:t xml:space="preserve">The </w:t>
            </w:r>
            <w:proofErr w:type="spellStart"/>
            <w:r w:rsidRPr="00910F7C">
              <w:t>eWIC</w:t>
            </w:r>
            <w:proofErr w:type="spellEnd"/>
            <w:r w:rsidRPr="00910F7C">
              <w:t xml:space="preserve"> system shall deduct benefits from </w:t>
            </w:r>
            <w:r>
              <w:t xml:space="preserve">Specific </w:t>
            </w:r>
            <w:r w:rsidRPr="00910F7C">
              <w:t>Sub-Categories with values greater than "000" before deducting benefits from the Broadband Food Sub-Categories for food item UPCs/PLUs that can be redeemed from Broadband and Specific Sub-Categories.</w:t>
            </w:r>
          </w:p>
        </w:tc>
        <w:tc>
          <w:tcPr>
            <w:tcW w:w="1890" w:type="dxa"/>
            <w:tcBorders>
              <w:top w:val="single" w:sz="4" w:space="0" w:color="auto"/>
              <w:left w:val="single" w:sz="4" w:space="0" w:color="auto"/>
              <w:bottom w:val="single" w:sz="4" w:space="0" w:color="auto"/>
              <w:right w:val="single" w:sz="4" w:space="0" w:color="auto"/>
            </w:tcBorders>
          </w:tcPr>
          <w:p w14:paraId="1744B9E0"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29B7AD3"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1C3D02F" w14:textId="77777777" w:rsidR="00A35139" w:rsidRPr="008357BF" w:rsidRDefault="00A35139" w:rsidP="00AA1059">
            <w:pPr>
              <w:rPr>
                <w:rFonts w:cs="Calibri"/>
                <w:bCs/>
                <w:szCs w:val="20"/>
              </w:rPr>
            </w:pPr>
          </w:p>
        </w:tc>
      </w:tr>
      <w:tr w:rsidR="00A35139" w14:paraId="6E6A6BC9"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6BF6FF7E"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B46F78" w14:textId="77777777" w:rsidR="00A35139" w:rsidRPr="00910F7C" w:rsidRDefault="00A35139" w:rsidP="00AA1059">
            <w:r w:rsidRPr="00910F7C">
              <w:t xml:space="preserve">If a food item UPC/PLU is allowed to use a Broadband Food Sub-Category, then the </w:t>
            </w:r>
            <w:proofErr w:type="spellStart"/>
            <w:r w:rsidRPr="00910F7C">
              <w:t>eWIC</w:t>
            </w:r>
            <w:proofErr w:type="spellEnd"/>
            <w:r w:rsidRPr="00910F7C">
              <w:t xml:space="preserve"> system shall allow the food item to be redeemed with the units remaining in the Broadband Food Subcategory once all units in the Specific Food Sub-Category have been decremented.</w:t>
            </w:r>
          </w:p>
        </w:tc>
        <w:tc>
          <w:tcPr>
            <w:tcW w:w="1890" w:type="dxa"/>
            <w:tcBorders>
              <w:top w:val="single" w:sz="4" w:space="0" w:color="auto"/>
              <w:left w:val="single" w:sz="4" w:space="0" w:color="auto"/>
              <w:bottom w:val="single" w:sz="4" w:space="0" w:color="auto"/>
              <w:right w:val="single" w:sz="4" w:space="0" w:color="auto"/>
            </w:tcBorders>
          </w:tcPr>
          <w:p w14:paraId="0E25419D"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4652D09E"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21A1A28" w14:textId="77777777" w:rsidR="00A35139" w:rsidRPr="008357BF" w:rsidRDefault="00A35139" w:rsidP="00AA1059">
            <w:pPr>
              <w:rPr>
                <w:rFonts w:cs="Calibri"/>
                <w:bCs/>
                <w:szCs w:val="20"/>
              </w:rPr>
            </w:pPr>
          </w:p>
        </w:tc>
      </w:tr>
      <w:tr w:rsidR="00A35139" w14:paraId="652D3A8E"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03B5F695"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C16FA4" w14:textId="77777777" w:rsidR="00A35139" w:rsidRPr="00910F7C" w:rsidRDefault="00A35139" w:rsidP="00AA1059">
            <w:r>
              <w:t xml:space="preserve">The </w:t>
            </w:r>
            <w:proofErr w:type="spellStart"/>
            <w:r>
              <w:t>e</w:t>
            </w:r>
            <w:r w:rsidRPr="00910F7C">
              <w:t>WIC</w:t>
            </w:r>
            <w:proofErr w:type="spellEnd"/>
            <w:r w:rsidRPr="00910F7C">
              <w:t xml:space="preserve"> system shall allow the redemption of a single food item in part from a Specific Food Sub-Category and in part from the Broadband Food Sub-Category.</w:t>
            </w:r>
          </w:p>
        </w:tc>
        <w:tc>
          <w:tcPr>
            <w:tcW w:w="1890" w:type="dxa"/>
            <w:tcBorders>
              <w:top w:val="single" w:sz="4" w:space="0" w:color="auto"/>
              <w:left w:val="single" w:sz="4" w:space="0" w:color="auto"/>
              <w:bottom w:val="single" w:sz="4" w:space="0" w:color="auto"/>
              <w:right w:val="single" w:sz="4" w:space="0" w:color="auto"/>
            </w:tcBorders>
          </w:tcPr>
          <w:p w14:paraId="75E4EBA6"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6A312FEB"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C084ADF" w14:textId="77777777" w:rsidR="00A35139" w:rsidRPr="008357BF" w:rsidRDefault="00A35139" w:rsidP="00AA1059">
            <w:pPr>
              <w:rPr>
                <w:rFonts w:cs="Calibri"/>
                <w:bCs/>
                <w:szCs w:val="20"/>
              </w:rPr>
            </w:pPr>
          </w:p>
        </w:tc>
      </w:tr>
      <w:tr w:rsidR="00A35139" w14:paraId="272CE20C"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132C4902" w14:textId="77777777" w:rsidR="00A35139" w:rsidRPr="00910F7C"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F98907" w14:textId="25BEEBC3" w:rsidR="00A35139" w:rsidRPr="00910F7C" w:rsidRDefault="5DABC18C" w:rsidP="00AA1059">
            <w:r>
              <w:t xml:space="preserve">The </w:t>
            </w:r>
            <w:proofErr w:type="spellStart"/>
            <w:r>
              <w:t>eWIC</w:t>
            </w:r>
            <w:proofErr w:type="spellEnd"/>
            <w:r>
              <w:t xml:space="preserve"> system shall have the capability to process up to 50 unique UPCs and PLUs in a single purchase transaction. </w:t>
            </w:r>
          </w:p>
        </w:tc>
        <w:tc>
          <w:tcPr>
            <w:tcW w:w="1890" w:type="dxa"/>
            <w:tcBorders>
              <w:top w:val="single" w:sz="4" w:space="0" w:color="auto"/>
              <w:left w:val="single" w:sz="4" w:space="0" w:color="auto"/>
              <w:bottom w:val="single" w:sz="4" w:space="0" w:color="auto"/>
              <w:right w:val="single" w:sz="4" w:space="0" w:color="auto"/>
            </w:tcBorders>
          </w:tcPr>
          <w:p w14:paraId="140A86F8"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72E89F1F"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612D6FF5" w14:textId="77777777" w:rsidR="00A35139" w:rsidRPr="008357BF" w:rsidRDefault="00A35139" w:rsidP="00AA1059">
            <w:pPr>
              <w:rPr>
                <w:rFonts w:cs="Calibri"/>
                <w:bCs/>
                <w:szCs w:val="20"/>
              </w:rPr>
            </w:pPr>
          </w:p>
        </w:tc>
      </w:tr>
      <w:tr w:rsidR="00A35139" w14:paraId="70E714D5" w14:textId="77777777" w:rsidTr="6CCC0E85">
        <w:trPr>
          <w:cantSplit/>
        </w:trPr>
        <w:tc>
          <w:tcPr>
            <w:tcW w:w="1080" w:type="dxa"/>
            <w:tcBorders>
              <w:top w:val="single" w:sz="4" w:space="0" w:color="auto"/>
              <w:left w:val="single" w:sz="4" w:space="0" w:color="auto"/>
              <w:bottom w:val="single" w:sz="4" w:space="0" w:color="auto"/>
              <w:right w:val="single" w:sz="4" w:space="0" w:color="auto"/>
            </w:tcBorders>
          </w:tcPr>
          <w:p w14:paraId="7FE8AA3E" w14:textId="77777777" w:rsidR="00A35139" w:rsidRPr="0021174E" w:rsidRDefault="00A35139"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D7FC18" w14:textId="698A8C15" w:rsidR="00A35139" w:rsidRPr="0021174E" w:rsidRDefault="781DBD83" w:rsidP="00AA1059">
            <w:r>
              <w:t xml:space="preserve">The </w:t>
            </w:r>
            <w:proofErr w:type="spellStart"/>
            <w:r>
              <w:t>eWIC</w:t>
            </w:r>
            <w:proofErr w:type="spellEnd"/>
            <w:r>
              <w:t xml:space="preserve"> system shall provide the data required for the WIC Retailer to print receipts according to the requirements of Section 12.1 of the TIG and Section 5.5 of the Operating Rules. This includes the opening and/or ending EBA benefit balance, and benefit balance end date, as applicable, to support receipts printed by the WIC Retailer system or POS. (Note - Opening benefit balance applies to balance inquiry transactions, ending benefit balance applies to the balance after the purchase transactions.) </w:t>
            </w:r>
          </w:p>
        </w:tc>
        <w:tc>
          <w:tcPr>
            <w:tcW w:w="1890" w:type="dxa"/>
            <w:tcBorders>
              <w:top w:val="single" w:sz="4" w:space="0" w:color="auto"/>
              <w:left w:val="single" w:sz="4" w:space="0" w:color="auto"/>
              <w:bottom w:val="single" w:sz="4" w:space="0" w:color="auto"/>
              <w:right w:val="single" w:sz="4" w:space="0" w:color="auto"/>
            </w:tcBorders>
          </w:tcPr>
          <w:p w14:paraId="47EEEA07" w14:textId="77777777" w:rsidR="00A35139" w:rsidRPr="007525C1" w:rsidRDefault="00684C46" w:rsidP="00AA1059">
            <w:pPr>
              <w:jc w:val="center"/>
              <w:rPr>
                <w:rFonts w:cs="Calibri"/>
                <w:bCs/>
                <w:szCs w:val="20"/>
              </w:rPr>
            </w:pPr>
            <w:r w:rsidRPr="007525C1">
              <w:rPr>
                <w:rFonts w:cs="Calibri"/>
                <w:bCs/>
                <w:szCs w:val="20"/>
              </w:rPr>
              <w:t>R</w:t>
            </w:r>
          </w:p>
        </w:tc>
        <w:tc>
          <w:tcPr>
            <w:tcW w:w="1530" w:type="dxa"/>
            <w:tcBorders>
              <w:top w:val="single" w:sz="4" w:space="0" w:color="auto"/>
              <w:left w:val="single" w:sz="4" w:space="0" w:color="auto"/>
              <w:bottom w:val="single" w:sz="4" w:space="0" w:color="auto"/>
              <w:right w:val="single" w:sz="4" w:space="0" w:color="auto"/>
            </w:tcBorders>
          </w:tcPr>
          <w:p w14:paraId="3394E90F" w14:textId="77777777" w:rsidR="00A35139" w:rsidRPr="008357BF" w:rsidRDefault="00A35139" w:rsidP="00AA1059">
            <w:pPr>
              <w:rPr>
                <w:rFonts w:cs="Calibri"/>
                <w:bCs/>
                <w:szCs w:val="20"/>
              </w:rPr>
            </w:pPr>
          </w:p>
        </w:tc>
        <w:tc>
          <w:tcPr>
            <w:tcW w:w="2790" w:type="dxa"/>
            <w:tcBorders>
              <w:top w:val="single" w:sz="4" w:space="0" w:color="auto"/>
              <w:left w:val="single" w:sz="4" w:space="0" w:color="auto"/>
              <w:bottom w:val="single" w:sz="4" w:space="0" w:color="auto"/>
              <w:right w:val="single" w:sz="4" w:space="0" w:color="auto"/>
            </w:tcBorders>
          </w:tcPr>
          <w:p w14:paraId="72BDA81B" w14:textId="77777777" w:rsidR="00A35139" w:rsidRPr="008357BF" w:rsidRDefault="00A35139" w:rsidP="00AA1059">
            <w:pPr>
              <w:rPr>
                <w:rFonts w:cs="Calibri"/>
                <w:bCs/>
                <w:szCs w:val="20"/>
              </w:rPr>
            </w:pPr>
          </w:p>
        </w:tc>
      </w:tr>
    </w:tbl>
    <w:p w14:paraId="4F52C6D8" w14:textId="67F15414"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530"/>
        <w:gridCol w:w="2790"/>
      </w:tblGrid>
      <w:tr w:rsidR="00C6439C" w:rsidRPr="00627EFD" w14:paraId="1FE41EFF" w14:textId="77777777" w:rsidTr="161ACB73">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5A31D9E" w14:textId="77777777" w:rsidR="00C6439C" w:rsidRPr="00627EFD" w:rsidRDefault="00C6439C"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DB4055F" w14:textId="77777777" w:rsidR="00C6439C" w:rsidRPr="00627EFD" w:rsidRDefault="00C6439C"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E3EF896" w14:textId="573678E6" w:rsidR="00C6439C" w:rsidRPr="00627EFD" w:rsidRDefault="00C6439C"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20D35BA0" w14:textId="77777777" w:rsidR="00C6439C" w:rsidRPr="00627EFD" w:rsidRDefault="00C6439C"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76EC763" w14:textId="77777777" w:rsidR="00C6439C" w:rsidRPr="00627EFD" w:rsidRDefault="00C6439C"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320A710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48A57CE" w14:textId="3B5AEE77" w:rsidR="009040A2" w:rsidRPr="00771134" w:rsidRDefault="009040A2" w:rsidP="00AA1059">
            <w:pPr>
              <w:pStyle w:val="Heading1"/>
              <w:ind w:left="330" w:hanging="330"/>
              <w:rPr>
                <w:szCs w:val="24"/>
              </w:rPr>
            </w:pPr>
            <w:bookmarkStart w:id="24" w:name="_Toc17390628"/>
            <w:bookmarkStart w:id="25" w:name="_Toc51346281"/>
            <w:bookmarkEnd w:id="24"/>
            <w:r>
              <w:rPr>
                <w:szCs w:val="24"/>
              </w:rPr>
              <w:t>Settlement and Reconciliation</w:t>
            </w:r>
            <w:bookmarkEnd w:id="25"/>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A576390" w14:textId="77777777" w:rsidR="009040A2" w:rsidRPr="008357BF" w:rsidRDefault="009040A2" w:rsidP="00AA1059">
            <w:pPr>
              <w:jc w:val="center"/>
              <w:rPr>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5934A19" w14:textId="77777777" w:rsidR="009040A2" w:rsidRPr="008357BF" w:rsidRDefault="009040A2" w:rsidP="00AA1059">
            <w:pPr>
              <w:jc w:val="center"/>
              <w:rPr>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E8EA987" w14:textId="77777777" w:rsidR="009040A2" w:rsidRPr="008357BF" w:rsidRDefault="009040A2" w:rsidP="00AA1059">
            <w:pPr>
              <w:rPr>
                <w:szCs w:val="20"/>
              </w:rPr>
            </w:pPr>
          </w:p>
        </w:tc>
      </w:tr>
      <w:tr w:rsidR="00C6439C" w:rsidRPr="006C2A86" w14:paraId="40B9FD17"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9F7408" w14:textId="77777777" w:rsidR="00C6439C" w:rsidRPr="006C2A86" w:rsidRDefault="00C6439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334A38"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b/>
                <w:bCs/>
                <w:szCs w:val="20"/>
              </w:rPr>
              <w:t>Account Reconciliation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B33517" w14:textId="77777777" w:rsidR="00C6439C" w:rsidRPr="008357BF" w:rsidRDefault="00C6439C"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0878AB"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09EC46" w14:textId="77777777" w:rsidR="00C6439C" w:rsidRPr="008357BF" w:rsidRDefault="00C6439C" w:rsidP="00AA1059">
            <w:pPr>
              <w:rPr>
                <w:bCs/>
                <w:szCs w:val="20"/>
              </w:rPr>
            </w:pPr>
          </w:p>
        </w:tc>
      </w:tr>
      <w:tr w:rsidR="00C6439C" w:rsidRPr="006C2A86" w14:paraId="219FC8F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A2F417C"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EFFBA0"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reconcile each EBA and all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data </w:t>
            </w:r>
            <w:proofErr w:type="gramStart"/>
            <w:r w:rsidRPr="006C2A86">
              <w:rPr>
                <w:rFonts w:asciiTheme="minorHAnsi" w:hAnsiTheme="minorHAnsi" w:cstheme="minorHAnsi"/>
                <w:szCs w:val="20"/>
              </w:rPr>
              <w:t>on a daily basis</w:t>
            </w:r>
            <w:proofErr w:type="gramEnd"/>
            <w:r w:rsidRPr="006C2A86">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951134"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7C1B6D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D8FD308" w14:textId="77777777" w:rsidR="00C6439C" w:rsidRPr="008357BF" w:rsidRDefault="00C6439C" w:rsidP="00AA1059">
            <w:pPr>
              <w:rPr>
                <w:bCs/>
                <w:szCs w:val="20"/>
              </w:rPr>
            </w:pPr>
          </w:p>
        </w:tc>
      </w:tr>
      <w:tr w:rsidR="00C6439C" w:rsidRPr="006C2A86" w14:paraId="5CA2489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9ECF377"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244BFE5"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For each EBA,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verify that the quantity of each Category/Sub-Category end of the processing day net position is equal to the benefits (units) at the beginning of the processing day plus the net sum of benefits credited and debited as contained in the transaction history detail for that processing day.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2829FB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835FC0E"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A13975A" w14:textId="77777777" w:rsidR="00C6439C" w:rsidRPr="008357BF" w:rsidRDefault="00C6439C" w:rsidP="00AA1059">
            <w:pPr>
              <w:rPr>
                <w:bCs/>
                <w:szCs w:val="20"/>
              </w:rPr>
            </w:pPr>
          </w:p>
        </w:tc>
      </w:tr>
      <w:tr w:rsidR="00C6439C" w:rsidRPr="006C2A86" w14:paraId="4573B81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8C87EAF"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B0DCA3" w14:textId="1A6EB6B8" w:rsidR="00C6439C" w:rsidRPr="00C02A79" w:rsidRDefault="2C645F86" w:rsidP="298DF118">
            <w:pPr>
              <w:ind w:left="390"/>
              <w:rPr>
                <w:rFonts w:asciiTheme="minorHAnsi" w:hAnsiTheme="minorHAnsi" w:cstheme="minorBidi"/>
              </w:rPr>
            </w:pPr>
            <w:r w:rsidRPr="298DF118">
              <w:rPr>
                <w:rFonts w:asciiTheme="minorHAnsi" w:hAnsiTheme="minorHAnsi" w:cstheme="minorBidi"/>
              </w:rPr>
              <w:t xml:space="preserve">For all </w:t>
            </w:r>
            <w:r w:rsidR="54AAD66E" w:rsidRPr="298DF118">
              <w:rPr>
                <w:rFonts w:asciiTheme="minorHAnsi" w:hAnsiTheme="minorHAnsi" w:cs="Calibri"/>
              </w:rPr>
              <w:t>Maryland WIC and USVI WIC</w:t>
            </w:r>
            <w:r w:rsidR="55F8BD33" w:rsidRPr="298DF118">
              <w:rPr>
                <w:rFonts w:asciiTheme="minorHAnsi" w:hAnsiTheme="minorHAnsi" w:cs="Calibri"/>
              </w:rPr>
              <w:t xml:space="preserve"> </w:t>
            </w:r>
            <w:proofErr w:type="spellStart"/>
            <w:r w:rsidRPr="298DF118">
              <w:rPr>
                <w:rFonts w:asciiTheme="minorHAnsi" w:hAnsiTheme="minorHAnsi" w:cstheme="minorBidi"/>
              </w:rPr>
              <w:t>eWIC</w:t>
            </w:r>
            <w:proofErr w:type="spellEnd"/>
            <w:r w:rsidRPr="298DF118">
              <w:rPr>
                <w:rFonts w:asciiTheme="minorHAnsi" w:hAnsiTheme="minorHAnsi" w:cstheme="minorBidi"/>
              </w:rPr>
              <w:t xml:space="preserve"> data, the </w:t>
            </w:r>
            <w:proofErr w:type="spellStart"/>
            <w:r w:rsidRPr="298DF118">
              <w:rPr>
                <w:rFonts w:asciiTheme="minorHAnsi" w:hAnsiTheme="minorHAnsi" w:cstheme="minorBidi"/>
              </w:rPr>
              <w:t>eWIC</w:t>
            </w:r>
            <w:proofErr w:type="spellEnd"/>
            <w:r w:rsidRPr="298DF118">
              <w:rPr>
                <w:rFonts w:asciiTheme="minorHAnsi" w:hAnsiTheme="minorHAnsi" w:cstheme="minorBidi"/>
              </w:rPr>
              <w:t xml:space="preserve"> system shall verify that the quantity of each Category/Sub-Category end of the processing day net position is equal to the quantity at the beginning of the processing day plus the net sum of benefits credited and debited as contained in the transaction history detail for that processing day.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20D239F"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D1C4C66"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1ABC364" w14:textId="77777777" w:rsidR="00C6439C" w:rsidRPr="008357BF" w:rsidRDefault="00C6439C" w:rsidP="00AA1059">
            <w:pPr>
              <w:rPr>
                <w:bCs/>
                <w:szCs w:val="20"/>
              </w:rPr>
            </w:pPr>
          </w:p>
        </w:tc>
      </w:tr>
      <w:tr w:rsidR="00C6439C" w:rsidRPr="006C2A86" w14:paraId="5DFE77F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36AC96A"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BDA6AC"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reconcile the value of the business day transactions against the funds settled to each WIC Vendor, its designated agent and TPPs, as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FF30C"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90BCFA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52B0228" w14:textId="77777777" w:rsidR="00C6439C" w:rsidRPr="008357BF" w:rsidRDefault="00C6439C" w:rsidP="00AA1059">
            <w:pPr>
              <w:rPr>
                <w:bCs/>
                <w:szCs w:val="20"/>
              </w:rPr>
            </w:pPr>
          </w:p>
        </w:tc>
      </w:tr>
      <w:tr w:rsidR="00C6439C" w:rsidRPr="006C2A86" w14:paraId="336F4D2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4E45B6"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D502F4"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validate that the sum of the amounts paid to WIC Vendors, agents</w:t>
            </w:r>
            <w:r>
              <w:rPr>
                <w:rFonts w:asciiTheme="minorHAnsi" w:hAnsiTheme="minorHAnsi" w:cstheme="minorHAnsi"/>
                <w:szCs w:val="20"/>
              </w:rPr>
              <w:t>,</w:t>
            </w:r>
            <w:r w:rsidRPr="006C2A86">
              <w:rPr>
                <w:rFonts w:asciiTheme="minorHAnsi" w:hAnsiTheme="minorHAnsi" w:cstheme="minorHAnsi"/>
                <w:szCs w:val="20"/>
              </w:rPr>
              <w:t xml:space="preserve"> and TPPs, as applicable, is equal to the total payments calculated as due to these entities.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DF0816"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045E560"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47D3BE3" w14:textId="77777777" w:rsidR="00C6439C" w:rsidRPr="008357BF" w:rsidRDefault="00C6439C" w:rsidP="00AA1059">
            <w:pPr>
              <w:rPr>
                <w:bCs/>
                <w:szCs w:val="20"/>
              </w:rPr>
            </w:pPr>
          </w:p>
        </w:tc>
      </w:tr>
      <w:tr w:rsidR="00C6439C" w:rsidRPr="006C2A86" w14:paraId="7BDD748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FEFBB44"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F00156" w14:textId="77777777" w:rsidR="00C6439C" w:rsidRPr="00C02A79" w:rsidRDefault="00C6439C" w:rsidP="00AA1059">
            <w:pPr>
              <w:ind w:left="390"/>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shall verify that the amount drawn from the settlement account is equal to the amount indicated in the reconciliation file.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700DB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9CB1EA3"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0634868" w14:textId="77777777" w:rsidR="00C6439C" w:rsidRPr="008357BF" w:rsidRDefault="00C6439C" w:rsidP="00AA1059">
            <w:pPr>
              <w:rPr>
                <w:bCs/>
                <w:szCs w:val="20"/>
              </w:rPr>
            </w:pPr>
          </w:p>
        </w:tc>
      </w:tr>
      <w:tr w:rsidR="00C6439C" w:rsidRPr="006C2A86" w14:paraId="4341958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9CD3CF5"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A87545"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provide audit reports, automated and on-demand, demonstrating the sum of activity equals payments made to the WIC vendor, its agent and TPPs, as applicable, and in 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A7B20E"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A66A2B2"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E7C57D0" w14:textId="77777777" w:rsidR="00C6439C" w:rsidRPr="008357BF" w:rsidRDefault="00C6439C" w:rsidP="00AA1059">
            <w:pPr>
              <w:rPr>
                <w:bCs/>
                <w:szCs w:val="20"/>
              </w:rPr>
            </w:pPr>
          </w:p>
        </w:tc>
      </w:tr>
      <w:tr w:rsidR="00C6439C" w:rsidRPr="006C2A86" w14:paraId="42518BE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1293D8"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BE8E99" w14:textId="7657169B"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notify</w:t>
            </w:r>
            <w:r w:rsidR="006043DB">
              <w:rPr>
                <w:rFonts w:asciiTheme="minorHAnsi" w:hAnsiTheme="minorHAnsi" w:cstheme="minorHAnsi"/>
                <w:szCs w:val="20"/>
              </w:rPr>
              <w:t xml:space="preserve"> the</w:t>
            </w:r>
            <w:r w:rsidRPr="006C2A86">
              <w:rPr>
                <w:rFonts w:asciiTheme="minorHAnsi" w:hAnsiTheme="minorHAnsi" w:cstheme="minorHAnsi"/>
                <w:szCs w:val="20"/>
              </w:rPr>
              <w:t xml:space="preserve"> appropriate</w:t>
            </w:r>
            <w:r w:rsidR="007B0AB3">
              <w:rPr>
                <w:rFonts w:asciiTheme="minorHAnsi" w:hAnsiTheme="minorHAnsi" w:cstheme="minorHAnsi"/>
                <w:szCs w:val="20"/>
              </w:rPr>
              <w:t xml:space="preserve"> </w:t>
            </w:r>
            <w:r w:rsidR="007B0AB3">
              <w:rPr>
                <w:rFonts w:asciiTheme="minorHAnsi" w:hAnsiTheme="minorHAnsi" w:cs="Calibri"/>
              </w:rPr>
              <w:t>Maryland and USVI</w:t>
            </w:r>
            <w:r w:rsidRPr="006C2A86">
              <w:rPr>
                <w:rFonts w:asciiTheme="minorHAnsi" w:hAnsiTheme="minorHAnsi" w:cstheme="minorHAnsi"/>
                <w:szCs w:val="20"/>
              </w:rPr>
              <w:t xml:space="preserve"> WIC users of any detected anomalies in daily reconciliation.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716837"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7B7B749"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DFF32EC" w14:textId="77777777" w:rsidR="00C6439C" w:rsidRPr="008357BF" w:rsidRDefault="00C6439C" w:rsidP="00AA1059">
            <w:pPr>
              <w:rPr>
                <w:bCs/>
                <w:szCs w:val="20"/>
              </w:rPr>
            </w:pPr>
          </w:p>
        </w:tc>
      </w:tr>
      <w:tr w:rsidR="00C6439C" w:rsidRPr="006C2A86" w14:paraId="3F3816D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D712D01"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D86485" w14:textId="5A720914" w:rsidR="00C6439C" w:rsidRPr="00C02A79" w:rsidRDefault="00C6439C" w:rsidP="00AA1059">
            <w:pPr>
              <w:ind w:left="390"/>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or </w:t>
            </w:r>
            <w:r w:rsidR="00AB3248">
              <w:rPr>
                <w:rFonts w:asciiTheme="minorHAnsi" w:hAnsiTheme="minorHAnsi" w:cstheme="minorHAnsi"/>
                <w:szCs w:val="20"/>
              </w:rPr>
              <w:t>Processor</w:t>
            </w:r>
            <w:r w:rsidRPr="006C2A86">
              <w:rPr>
                <w:rFonts w:asciiTheme="minorHAnsi" w:hAnsiTheme="minorHAnsi" w:cstheme="minorHAnsi"/>
                <w:szCs w:val="20"/>
              </w:rPr>
              <w:t xml:space="preserve"> shall provide an alert or a report within one hour of when an anomaly is detected.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94FE09"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7E2703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4F6E83B" w14:textId="77777777" w:rsidR="00C6439C" w:rsidRPr="008357BF" w:rsidRDefault="00C6439C" w:rsidP="00AA1059">
            <w:pPr>
              <w:rPr>
                <w:bCs/>
                <w:szCs w:val="20"/>
              </w:rPr>
            </w:pPr>
          </w:p>
        </w:tc>
      </w:tr>
      <w:tr w:rsidR="00C6439C" w:rsidRPr="006C2A86" w14:paraId="160242E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D2312A"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BB51563" w14:textId="203A425E"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shall provide </w:t>
            </w:r>
            <w:r w:rsidR="007B0AB3">
              <w:rPr>
                <w:rFonts w:asciiTheme="minorHAnsi" w:hAnsiTheme="minorHAnsi" w:cs="Calibri"/>
              </w:rPr>
              <w:t>Maryland WIC and USVI WIC</w:t>
            </w:r>
            <w:r w:rsidRPr="006C2A86">
              <w:rPr>
                <w:rFonts w:asciiTheme="minorHAnsi" w:hAnsiTheme="minorHAnsi" w:cstheme="minorHAnsi"/>
                <w:szCs w:val="20"/>
              </w:rPr>
              <w:t xml:space="preserve"> with the corrective action to be taken.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025DD7"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ED6EA0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5DC0D97" w14:textId="77777777" w:rsidR="00C6439C" w:rsidRPr="008357BF" w:rsidRDefault="00C6439C" w:rsidP="00AA1059">
            <w:pPr>
              <w:rPr>
                <w:bCs/>
                <w:szCs w:val="20"/>
              </w:rPr>
            </w:pPr>
          </w:p>
        </w:tc>
      </w:tr>
      <w:tr w:rsidR="00C6439C" w:rsidRPr="006C2A86" w14:paraId="005E3A3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FCD8B3B"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63452E"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provide appropriate tools to correct errors in the settlement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61BB2B"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2564912"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33E1953" w14:textId="77777777" w:rsidR="00C6439C" w:rsidRPr="008357BF" w:rsidRDefault="00C6439C" w:rsidP="00AA1059">
            <w:pPr>
              <w:rPr>
                <w:bCs/>
                <w:szCs w:val="20"/>
              </w:rPr>
            </w:pPr>
          </w:p>
        </w:tc>
      </w:tr>
      <w:tr w:rsidR="00C6439C" w:rsidRPr="006C2A86" w14:paraId="21F9C56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EBA773" w14:textId="77777777" w:rsidR="00C6439C" w:rsidRPr="006C2A86" w:rsidRDefault="00C6439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83A6FD" w14:textId="77777777" w:rsidR="00C6439C" w:rsidRPr="006C2A86" w:rsidRDefault="00C6439C" w:rsidP="00AA1059">
            <w:pPr>
              <w:rPr>
                <w:rFonts w:asciiTheme="minorHAnsi" w:hAnsiTheme="minorHAnsi" w:cstheme="minorHAnsi"/>
                <w:bCs/>
                <w:szCs w:val="20"/>
              </w:rPr>
            </w:pPr>
            <w:bookmarkStart w:id="26" w:name="RANGE!B3"/>
            <w:r w:rsidRPr="006C2A86">
              <w:rPr>
                <w:rFonts w:asciiTheme="minorHAnsi" w:hAnsiTheme="minorHAnsi" w:cstheme="minorHAnsi"/>
                <w:b/>
                <w:szCs w:val="20"/>
              </w:rPr>
              <w:t>Issuance Reconciliation</w:t>
            </w:r>
            <w:bookmarkEnd w:id="26"/>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A9F4AD" w14:textId="77777777" w:rsidR="00C6439C" w:rsidRPr="008357BF" w:rsidRDefault="00C6439C"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1C769A"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FEBF33" w14:textId="77777777" w:rsidR="00C6439C" w:rsidRPr="008357BF" w:rsidRDefault="00C6439C" w:rsidP="00AA1059">
            <w:pPr>
              <w:rPr>
                <w:bCs/>
                <w:szCs w:val="20"/>
              </w:rPr>
            </w:pPr>
          </w:p>
        </w:tc>
      </w:tr>
      <w:tr w:rsidR="00C6439C" w:rsidRPr="006C2A86" w14:paraId="2CF070D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177510"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F29C76"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verify that all </w:t>
            </w:r>
            <w:proofErr w:type="gramStart"/>
            <w:r w:rsidR="001D5D6D">
              <w:rPr>
                <w:rFonts w:asciiTheme="minorHAnsi" w:hAnsiTheme="minorHAnsi" w:cstheme="minorHAnsi"/>
                <w:szCs w:val="20"/>
              </w:rPr>
              <w:t>message based</w:t>
            </w:r>
            <w:proofErr w:type="gramEnd"/>
            <w:r w:rsidRPr="006C2A86">
              <w:rPr>
                <w:rFonts w:asciiTheme="minorHAnsi" w:hAnsiTheme="minorHAnsi" w:cstheme="minorHAnsi"/>
                <w:szCs w:val="20"/>
              </w:rPr>
              <w:t xml:space="preserve"> benefit issuance/voids sent from the MIS are processed and posted to EBAs in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database.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6936CF"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96851C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21724ED" w14:textId="77777777" w:rsidR="00C6439C" w:rsidRPr="008357BF" w:rsidRDefault="00C6439C" w:rsidP="00AA1059">
            <w:pPr>
              <w:rPr>
                <w:bCs/>
                <w:szCs w:val="20"/>
              </w:rPr>
            </w:pPr>
          </w:p>
        </w:tc>
      </w:tr>
      <w:tr w:rsidR="00C6439C" w:rsidRPr="006C2A86" w14:paraId="2759E65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F24B7C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ABFDF3" w14:textId="7867FC01" w:rsidR="00C6439C" w:rsidRPr="006C2A86" w:rsidRDefault="00C6439C" w:rsidP="00AA1059">
            <w:pPr>
              <w:ind w:left="390"/>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verify issuance by Category, Sub-Category and </w:t>
            </w:r>
            <w:r w:rsidR="00292808">
              <w:rPr>
                <w:rFonts w:asciiTheme="minorHAnsi" w:hAnsiTheme="minorHAnsi" w:cstheme="minorHAnsi"/>
                <w:szCs w:val="20"/>
              </w:rPr>
              <w:t>Benefit Quantity</w:t>
            </w:r>
            <w:r w:rsidRPr="006C2A86">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3A4240"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10C4519"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EC3C499" w14:textId="77777777" w:rsidR="00C6439C" w:rsidRPr="008357BF" w:rsidRDefault="00C6439C" w:rsidP="00AA1059">
            <w:pPr>
              <w:rPr>
                <w:bCs/>
                <w:szCs w:val="20"/>
              </w:rPr>
            </w:pPr>
          </w:p>
        </w:tc>
      </w:tr>
      <w:tr w:rsidR="00C6439C" w:rsidRPr="006C2A86" w14:paraId="35396A77"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EE7743F"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637565" w14:textId="77777777" w:rsidR="00C6439C" w:rsidRPr="006C2A86" w:rsidRDefault="00C6439C" w:rsidP="00AA1059">
            <w:pPr>
              <w:ind w:left="390"/>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verify issuance for both current and future months’ benefits.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9B7BBC"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1E69F2E"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7759748" w14:textId="77777777" w:rsidR="00C6439C" w:rsidRPr="008357BF" w:rsidRDefault="00C6439C" w:rsidP="00AA1059">
            <w:pPr>
              <w:rPr>
                <w:bCs/>
                <w:szCs w:val="20"/>
              </w:rPr>
            </w:pPr>
          </w:p>
        </w:tc>
      </w:tr>
      <w:tr w:rsidR="00C6439C" w:rsidRPr="006C2A86" w14:paraId="0B31450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6B631BE"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9F300C"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return data or response to the MIS providing notification of any detected anomalies in issuance reconciliation via alert and/or report.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03171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599F2A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DFE989A" w14:textId="77777777" w:rsidR="00C6439C" w:rsidRPr="008357BF" w:rsidRDefault="00C6439C" w:rsidP="00AA1059">
            <w:pPr>
              <w:rPr>
                <w:bCs/>
                <w:szCs w:val="20"/>
              </w:rPr>
            </w:pPr>
          </w:p>
        </w:tc>
      </w:tr>
      <w:tr w:rsidR="00C6439C" w:rsidRPr="006C2A86" w14:paraId="0325A9B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320BC2" w14:textId="77777777" w:rsidR="00C6439C" w:rsidRPr="006C2A86" w:rsidRDefault="00C6439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FA1919" w14:textId="77777777" w:rsidR="00C6439C" w:rsidRPr="006C2A86" w:rsidRDefault="00C6439C" w:rsidP="00AA1059">
            <w:pPr>
              <w:rPr>
                <w:rFonts w:asciiTheme="minorHAnsi" w:hAnsiTheme="minorHAnsi" w:cstheme="minorHAnsi"/>
                <w:bCs/>
                <w:szCs w:val="20"/>
              </w:rPr>
            </w:pPr>
            <w:r>
              <w:rPr>
                <w:rFonts w:asciiTheme="minorHAnsi" w:hAnsiTheme="minorHAnsi" w:cstheme="minorHAnsi"/>
                <w:b/>
                <w:bCs/>
                <w:szCs w:val="20"/>
              </w:rPr>
              <w:t>Daily Reconciliation</w:t>
            </w:r>
            <w:r w:rsidRPr="006C2A86">
              <w:rPr>
                <w:rFonts w:asciiTheme="minorHAnsi" w:hAnsiTheme="minorHAnsi" w:cstheme="minorHAnsi"/>
                <w:b/>
                <w:bCs/>
                <w:szCs w:val="20"/>
              </w:rPr>
              <w:t xml:space="preserve"> Data Files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A1A53A" w14:textId="77777777" w:rsidR="00C6439C" w:rsidRPr="008357BF" w:rsidRDefault="00C6439C"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4C9768"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595BDA" w14:textId="77777777" w:rsidR="00C6439C" w:rsidRPr="008357BF" w:rsidRDefault="00C6439C" w:rsidP="00AA1059">
            <w:pPr>
              <w:rPr>
                <w:bCs/>
                <w:szCs w:val="20"/>
              </w:rPr>
            </w:pPr>
          </w:p>
        </w:tc>
      </w:tr>
      <w:tr w:rsidR="00C6439C" w:rsidRPr="006C2A86" w14:paraId="7E63E80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EBA991"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9D4F759" w14:textId="77777777" w:rsidR="00C6439C" w:rsidRPr="006C2A86" w:rsidRDefault="00C6439C" w:rsidP="00AA1059">
            <w:pPr>
              <w:rPr>
                <w:rFonts w:asciiTheme="minorHAnsi" w:hAnsiTheme="minorHAnsi" w:cstheme="minorHAnsi"/>
                <w:szCs w:val="20"/>
              </w:rPr>
            </w:pPr>
            <w:r w:rsidRPr="003424D3">
              <w:rPr>
                <w:rFonts w:asciiTheme="minorHAnsi" w:hAnsiTheme="minorHAnsi" w:cstheme="minorHAnsi"/>
                <w:szCs w:val="20"/>
              </w:rPr>
              <w:t>WIC Benefit Redemption File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21C960"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D3762FC"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0DD21BB" w14:textId="77777777" w:rsidR="00C6439C" w:rsidRPr="008357BF" w:rsidRDefault="00C6439C" w:rsidP="00AA1059">
            <w:pPr>
              <w:rPr>
                <w:bCs/>
                <w:szCs w:val="20"/>
              </w:rPr>
            </w:pPr>
          </w:p>
        </w:tc>
      </w:tr>
      <w:tr w:rsidR="00C6439C" w:rsidRPr="006C2A86" w14:paraId="1C87EE1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9C89634"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371DEE"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transmit a daily file that provides a detailed record of all benefit redemption activity.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8439E3"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BAD67D8"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675B404" w14:textId="4F015D71" w:rsidR="00C6439C" w:rsidRPr="008357BF" w:rsidRDefault="00C6439C" w:rsidP="00AA1059">
            <w:pPr>
              <w:rPr>
                <w:bCs/>
                <w:szCs w:val="20"/>
              </w:rPr>
            </w:pPr>
          </w:p>
        </w:tc>
      </w:tr>
      <w:tr w:rsidR="00C6439C" w:rsidRPr="006C2A86" w14:paraId="6305706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5C502AE"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2049465" w14:textId="77777777" w:rsidR="00C6439C" w:rsidRPr="00C02A79" w:rsidRDefault="01B44BD6" w:rsidP="08F5D687">
            <w:pPr>
              <w:ind w:left="390"/>
              <w:rPr>
                <w:rFonts w:asciiTheme="minorHAnsi" w:hAnsiTheme="minorHAnsi" w:cstheme="minorBidi"/>
              </w:rPr>
            </w:pPr>
            <w:r w:rsidRPr="08F5D687">
              <w:rPr>
                <w:rFonts w:asciiTheme="minorHAnsi" w:hAnsiTheme="minorHAnsi" w:cstheme="minorBidi"/>
              </w:rPr>
              <w:t xml:space="preserve">The </w:t>
            </w:r>
            <w:proofErr w:type="spellStart"/>
            <w:r w:rsidRPr="08F5D687">
              <w:rPr>
                <w:rFonts w:asciiTheme="minorHAnsi" w:hAnsiTheme="minorHAnsi" w:cstheme="minorBidi"/>
              </w:rPr>
              <w:t>eWIC</w:t>
            </w:r>
            <w:proofErr w:type="spellEnd"/>
            <w:r w:rsidRPr="08F5D687">
              <w:rPr>
                <w:rFonts w:asciiTheme="minorHAnsi" w:hAnsiTheme="minorHAnsi" w:cstheme="minorBidi"/>
              </w:rPr>
              <w:t xml:space="preserve"> system, at a minimum, shall include all WIC Vendor transactions in the daily file.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BDAF9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C06504F"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943A45D" w14:textId="77777777" w:rsidR="00C6439C" w:rsidRPr="008357BF" w:rsidRDefault="00C6439C" w:rsidP="00AA1059">
            <w:pPr>
              <w:rPr>
                <w:bCs/>
                <w:szCs w:val="20"/>
              </w:rPr>
            </w:pPr>
          </w:p>
        </w:tc>
      </w:tr>
      <w:tr w:rsidR="00C6439C" w:rsidRPr="006C2A86" w14:paraId="04E393A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2B71456"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94020F" w14:textId="496F13B8"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information transmitted shall be based on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processing day or a time frame specified by</w:t>
            </w:r>
            <w:r w:rsidR="00E51332">
              <w:rPr>
                <w:rFonts w:asciiTheme="minorHAnsi" w:hAnsiTheme="minorHAnsi" w:cstheme="minorHAnsi"/>
                <w:szCs w:val="20"/>
              </w:rPr>
              <w:t xml:space="preserve"> </w:t>
            </w:r>
            <w:r w:rsidR="00E51332">
              <w:rPr>
                <w:rFonts w:asciiTheme="minorHAnsi" w:hAnsiTheme="minorHAnsi" w:cs="Calibri"/>
              </w:rPr>
              <w:t>Maryland WIC and USVI WIC</w:t>
            </w:r>
            <w:r w:rsidRPr="006C2A86">
              <w:rPr>
                <w:rFonts w:asciiTheme="minorHAnsi" w:hAnsiTheme="minorHAnsi" w:cstheme="minorHAnsi"/>
                <w:szCs w:val="20"/>
              </w:rPr>
              <w:t xml:space="preserve"> during system design.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1FB29E"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41447F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918BBA6" w14:textId="77777777" w:rsidR="00C6439C" w:rsidRPr="008357BF" w:rsidRDefault="00C6439C" w:rsidP="00AA1059">
            <w:pPr>
              <w:rPr>
                <w:bCs/>
                <w:szCs w:val="20"/>
              </w:rPr>
            </w:pPr>
          </w:p>
        </w:tc>
      </w:tr>
      <w:tr w:rsidR="00C6439C" w:rsidRPr="006C2A86" w14:paraId="7F72309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A3C73B"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B1EF54F" w14:textId="483BB483"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information transmitted shall be a full historical, clearly labeled account (audit trail) of the transaction and the information (e.g., date, time, Category, Sub-Category, </w:t>
            </w:r>
            <w:r w:rsidR="00292808">
              <w:rPr>
                <w:rFonts w:asciiTheme="minorHAnsi" w:hAnsiTheme="minorHAnsi" w:cstheme="minorHAnsi"/>
                <w:szCs w:val="20"/>
              </w:rPr>
              <w:t>benefit quantity</w:t>
            </w:r>
            <w:r w:rsidRPr="006C2A86">
              <w:rPr>
                <w:rFonts w:asciiTheme="minorHAnsi" w:hAnsiTheme="minorHAnsi" w:cstheme="minorHAnsi"/>
                <w:szCs w:val="20"/>
              </w:rPr>
              <w:t>, item description, benefit begin date, benefit end date, WIC Vendor number, WIC Vendor terminal, WIC Vendor peer group, originating clinic ID) that was current and used at the time of the transaction.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B58721"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80DD600"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5D7B61C" w14:textId="77777777" w:rsidR="00C6439C" w:rsidRPr="008357BF" w:rsidRDefault="00C6439C" w:rsidP="00AA1059">
            <w:pPr>
              <w:rPr>
                <w:bCs/>
                <w:szCs w:val="20"/>
              </w:rPr>
            </w:pPr>
          </w:p>
        </w:tc>
      </w:tr>
      <w:tr w:rsidR="00C6439C" w:rsidRPr="006C2A86" w14:paraId="509E028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ABF7B61"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EED26C1"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report reversals as two (2) separate transactions, the original transaction</w:t>
            </w:r>
            <w:r>
              <w:rPr>
                <w:rFonts w:asciiTheme="minorHAnsi" w:hAnsiTheme="minorHAnsi" w:cstheme="minorHAnsi"/>
                <w:szCs w:val="20"/>
              </w:rPr>
              <w:t>,</w:t>
            </w:r>
            <w:r w:rsidRPr="006C2A86">
              <w:rPr>
                <w:rFonts w:asciiTheme="minorHAnsi" w:hAnsiTheme="minorHAnsi" w:cstheme="minorHAnsi"/>
                <w:szCs w:val="20"/>
              </w:rPr>
              <w:t xml:space="preserve"> and the subsequent reversal.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F4B73E"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926AC8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BB66DC5" w14:textId="77777777" w:rsidR="00C6439C" w:rsidRPr="008357BF" w:rsidRDefault="00C6439C" w:rsidP="00AA1059">
            <w:pPr>
              <w:rPr>
                <w:bCs/>
                <w:szCs w:val="20"/>
              </w:rPr>
            </w:pPr>
          </w:p>
        </w:tc>
      </w:tr>
      <w:tr w:rsidR="00C6439C" w:rsidRPr="006C2A86" w14:paraId="4BDAA51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8D38E25"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00F583"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Adjustments to benefits requested by the MIS and completed by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be included in the daily benefit changes file.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D774CA"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6A826D4"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BE64464" w14:textId="77777777" w:rsidR="00C6439C" w:rsidRPr="008357BF" w:rsidRDefault="00C6439C" w:rsidP="00AA1059">
            <w:pPr>
              <w:rPr>
                <w:bCs/>
                <w:szCs w:val="20"/>
              </w:rPr>
            </w:pPr>
          </w:p>
        </w:tc>
      </w:tr>
      <w:tr w:rsidR="00C6439C" w:rsidRPr="006C2A86" w14:paraId="5BAA73B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DFB5704"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460620" w14:textId="4991E332" w:rsidR="00C6439C" w:rsidRPr="00C02A79" w:rsidRDefault="00C6439C" w:rsidP="5C0FA197">
            <w:pPr>
              <w:ind w:left="390"/>
              <w:rPr>
                <w:rFonts w:asciiTheme="minorHAnsi" w:hAnsiTheme="minorHAnsi" w:cstheme="minorBidi"/>
              </w:rPr>
            </w:pPr>
            <w:r w:rsidRPr="5C0FA197">
              <w:rPr>
                <w:rFonts w:asciiTheme="minorHAnsi" w:hAnsiTheme="minorHAnsi" w:cstheme="minorBidi"/>
              </w:rPr>
              <w:t xml:space="preserve">The </w:t>
            </w:r>
            <w:proofErr w:type="spellStart"/>
            <w:r w:rsidRPr="5C0FA197">
              <w:rPr>
                <w:rFonts w:asciiTheme="minorHAnsi" w:hAnsiTheme="minorHAnsi" w:cstheme="minorBidi"/>
              </w:rPr>
              <w:t>eWIC</w:t>
            </w:r>
            <w:proofErr w:type="spellEnd"/>
            <w:r w:rsidRPr="5C0FA197">
              <w:rPr>
                <w:rFonts w:asciiTheme="minorHAnsi" w:hAnsiTheme="minorHAnsi" w:cstheme="minorBidi"/>
              </w:rPr>
              <w:t xml:space="preserve"> system shall report transactions with discounts and coupons as specified in the </w:t>
            </w:r>
            <w:r w:rsidR="00692CB9">
              <w:rPr>
                <w:rFonts w:asciiTheme="minorHAnsi" w:hAnsiTheme="minorHAnsi" w:cstheme="minorBidi"/>
              </w:rPr>
              <w:t>most current version of the</w:t>
            </w:r>
            <w:r w:rsidRPr="5C0FA197">
              <w:rPr>
                <w:rFonts w:asciiTheme="minorHAnsi" w:hAnsiTheme="minorHAnsi" w:cstheme="minorBidi"/>
              </w:rPr>
              <w:t xml:space="preserve"> TIG and WOW MIS-EBT interface specification in compliance with the WUMEI.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65D303"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05D0EAE"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D08F4F6" w14:textId="77777777" w:rsidR="00C6439C" w:rsidRPr="008357BF" w:rsidRDefault="00C6439C" w:rsidP="00AA1059">
            <w:pPr>
              <w:rPr>
                <w:bCs/>
                <w:szCs w:val="20"/>
              </w:rPr>
            </w:pPr>
          </w:p>
        </w:tc>
      </w:tr>
      <w:tr w:rsidR="00C6439C" w:rsidRPr="006C2A86" w14:paraId="7067F8D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25C7C9"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56E4C7B" w14:textId="42A8A21C"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report details on transactions using multiple benefit IDs </w:t>
            </w:r>
            <w:r w:rsidR="00292808">
              <w:rPr>
                <w:rFonts w:asciiTheme="minorHAnsi" w:hAnsiTheme="minorHAnsi" w:cstheme="minorHAnsi"/>
                <w:szCs w:val="20"/>
              </w:rPr>
              <w:t xml:space="preserve">or </w:t>
            </w:r>
            <w:r w:rsidRPr="006C2A86">
              <w:rPr>
                <w:rFonts w:asciiTheme="minorHAnsi" w:hAnsiTheme="minorHAnsi" w:cstheme="minorHAnsi"/>
                <w:szCs w:val="20"/>
              </w:rPr>
              <w:t>where redemption straddles the sub-category code and broadband category code for each item redeemed.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78B1B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846D208"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FF47637" w14:textId="77777777" w:rsidR="00C6439C" w:rsidRPr="008357BF" w:rsidRDefault="00C6439C" w:rsidP="00AA1059">
            <w:pPr>
              <w:rPr>
                <w:bCs/>
                <w:szCs w:val="20"/>
              </w:rPr>
            </w:pPr>
          </w:p>
        </w:tc>
      </w:tr>
      <w:tr w:rsidR="00C6439C" w14:paraId="744E5EA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FC145C9"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9F2489" w14:textId="77777777" w:rsidR="00C6439C" w:rsidRPr="006C2A86" w:rsidRDefault="00C6439C" w:rsidP="00AA1059">
            <w:pPr>
              <w:rPr>
                <w:rFonts w:asciiTheme="minorHAnsi" w:hAnsiTheme="minorHAnsi" w:cstheme="minorHAnsi"/>
                <w:szCs w:val="20"/>
              </w:rPr>
            </w:pPr>
            <w:r w:rsidRPr="00C02A79">
              <w:t>WIC Daily Interface Reconciliation file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49608E"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209F7AE"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36FD516" w14:textId="77777777" w:rsidR="00C6439C" w:rsidRPr="008357BF" w:rsidRDefault="00C6439C" w:rsidP="00AA1059">
            <w:pPr>
              <w:rPr>
                <w:bCs/>
                <w:szCs w:val="20"/>
              </w:rPr>
            </w:pPr>
          </w:p>
        </w:tc>
      </w:tr>
      <w:tr w:rsidR="00C6439C" w:rsidRPr="006C2A86" w14:paraId="69165916"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D92B05E" w14:textId="77777777" w:rsidR="00C6439C"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84F5DD"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transmit a daily file that provides a detailed record of WIC benefit changes.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D918E5"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59CDB89"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D9F0883" w14:textId="77777777" w:rsidR="00C6439C" w:rsidRPr="008357BF" w:rsidRDefault="00C6439C" w:rsidP="00AA1059">
            <w:pPr>
              <w:rPr>
                <w:bCs/>
                <w:szCs w:val="20"/>
              </w:rPr>
            </w:pPr>
          </w:p>
        </w:tc>
      </w:tr>
      <w:tr w:rsidR="00C6439C" w:rsidRPr="006C2A86" w14:paraId="16C288A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964967C"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2EDBF54"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report the MIS -initiated Add or Update Benefit transactions (issuances, updates</w:t>
            </w:r>
            <w:r>
              <w:rPr>
                <w:rFonts w:asciiTheme="minorHAnsi" w:hAnsiTheme="minorHAnsi" w:cstheme="minorHAnsi"/>
                <w:szCs w:val="20"/>
              </w:rPr>
              <w:t>,</w:t>
            </w:r>
            <w:r w:rsidRPr="006C2A86">
              <w:rPr>
                <w:rFonts w:asciiTheme="minorHAnsi" w:hAnsiTheme="minorHAnsi" w:cstheme="minorHAnsi"/>
                <w:szCs w:val="20"/>
              </w:rPr>
              <w:t xml:space="preserve"> and voids) that were accepted and approved by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D1E0C5"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FA8A49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3BEB8C1" w14:textId="77777777" w:rsidR="00C6439C" w:rsidRPr="008357BF" w:rsidRDefault="00C6439C" w:rsidP="00AA1059">
            <w:pPr>
              <w:rPr>
                <w:bCs/>
                <w:szCs w:val="20"/>
              </w:rPr>
            </w:pPr>
          </w:p>
        </w:tc>
      </w:tr>
      <w:tr w:rsidR="00C6439C" w:rsidRPr="006C2A86" w14:paraId="79E9893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02100B"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2E3C81" w14:textId="3979D173"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information transmitted shall be based on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processing day or a time frame specified by </w:t>
            </w:r>
            <w:r w:rsidR="00E20166">
              <w:rPr>
                <w:rFonts w:asciiTheme="minorHAnsi" w:hAnsiTheme="minorHAnsi" w:cs="Calibri"/>
              </w:rPr>
              <w:t>Maryland WIC and USVI WIC</w:t>
            </w:r>
            <w:r w:rsidRPr="006C2A86">
              <w:rPr>
                <w:rFonts w:asciiTheme="minorHAnsi" w:hAnsiTheme="minorHAnsi" w:cstheme="minorHAnsi"/>
                <w:szCs w:val="20"/>
              </w:rPr>
              <w:t xml:space="preserve"> during system design.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D3F7C8"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0D5821B"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9ED2677" w14:textId="77777777" w:rsidR="00C6439C" w:rsidRPr="008357BF" w:rsidRDefault="00C6439C" w:rsidP="00AA1059">
            <w:pPr>
              <w:rPr>
                <w:bCs/>
                <w:szCs w:val="20"/>
              </w:rPr>
            </w:pPr>
          </w:p>
        </w:tc>
      </w:tr>
      <w:tr w:rsidR="00C6439C" w14:paraId="7EBA7806"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F419843" w14:textId="77777777" w:rsidR="00C6439C"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27B0C4B" w14:textId="77777777" w:rsidR="00C6439C" w:rsidRDefault="00C6439C" w:rsidP="00AA1059">
            <w:pPr>
              <w:rPr>
                <w:rFonts w:asciiTheme="minorHAnsi" w:hAnsiTheme="minorHAnsi" w:cstheme="minorHAnsi"/>
                <w:szCs w:val="20"/>
              </w:rPr>
            </w:pPr>
            <w:r>
              <w:t>WIC Benefits Purged File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937DCD"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64DF22C"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7504D84" w14:textId="77777777" w:rsidR="00C6439C" w:rsidRPr="008357BF" w:rsidRDefault="00C6439C" w:rsidP="00AA1059">
            <w:pPr>
              <w:rPr>
                <w:bCs/>
                <w:szCs w:val="20"/>
              </w:rPr>
            </w:pPr>
          </w:p>
        </w:tc>
      </w:tr>
      <w:tr w:rsidR="00C6439C" w:rsidRPr="006C2A86" w14:paraId="50ED7D2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29B6B6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750825"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transmit a daily file that provides a detailed record of all benefits purged.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7C63B39"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ADAD3FF"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803B2C1" w14:textId="77777777" w:rsidR="00C6439C" w:rsidRPr="008357BF" w:rsidRDefault="00C6439C" w:rsidP="00AA1059">
            <w:pPr>
              <w:rPr>
                <w:bCs/>
                <w:szCs w:val="20"/>
              </w:rPr>
            </w:pPr>
          </w:p>
        </w:tc>
      </w:tr>
      <w:tr w:rsidR="00C6439C" w:rsidRPr="006C2A86" w14:paraId="3601524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1E69E8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5D6435"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A benefit is eligible to be purged or expunged when the benefit expiration date is reached. A WIC MIS may receive this information for reporting, reconciliation</w:t>
            </w:r>
            <w:r>
              <w:rPr>
                <w:rFonts w:asciiTheme="minorHAnsi" w:hAnsiTheme="minorHAnsi" w:cstheme="minorHAnsi"/>
                <w:szCs w:val="20"/>
              </w:rPr>
              <w:t>,</w:t>
            </w:r>
            <w:r w:rsidRPr="006C2A86">
              <w:rPr>
                <w:rFonts w:asciiTheme="minorHAnsi" w:hAnsiTheme="minorHAnsi" w:cstheme="minorHAnsi"/>
                <w:szCs w:val="20"/>
              </w:rPr>
              <w:t xml:space="preserve"> and program management.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DA2F0D"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14BF1D9"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989C96D" w14:textId="77777777" w:rsidR="00C6439C" w:rsidRPr="008357BF" w:rsidRDefault="00C6439C" w:rsidP="00AA1059">
            <w:pPr>
              <w:rPr>
                <w:bCs/>
                <w:szCs w:val="20"/>
              </w:rPr>
            </w:pPr>
          </w:p>
        </w:tc>
      </w:tr>
      <w:tr w:rsidR="00C6439C" w14:paraId="0D65279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BD8AF6"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88E92A" w14:textId="20A8ED1F" w:rsidR="00C6439C" w:rsidRPr="006C2A86"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After a period designated by </w:t>
            </w:r>
            <w:r w:rsidR="00E20166">
              <w:rPr>
                <w:rFonts w:asciiTheme="minorHAnsi" w:hAnsiTheme="minorHAnsi" w:cs="Calibri"/>
              </w:rPr>
              <w:t>Maryland WIC and USVI WIC</w:t>
            </w:r>
            <w:r w:rsidRPr="006C2A86">
              <w:rPr>
                <w:rFonts w:asciiTheme="minorHAnsi" w:hAnsiTheme="minorHAnsi" w:cstheme="minorHAnsi"/>
                <w:szCs w:val="20"/>
              </w:rPr>
              <w:t xml:space="preserve">,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expunge benefits after they have reached their expiration date. However, this period shall not be less than five (5) business days following the expiration date to allow for transactions s</w:t>
            </w:r>
            <w:r w:rsidR="001D5D6D">
              <w:rPr>
                <w:rFonts w:asciiTheme="minorHAnsi" w:hAnsiTheme="minorHAnsi" w:cstheme="minorHAnsi"/>
                <w:szCs w:val="20"/>
              </w:rPr>
              <w:t>uch as store and forward clears</w:t>
            </w:r>
            <w:r w:rsidRPr="006C2A86">
              <w:rPr>
                <w:rFonts w:asciiTheme="minorHAnsi" w:hAnsiTheme="minorHAnsi" w:cstheme="minorHAnsi"/>
                <w:szCs w:val="20"/>
              </w:rPr>
              <w:t xml:space="preserve"> submittal.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C65DC61"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AC45333"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8B89CD3" w14:textId="77777777" w:rsidR="00C6439C" w:rsidRPr="008357BF" w:rsidRDefault="00C6439C" w:rsidP="00AA1059">
            <w:pPr>
              <w:rPr>
                <w:bCs/>
                <w:szCs w:val="20"/>
              </w:rPr>
            </w:pPr>
          </w:p>
        </w:tc>
      </w:tr>
      <w:tr w:rsidR="00C6439C" w:rsidRPr="006C2A86" w14:paraId="42BB5F5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CABA224"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782F52" w14:textId="75A46925"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information transmitted shall be based on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processing day or a time frame specified by</w:t>
            </w:r>
            <w:r w:rsidR="009A24F3">
              <w:rPr>
                <w:rFonts w:asciiTheme="minorHAnsi" w:hAnsiTheme="minorHAnsi" w:cstheme="minorHAnsi"/>
                <w:szCs w:val="20"/>
              </w:rPr>
              <w:t xml:space="preserve"> </w:t>
            </w:r>
            <w:r w:rsidR="009A24F3">
              <w:rPr>
                <w:rFonts w:asciiTheme="minorHAnsi" w:hAnsiTheme="minorHAnsi" w:cs="Calibri"/>
              </w:rPr>
              <w:t>Maryland WIC and USVI WIC</w:t>
            </w:r>
            <w:r w:rsidRPr="006C2A86">
              <w:rPr>
                <w:rFonts w:asciiTheme="minorHAnsi" w:hAnsiTheme="minorHAnsi" w:cstheme="minorHAnsi"/>
                <w:szCs w:val="20"/>
              </w:rPr>
              <w:t xml:space="preserve"> during system design.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BC3A87"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01E096F"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B5CD099" w14:textId="77777777" w:rsidR="00C6439C" w:rsidRPr="008357BF" w:rsidRDefault="00C6439C" w:rsidP="00AA1059">
            <w:pPr>
              <w:rPr>
                <w:bCs/>
                <w:szCs w:val="20"/>
              </w:rPr>
            </w:pPr>
          </w:p>
        </w:tc>
      </w:tr>
      <w:tr w:rsidR="00C6439C" w:rsidRPr="006C2A86" w14:paraId="58DCC21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464E33" w14:textId="77777777" w:rsidR="00C6439C" w:rsidRPr="006C2A86" w:rsidRDefault="00C6439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32C516" w14:textId="77777777" w:rsidR="00C6439C" w:rsidRPr="006C2A86" w:rsidRDefault="00C6439C" w:rsidP="00AA1059">
            <w:pPr>
              <w:rPr>
                <w:rFonts w:asciiTheme="minorHAnsi" w:hAnsiTheme="minorHAnsi" w:cstheme="minorHAnsi"/>
                <w:bCs/>
                <w:szCs w:val="20"/>
              </w:rPr>
            </w:pPr>
            <w:bookmarkStart w:id="27" w:name="RANGE!B46"/>
            <w:r w:rsidRPr="006C2A86">
              <w:rPr>
                <w:rFonts w:asciiTheme="minorHAnsi" w:hAnsiTheme="minorHAnsi" w:cstheme="minorHAnsi"/>
                <w:b/>
                <w:bCs/>
                <w:szCs w:val="20"/>
              </w:rPr>
              <w:t>Daily Settlement</w:t>
            </w:r>
            <w:bookmarkEnd w:id="27"/>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BF8633" w14:textId="77777777" w:rsidR="00C6439C" w:rsidRPr="008357BF" w:rsidRDefault="00C6439C"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8C4EFB"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BEE826" w14:textId="77777777" w:rsidR="00C6439C" w:rsidRPr="008357BF" w:rsidRDefault="00C6439C" w:rsidP="00AA1059">
            <w:pPr>
              <w:rPr>
                <w:bCs/>
                <w:szCs w:val="20"/>
              </w:rPr>
            </w:pPr>
          </w:p>
        </w:tc>
      </w:tr>
      <w:tr w:rsidR="00C6439C" w:rsidRPr="00BA1CBF" w14:paraId="11A7F30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80F90E1" w14:textId="77777777" w:rsidR="00C6439C" w:rsidRPr="00BA1CBF"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35C002" w14:textId="718AC04E" w:rsidR="00C6439C" w:rsidRPr="00BA1CBF" w:rsidRDefault="2C645F86" w:rsidP="298DF118">
            <w:pPr>
              <w:rPr>
                <w:rFonts w:asciiTheme="minorHAnsi" w:hAnsiTheme="minorHAnsi" w:cstheme="minorBidi"/>
              </w:rPr>
            </w:pPr>
            <w:r w:rsidRPr="298DF118">
              <w:rPr>
                <w:rFonts w:asciiTheme="minorHAnsi" w:hAnsiTheme="minorHAnsi" w:cstheme="minorBidi"/>
              </w:rPr>
              <w:t xml:space="preserve">The </w:t>
            </w:r>
            <w:proofErr w:type="spellStart"/>
            <w:r w:rsidRPr="298DF118">
              <w:rPr>
                <w:rFonts w:asciiTheme="minorHAnsi" w:hAnsiTheme="minorHAnsi" w:cstheme="minorBidi"/>
              </w:rPr>
              <w:t>eWIC</w:t>
            </w:r>
            <w:proofErr w:type="spellEnd"/>
            <w:r w:rsidRPr="298DF118">
              <w:rPr>
                <w:rFonts w:asciiTheme="minorHAnsi" w:hAnsiTheme="minorHAnsi" w:cstheme="minorBidi"/>
              </w:rPr>
              <w:t xml:space="preserve"> system sh</w:t>
            </w:r>
            <w:r w:rsidR="6C764175" w:rsidRPr="298DF118">
              <w:rPr>
                <w:rFonts w:asciiTheme="minorHAnsi" w:hAnsiTheme="minorHAnsi" w:cstheme="minorBidi"/>
              </w:rPr>
              <w:t xml:space="preserve">all support a daily cutoff </w:t>
            </w:r>
            <w:r w:rsidR="4E2376CD" w:rsidRPr="298DF118">
              <w:rPr>
                <w:rFonts w:asciiTheme="minorHAnsi" w:hAnsiTheme="minorHAnsi" w:cstheme="minorBidi"/>
              </w:rPr>
              <w:t xml:space="preserve">time agreed to by </w:t>
            </w:r>
            <w:r w:rsidR="752F1676" w:rsidRPr="298DF118">
              <w:rPr>
                <w:rFonts w:asciiTheme="minorHAnsi" w:hAnsiTheme="minorHAnsi" w:cs="Calibri"/>
              </w:rPr>
              <w:t>Maryland WIC and USVI WIC</w:t>
            </w:r>
            <w:r w:rsidR="752F1676" w:rsidRPr="298DF118">
              <w:rPr>
                <w:rFonts w:asciiTheme="minorHAnsi" w:hAnsiTheme="minorHAnsi" w:cstheme="minorBidi"/>
              </w:rPr>
              <w:t xml:space="preserve"> </w:t>
            </w:r>
            <w:r w:rsidR="4E2376CD" w:rsidRPr="298DF118">
              <w:rPr>
                <w:rFonts w:asciiTheme="minorHAnsi" w:hAnsiTheme="minorHAnsi" w:cstheme="minorBidi"/>
              </w:rPr>
              <w:t xml:space="preserve">and the </w:t>
            </w:r>
            <w:proofErr w:type="spellStart"/>
            <w:r w:rsidR="4E2376CD" w:rsidRPr="298DF118">
              <w:rPr>
                <w:rFonts w:asciiTheme="minorHAnsi" w:hAnsiTheme="minorHAnsi" w:cstheme="minorBidi"/>
              </w:rPr>
              <w:t>eWIC</w:t>
            </w:r>
            <w:proofErr w:type="spellEnd"/>
            <w:r w:rsidR="4E2376CD" w:rsidRPr="298DF118">
              <w:rPr>
                <w:rFonts w:asciiTheme="minorHAnsi" w:hAnsiTheme="minorHAnsi" w:cstheme="minorBidi"/>
              </w:rPr>
              <w:t xml:space="preserve"> Processor. Currently </w:t>
            </w:r>
            <w:r w:rsidR="752F1676" w:rsidRPr="298DF118">
              <w:rPr>
                <w:rFonts w:asciiTheme="minorHAnsi" w:hAnsiTheme="minorHAnsi" w:cs="Calibri"/>
              </w:rPr>
              <w:t>Maryland WIC and USVI WIC</w:t>
            </w:r>
            <w:r w:rsidR="4E2376CD" w:rsidRPr="298DF118">
              <w:rPr>
                <w:rFonts w:asciiTheme="minorHAnsi" w:hAnsiTheme="minorHAnsi" w:cstheme="minorBidi"/>
              </w:rPr>
              <w:t xml:space="preserve"> ha</w:t>
            </w:r>
            <w:r w:rsidR="1D8AE4C7" w:rsidRPr="298DF118">
              <w:rPr>
                <w:rFonts w:asciiTheme="minorHAnsi" w:hAnsiTheme="minorHAnsi" w:cstheme="minorBidi"/>
              </w:rPr>
              <w:t>ve</w:t>
            </w:r>
            <w:r w:rsidR="4E2376CD" w:rsidRPr="298DF118">
              <w:rPr>
                <w:rFonts w:asciiTheme="minorHAnsi" w:hAnsiTheme="minorHAnsi" w:cstheme="minorBidi"/>
              </w:rPr>
              <w:t xml:space="preserve"> a cut</w:t>
            </w:r>
            <w:r w:rsidR="4AC9FF7E" w:rsidRPr="298DF118">
              <w:rPr>
                <w:rFonts w:asciiTheme="minorHAnsi" w:hAnsiTheme="minorHAnsi" w:cstheme="minorBidi"/>
              </w:rPr>
              <w:t>-</w:t>
            </w:r>
            <w:r w:rsidR="4E2376CD" w:rsidRPr="298DF118">
              <w:rPr>
                <w:rFonts w:asciiTheme="minorHAnsi" w:hAnsiTheme="minorHAnsi" w:cstheme="minorBidi"/>
              </w:rPr>
              <w:t xml:space="preserve">off time </w:t>
            </w:r>
            <w:r w:rsidR="6C764175" w:rsidRPr="298DF118">
              <w:rPr>
                <w:rFonts w:asciiTheme="minorHAnsi" w:hAnsiTheme="minorHAnsi" w:cstheme="minorBidi"/>
              </w:rPr>
              <w:t xml:space="preserve">of </w:t>
            </w:r>
            <w:r w:rsidRPr="298DF118">
              <w:rPr>
                <w:rFonts w:asciiTheme="minorHAnsi" w:hAnsiTheme="minorHAnsi" w:cstheme="minorBidi"/>
              </w:rPr>
              <w:t>6:00 pm E</w:t>
            </w:r>
            <w:r w:rsidR="64328F0E" w:rsidRPr="298DF118">
              <w:rPr>
                <w:rFonts w:asciiTheme="minorHAnsi" w:hAnsiTheme="minorHAnsi" w:cstheme="minorBidi"/>
              </w:rPr>
              <w:t>S</w:t>
            </w:r>
            <w:r w:rsidRPr="298DF118">
              <w:rPr>
                <w:rFonts w:asciiTheme="minorHAnsi" w:hAnsiTheme="minorHAnsi" w:cstheme="minorBidi"/>
              </w:rPr>
              <w:t xml:space="preserve">T.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13F660" w14:textId="77777777" w:rsidR="00C6439C" w:rsidRPr="008357BF" w:rsidRDefault="00C6439C" w:rsidP="00AA1059">
            <w:pPr>
              <w:jc w:val="center"/>
              <w:rPr>
                <w:szCs w:val="20"/>
              </w:rPr>
            </w:pPr>
            <w:r>
              <w:rPr>
                <w:szCs w:val="20"/>
              </w:rPr>
              <w:t>R</w:t>
            </w:r>
          </w:p>
        </w:tc>
        <w:tc>
          <w:tcPr>
            <w:tcW w:w="1530" w:type="dxa"/>
            <w:tcBorders>
              <w:top w:val="single" w:sz="4" w:space="0" w:color="auto"/>
              <w:left w:val="single" w:sz="4" w:space="0" w:color="auto"/>
              <w:bottom w:val="single" w:sz="4" w:space="0" w:color="auto"/>
              <w:right w:val="single" w:sz="4" w:space="0" w:color="auto"/>
            </w:tcBorders>
          </w:tcPr>
          <w:p w14:paraId="35DF9F36" w14:textId="77777777" w:rsidR="00C6439C" w:rsidRPr="008357BF" w:rsidRDefault="00C6439C" w:rsidP="00AA1059">
            <w:pPr>
              <w:jc w:val="center"/>
              <w:rPr>
                <w:szCs w:val="20"/>
              </w:rPr>
            </w:pPr>
          </w:p>
        </w:tc>
        <w:tc>
          <w:tcPr>
            <w:tcW w:w="2790" w:type="dxa"/>
            <w:tcBorders>
              <w:top w:val="single" w:sz="4" w:space="0" w:color="auto"/>
              <w:left w:val="single" w:sz="4" w:space="0" w:color="auto"/>
              <w:bottom w:val="single" w:sz="4" w:space="0" w:color="auto"/>
              <w:right w:val="single" w:sz="4" w:space="0" w:color="auto"/>
            </w:tcBorders>
          </w:tcPr>
          <w:p w14:paraId="5EEBA864" w14:textId="13A30EF3" w:rsidR="00C6439C" w:rsidRPr="008357BF" w:rsidRDefault="00C6439C" w:rsidP="00AA1059"/>
        </w:tc>
      </w:tr>
      <w:tr w:rsidR="00C6439C" w:rsidRPr="006C2A86" w14:paraId="142D0F7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3220556"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B33B93D" w14:textId="5356EA1D"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The information generated during system cut</w:t>
            </w:r>
            <w:r w:rsidR="003B5852">
              <w:rPr>
                <w:rFonts w:asciiTheme="minorHAnsi" w:hAnsiTheme="minorHAnsi" w:cstheme="minorHAnsi"/>
                <w:szCs w:val="20"/>
              </w:rPr>
              <w:t>-</w:t>
            </w:r>
            <w:r w:rsidRPr="006C2A86">
              <w:rPr>
                <w:rFonts w:asciiTheme="minorHAnsi" w:hAnsiTheme="minorHAnsi" w:cstheme="minorHAnsi"/>
                <w:szCs w:val="20"/>
              </w:rPr>
              <w:t xml:space="preserve">off and balance processing shall be used by </w:t>
            </w: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to generate the daily settlement files.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5642E3"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A50BD5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67C2890" w14:textId="77777777" w:rsidR="00C6439C" w:rsidRPr="008357BF" w:rsidRDefault="00C6439C" w:rsidP="00AA1059">
            <w:pPr>
              <w:rPr>
                <w:bCs/>
                <w:szCs w:val="20"/>
              </w:rPr>
            </w:pPr>
          </w:p>
        </w:tc>
      </w:tr>
      <w:tr w:rsidR="00C6439C" w:rsidRPr="006C2A86" w14:paraId="6C45B93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FB79C34"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F04B68" w14:textId="667437AA" w:rsidR="00C6439C" w:rsidRPr="006C2A86" w:rsidRDefault="00C6439C" w:rsidP="00AA1059">
            <w:pPr>
              <w:rPr>
                <w:rFonts w:asciiTheme="minorHAnsi" w:hAnsiTheme="minorHAnsi" w:cstheme="minorHAnsi"/>
                <w:szCs w:val="20"/>
              </w:rPr>
            </w:pPr>
            <w:r>
              <w:rPr>
                <w:rFonts w:asciiTheme="minorHAnsi" w:hAnsiTheme="minorHAnsi" w:cstheme="minorHAnsi"/>
                <w:szCs w:val="20"/>
              </w:rPr>
              <w:t xml:space="preserve">A settlement day is a </w:t>
            </w:r>
            <w:r w:rsidR="00AC1134">
              <w:rPr>
                <w:rFonts w:asciiTheme="minorHAnsi" w:hAnsiTheme="minorHAnsi" w:cstheme="minorHAnsi"/>
                <w:szCs w:val="20"/>
              </w:rPr>
              <w:t>24-hour</w:t>
            </w:r>
            <w:r>
              <w:rPr>
                <w:rFonts w:asciiTheme="minorHAnsi" w:hAnsiTheme="minorHAnsi" w:cstheme="minorHAnsi"/>
                <w:szCs w:val="20"/>
              </w:rPr>
              <w:t xml:space="preserve"> period that begins at the previous day’s cutoff until the following day’s cutoff. Transactions occurring after the current day’s cutoff will be settled the next day.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89D0C9"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41BA07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2E7A8DB" w14:textId="77777777" w:rsidR="00C6439C" w:rsidRPr="008357BF" w:rsidRDefault="00C6439C" w:rsidP="00AA1059">
            <w:pPr>
              <w:rPr>
                <w:bCs/>
                <w:szCs w:val="20"/>
              </w:rPr>
            </w:pPr>
          </w:p>
        </w:tc>
      </w:tr>
      <w:tr w:rsidR="00C6439C" w:rsidRPr="006C2A86" w14:paraId="5CB4F94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9E057A4" w14:textId="77777777" w:rsidR="00C6439C" w:rsidRPr="006C2A86" w:rsidRDefault="00C6439C" w:rsidP="00AA1059">
            <w:pPr>
              <w:pStyle w:val="Heading3"/>
              <w:rPr>
                <w:rFonts w:cstheme="minorHAnsi"/>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8EF96F" w14:textId="77777777" w:rsidR="00C6439C" w:rsidRPr="006C2A86" w:rsidRDefault="00C6439C" w:rsidP="00AA1059">
            <w:pPr>
              <w:rPr>
                <w:rFonts w:asciiTheme="minorHAnsi" w:hAnsiTheme="minorHAnsi" w:cstheme="minorHAnsi"/>
                <w:szCs w:val="20"/>
              </w:rPr>
            </w:pPr>
            <w:r>
              <w:rPr>
                <w:rFonts w:asciiTheme="minorHAnsi" w:hAnsiTheme="minorHAnsi" w:cstheme="minorHAnsi"/>
                <w:szCs w:val="20"/>
              </w:rPr>
              <w:t>Settlement will occur for all Federal Reserve banking days.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03DC69"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52B6DC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E1E5523" w14:textId="77777777" w:rsidR="00C6439C" w:rsidRPr="008357BF" w:rsidRDefault="00C6439C" w:rsidP="00AA1059">
            <w:pPr>
              <w:rPr>
                <w:bCs/>
                <w:szCs w:val="20"/>
              </w:rPr>
            </w:pPr>
          </w:p>
        </w:tc>
      </w:tr>
      <w:tr w:rsidR="00C6439C" w:rsidRPr="006C2A86" w14:paraId="26B5C67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5CB0EC7" w14:textId="77777777" w:rsidR="00C6439C" w:rsidRPr="006C2A86"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02ABCD" w14:textId="77777777" w:rsidR="00C6439C" w:rsidRPr="006C2A86" w:rsidRDefault="00C6439C"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initiate settlement to WIC Vendors, agents</w:t>
            </w:r>
            <w:r>
              <w:rPr>
                <w:rFonts w:asciiTheme="minorHAnsi" w:hAnsiTheme="minorHAnsi" w:cstheme="minorHAnsi"/>
                <w:szCs w:val="20"/>
              </w:rPr>
              <w:t>,</w:t>
            </w:r>
            <w:r w:rsidRPr="006C2A86">
              <w:rPr>
                <w:rFonts w:asciiTheme="minorHAnsi" w:hAnsiTheme="minorHAnsi" w:cstheme="minorHAnsi"/>
                <w:szCs w:val="20"/>
              </w:rPr>
              <w:t xml:space="preserve"> and TPPs.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85CA90"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EB8D027"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31639D8" w14:textId="77777777" w:rsidR="00C6439C" w:rsidRPr="008357BF" w:rsidRDefault="00C6439C" w:rsidP="00AA1059">
            <w:pPr>
              <w:rPr>
                <w:bCs/>
                <w:szCs w:val="20"/>
              </w:rPr>
            </w:pPr>
          </w:p>
        </w:tc>
      </w:tr>
      <w:tr w:rsidR="00C6439C" w:rsidRPr="006C2A86" w14:paraId="782D612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68CC45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155EF8B"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reimburse WIC Vendors for the sale of approved food items purchased at either the requested food item price or NTE price, whichever is lower.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D34D1C"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D420C0E"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9D55512" w14:textId="77777777" w:rsidR="00C6439C" w:rsidRPr="008357BF" w:rsidRDefault="00C6439C" w:rsidP="00AA1059">
            <w:pPr>
              <w:rPr>
                <w:bCs/>
                <w:szCs w:val="20"/>
              </w:rPr>
            </w:pPr>
          </w:p>
        </w:tc>
      </w:tr>
      <w:tr w:rsidR="00C6439C" w:rsidRPr="006C2A86" w14:paraId="1C3D551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FF568F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C99EEF"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initiate settlement to direct connect WIC Vendors, agents</w:t>
            </w:r>
            <w:r>
              <w:rPr>
                <w:rFonts w:asciiTheme="minorHAnsi" w:hAnsiTheme="minorHAnsi" w:cstheme="minorHAnsi"/>
                <w:szCs w:val="20"/>
              </w:rPr>
              <w:t>,</w:t>
            </w:r>
            <w:r w:rsidRPr="006C2A86">
              <w:rPr>
                <w:rFonts w:asciiTheme="minorHAnsi" w:hAnsiTheme="minorHAnsi" w:cstheme="minorHAnsi"/>
                <w:szCs w:val="20"/>
              </w:rPr>
              <w:t xml:space="preserve"> or TPPs on the next business day.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5E2F564"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EECCA8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D219426" w14:textId="77777777" w:rsidR="00C6439C" w:rsidRPr="008357BF" w:rsidRDefault="00C6439C" w:rsidP="00AA1059">
            <w:pPr>
              <w:rPr>
                <w:bCs/>
                <w:szCs w:val="20"/>
              </w:rPr>
            </w:pPr>
          </w:p>
        </w:tc>
      </w:tr>
      <w:tr w:rsidR="00C6439C" w:rsidRPr="006C2A86" w14:paraId="3AC24B1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F7152B"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F41871" w14:textId="77777777" w:rsidR="00C6439C" w:rsidRPr="00C02A79" w:rsidRDefault="00C6439C" w:rsidP="00AA1059">
            <w:pPr>
              <w:ind w:left="390"/>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shall own and reconcile a clearing account for daily settlement.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5A90C7"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C70E114"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177C4B7" w14:textId="77777777" w:rsidR="00C6439C" w:rsidRPr="008357BF" w:rsidRDefault="00C6439C" w:rsidP="00AA1059">
            <w:pPr>
              <w:rPr>
                <w:bCs/>
                <w:szCs w:val="20"/>
              </w:rPr>
            </w:pPr>
          </w:p>
        </w:tc>
      </w:tr>
      <w:tr w:rsidR="00C6439C" w:rsidRPr="006C2A86" w14:paraId="6BBF98D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AC87EF0"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BA8A24"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calculate the amount due to each WIC Vendor, agent</w:t>
            </w:r>
            <w:r>
              <w:rPr>
                <w:rFonts w:asciiTheme="minorHAnsi" w:hAnsiTheme="minorHAnsi" w:cstheme="minorHAnsi"/>
                <w:szCs w:val="20"/>
              </w:rPr>
              <w:t>,</w:t>
            </w:r>
            <w:r w:rsidRPr="006C2A86">
              <w:rPr>
                <w:rFonts w:asciiTheme="minorHAnsi" w:hAnsiTheme="minorHAnsi" w:cstheme="minorHAnsi"/>
                <w:szCs w:val="20"/>
              </w:rPr>
              <w:t xml:space="preserve"> or TPP based on transactions approved to that entity within the settlement window.</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524F75"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BBF272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F4EC3EF" w14:textId="77777777" w:rsidR="00C6439C" w:rsidRPr="008357BF" w:rsidRDefault="00C6439C" w:rsidP="00AA1059">
            <w:pPr>
              <w:rPr>
                <w:bCs/>
                <w:szCs w:val="20"/>
              </w:rPr>
            </w:pPr>
          </w:p>
        </w:tc>
      </w:tr>
      <w:tr w:rsidR="00C6439C" w:rsidRPr="006C2A86" w14:paraId="136C6CB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0566078"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BFADA3"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create an ACH transaction to move funds from 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settlement account to the appropriate WIC Vendor, designated agent</w:t>
            </w:r>
            <w:r>
              <w:rPr>
                <w:rFonts w:asciiTheme="minorHAnsi" w:hAnsiTheme="minorHAnsi" w:cstheme="minorHAnsi"/>
                <w:szCs w:val="20"/>
              </w:rPr>
              <w:t>,</w:t>
            </w:r>
            <w:r w:rsidRPr="006C2A86">
              <w:rPr>
                <w:rFonts w:asciiTheme="minorHAnsi" w:hAnsiTheme="minorHAnsi" w:cstheme="minorHAnsi"/>
                <w:szCs w:val="20"/>
              </w:rPr>
              <w:t xml:space="preserve"> or TPP financial institution account.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754272"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D82EF8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32CA96B" w14:textId="77777777" w:rsidR="00C6439C" w:rsidRPr="008357BF" w:rsidRDefault="00C6439C" w:rsidP="00AA1059">
            <w:pPr>
              <w:rPr>
                <w:bCs/>
                <w:szCs w:val="20"/>
              </w:rPr>
            </w:pPr>
          </w:p>
        </w:tc>
      </w:tr>
      <w:tr w:rsidR="00C6439C" w:rsidRPr="006C2A86" w14:paraId="1FA8F83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193E2FA"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776EA1"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transmit ACH transactions to its bank </w:t>
            </w:r>
            <w:proofErr w:type="gramStart"/>
            <w:r w:rsidRPr="006C2A86">
              <w:rPr>
                <w:rFonts w:asciiTheme="minorHAnsi" w:hAnsiTheme="minorHAnsi" w:cstheme="minorHAnsi"/>
                <w:szCs w:val="20"/>
              </w:rPr>
              <w:t>on a daily basis</w:t>
            </w:r>
            <w:proofErr w:type="gramEnd"/>
            <w:r w:rsidRPr="006C2A86">
              <w:rPr>
                <w:rFonts w:asciiTheme="minorHAnsi" w:hAnsiTheme="minorHAnsi" w:cstheme="minorHAnsi"/>
                <w:szCs w:val="20"/>
              </w:rPr>
              <w:t xml:space="preserve"> to meet the performance standards for settlement.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DC0036"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C00FCC5"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CEDF3A7" w14:textId="77777777" w:rsidR="00C6439C" w:rsidRPr="008357BF" w:rsidRDefault="00C6439C" w:rsidP="00AA1059">
            <w:pPr>
              <w:rPr>
                <w:bCs/>
                <w:szCs w:val="20"/>
              </w:rPr>
            </w:pPr>
          </w:p>
        </w:tc>
      </w:tr>
      <w:tr w:rsidR="00C6439C" w:rsidRPr="006C2A86" w14:paraId="71D5E27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047A981"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83E8AEF" w14:textId="64826A4A"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sidRPr="006C2A86">
              <w:rPr>
                <w:rFonts w:asciiTheme="minorHAnsi" w:hAnsiTheme="minorHAnsi" w:cstheme="minorHAnsi"/>
                <w:szCs w:val="20"/>
              </w:rPr>
              <w:t>eWIC</w:t>
            </w:r>
            <w:proofErr w:type="spellEnd"/>
            <w:r w:rsidRPr="006C2A86">
              <w:rPr>
                <w:rFonts w:asciiTheme="minorHAnsi" w:hAnsiTheme="minorHAnsi" w:cstheme="minorHAnsi"/>
                <w:szCs w:val="20"/>
              </w:rPr>
              <w:t xml:space="preserve"> system shall comply with FNS policy for unsettled funds</w:t>
            </w:r>
            <w:r>
              <w:rPr>
                <w:rFonts w:asciiTheme="minorHAnsi" w:hAnsiTheme="minorHAnsi" w:cstheme="minorHAnsi"/>
                <w:szCs w:val="20"/>
              </w:rPr>
              <w:t xml:space="preserve"> (i.e., ACH rejects).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shall attempt to pay unsettled funds first to the original payee and if unsuccessful, shall return funds to </w:t>
            </w:r>
            <w:r w:rsidR="00EB35F7">
              <w:rPr>
                <w:rFonts w:asciiTheme="minorHAnsi" w:hAnsiTheme="minorHAnsi" w:cs="Calibri"/>
              </w:rPr>
              <w:t>Maryland WIC and USVI WIC</w:t>
            </w:r>
            <w:r w:rsidRPr="006C2A86">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264E132"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32003FF"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4E461664" w14:textId="77777777" w:rsidR="00C6439C" w:rsidRPr="008357BF" w:rsidRDefault="00C6439C" w:rsidP="00AA1059">
            <w:pPr>
              <w:rPr>
                <w:bCs/>
                <w:szCs w:val="20"/>
              </w:rPr>
            </w:pPr>
          </w:p>
        </w:tc>
      </w:tr>
      <w:tr w:rsidR="00C6439C" w:rsidRPr="006C2A86" w14:paraId="5F8DC52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5E4E98"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F9E2D3" w14:textId="439B53CF"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6C2A86">
              <w:rPr>
                <w:rFonts w:asciiTheme="minorHAnsi" w:hAnsiTheme="minorHAnsi" w:cstheme="minorHAnsi"/>
                <w:szCs w:val="20"/>
              </w:rPr>
              <w:t xml:space="preserve"> shall notify </w:t>
            </w:r>
            <w:r w:rsidR="00823680">
              <w:rPr>
                <w:rFonts w:asciiTheme="minorHAnsi" w:hAnsiTheme="minorHAnsi" w:cstheme="minorHAnsi"/>
                <w:szCs w:val="20"/>
              </w:rPr>
              <w:t xml:space="preserve">both </w:t>
            </w:r>
            <w:r w:rsidR="00823680">
              <w:rPr>
                <w:rFonts w:asciiTheme="minorHAnsi" w:hAnsiTheme="minorHAnsi" w:cs="Calibri"/>
              </w:rPr>
              <w:t>Maryland WIC and USVI WIC</w:t>
            </w:r>
            <w:r w:rsidRPr="006C2A86">
              <w:rPr>
                <w:rFonts w:asciiTheme="minorHAnsi" w:hAnsiTheme="minorHAnsi" w:cstheme="minorHAnsi"/>
                <w:szCs w:val="20"/>
              </w:rPr>
              <w:t xml:space="preserve"> </w:t>
            </w:r>
            <w:r w:rsidR="009F694F" w:rsidRPr="006C2A86">
              <w:rPr>
                <w:rFonts w:asciiTheme="minorHAnsi" w:hAnsiTheme="minorHAnsi" w:cstheme="minorHAnsi"/>
                <w:szCs w:val="20"/>
              </w:rPr>
              <w:t xml:space="preserve">of </w:t>
            </w:r>
            <w:r w:rsidR="009F694F">
              <w:rPr>
                <w:rFonts w:asciiTheme="minorHAnsi" w:hAnsiTheme="minorHAnsi" w:cstheme="minorHAnsi"/>
                <w:szCs w:val="20"/>
              </w:rPr>
              <w:t>the</w:t>
            </w:r>
            <w:r w:rsidR="00DC201C">
              <w:rPr>
                <w:rFonts w:asciiTheme="minorHAnsi" w:hAnsiTheme="minorHAnsi" w:cstheme="minorHAnsi"/>
                <w:szCs w:val="20"/>
              </w:rPr>
              <w:t xml:space="preserve"> daily settlement amount</w:t>
            </w:r>
            <w:r w:rsidRPr="006C2A86">
              <w:rPr>
                <w:rFonts w:asciiTheme="minorHAnsi" w:hAnsiTheme="minorHAnsi" w:cstheme="minorHAnsi"/>
                <w:szCs w:val="20"/>
              </w:rPr>
              <w:t xml:space="preserve">. </w:t>
            </w:r>
            <w:r w:rsidR="00823680">
              <w:rPr>
                <w:rFonts w:asciiTheme="minorHAnsi" w:hAnsiTheme="minorHAnsi" w:cs="Calibri"/>
              </w:rPr>
              <w:t>Maryland WIC and USVI WIC</w:t>
            </w:r>
            <w:r w:rsidRPr="006C2A86">
              <w:rPr>
                <w:rFonts w:asciiTheme="minorHAnsi" w:hAnsiTheme="minorHAnsi" w:cstheme="minorHAnsi"/>
                <w:szCs w:val="20"/>
              </w:rPr>
              <w:t xml:space="preserve"> reserves the right to designate the window for notification, which shall be during normal business hours.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7FAF09"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B6AEC2D"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FF33038" w14:textId="67BF24B7" w:rsidR="00C6439C" w:rsidRPr="008357BF" w:rsidRDefault="00C9216A" w:rsidP="00AA1059">
            <w:pPr>
              <w:rPr>
                <w:bCs/>
                <w:szCs w:val="20"/>
              </w:rPr>
            </w:pPr>
            <w:r>
              <w:rPr>
                <w:bCs/>
                <w:szCs w:val="20"/>
              </w:rPr>
              <w:t xml:space="preserve"> </w:t>
            </w:r>
          </w:p>
        </w:tc>
      </w:tr>
      <w:tr w:rsidR="00C6439C" w:rsidRPr="006C2A86" w14:paraId="3B49301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CD28B31"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32BEF4" w14:textId="30A40ED6"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 xml:space="preserve">Payments transmitted to the financial institutions of WIC Vendors, their agents or their TPPs shall be reconciled to the settlement bank's report of payments submitted to the Federal Reserve for </w:t>
            </w:r>
            <w:r w:rsidR="002E5CAF">
              <w:rPr>
                <w:rFonts w:asciiTheme="minorHAnsi" w:hAnsiTheme="minorHAnsi" w:cs="Calibri"/>
              </w:rPr>
              <w:t>Maryland WIC and USVI WIC</w:t>
            </w:r>
            <w:r w:rsidRPr="006C2A86">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D45C8C"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2EF52C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246A589" w14:textId="77777777" w:rsidR="00C6439C" w:rsidRPr="008357BF" w:rsidRDefault="00C6439C" w:rsidP="00AA1059">
            <w:pPr>
              <w:rPr>
                <w:bCs/>
                <w:szCs w:val="20"/>
              </w:rPr>
            </w:pPr>
          </w:p>
        </w:tc>
      </w:tr>
      <w:tr w:rsidR="00C6439C" w:rsidRPr="006C2A86" w14:paraId="5E39CEB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1C5D7F8"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FAE5C4" w14:textId="77777777" w:rsidR="00C6439C" w:rsidRPr="00C02A79" w:rsidRDefault="00C6439C" w:rsidP="00AA1059">
            <w:pPr>
              <w:ind w:left="390"/>
              <w:rPr>
                <w:rFonts w:asciiTheme="minorHAnsi" w:hAnsiTheme="minorHAnsi" w:cstheme="minorHAnsi"/>
                <w:szCs w:val="20"/>
              </w:rPr>
            </w:pPr>
            <w:r w:rsidRPr="006C2A86">
              <w:rPr>
                <w:rFonts w:asciiTheme="minorHAnsi" w:hAnsiTheme="minorHAnsi" w:cstheme="minorHAnsi"/>
                <w:szCs w:val="20"/>
              </w:rPr>
              <w:t>The settlement process shall conform to the National Automated Clearing House Association (NACHA) Operating Rules and Guidelines wherever possible.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4D4B2D"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949C5F4"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7E3BFBDA" w14:textId="77777777" w:rsidR="00C6439C" w:rsidRPr="008357BF" w:rsidRDefault="00C6439C" w:rsidP="00AA1059">
            <w:pPr>
              <w:rPr>
                <w:bCs/>
                <w:szCs w:val="20"/>
              </w:rPr>
            </w:pPr>
          </w:p>
        </w:tc>
      </w:tr>
      <w:tr w:rsidR="00C6439C" w14:paraId="67AB670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E0F9" w14:textId="77777777" w:rsidR="00C6439C" w:rsidRPr="008725AD" w:rsidRDefault="00C6439C"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2ADE3" w14:textId="77777777" w:rsidR="00C6439C" w:rsidRPr="008725AD" w:rsidRDefault="00C6439C" w:rsidP="00AA1059">
            <w:pPr>
              <w:rPr>
                <w:rFonts w:asciiTheme="minorHAnsi" w:hAnsiTheme="minorHAnsi" w:cstheme="minorHAnsi"/>
                <w:szCs w:val="20"/>
              </w:rPr>
            </w:pPr>
            <w:r w:rsidRPr="008725AD">
              <w:rPr>
                <w:rFonts w:asciiTheme="minorHAnsi" w:hAnsiTheme="minorHAnsi" w:cstheme="minorHAnsi"/>
                <w:szCs w:val="20"/>
              </w:rPr>
              <w:t>Maryland Settlement Processes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5B9DB" w14:textId="77777777" w:rsidR="00C6439C" w:rsidRPr="008725AD"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7B89C" w14:textId="77777777" w:rsidR="00C6439C" w:rsidRPr="008725AD"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21F66" w14:textId="77777777" w:rsidR="00C6439C" w:rsidRPr="008725AD" w:rsidRDefault="00C6439C" w:rsidP="00AA1059">
            <w:pPr>
              <w:rPr>
                <w:bCs/>
                <w:szCs w:val="20"/>
              </w:rPr>
            </w:pPr>
          </w:p>
        </w:tc>
      </w:tr>
      <w:tr w:rsidR="00C6439C" w14:paraId="308A4DE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9BF1ED"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9CD309" w14:textId="403D16AC" w:rsidR="00C6439C" w:rsidRPr="00AD45C1" w:rsidRDefault="00C6439C" w:rsidP="00AA1059">
            <w:pPr>
              <w:pStyle w:val="NormalIndent"/>
            </w:pPr>
            <w:r w:rsidRPr="00AD45C1">
              <w:t xml:space="preserve">The total daily settlement amount shall be reported to </w:t>
            </w:r>
            <w:r w:rsidR="006B3342">
              <w:t>Maryland WIC</w:t>
            </w:r>
            <w:r w:rsidRPr="00AD45C1">
              <w:t xml:space="preserve"> by 6:00 AM local time of</w:t>
            </w:r>
            <w:r w:rsidR="002E3BCD">
              <w:t xml:space="preserve"> Maryland WIC</w:t>
            </w:r>
            <w:r w:rsidRPr="00AD45C1">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58D41E"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3CE4031"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A81619B" w14:textId="77777777" w:rsidR="00C6439C" w:rsidRPr="008357BF" w:rsidRDefault="00C6439C" w:rsidP="00AA1059">
            <w:pPr>
              <w:rPr>
                <w:bCs/>
                <w:szCs w:val="20"/>
              </w:rPr>
            </w:pPr>
          </w:p>
        </w:tc>
      </w:tr>
      <w:tr w:rsidR="00C6439C" w:rsidRPr="006C2A86" w14:paraId="0F858E5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4DC560A"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DD8869" w14:textId="66D9B524" w:rsidR="00C6439C" w:rsidRPr="006C2A86" w:rsidRDefault="5020F728" w:rsidP="00AA1059">
            <w:pPr>
              <w:pStyle w:val="NormalIndent"/>
            </w:pPr>
            <w:r>
              <w:t xml:space="preserve">In the current process which shall be maintained under the scope of this RFP, the </w:t>
            </w:r>
            <w:proofErr w:type="spellStart"/>
            <w:r>
              <w:t>eWIC</w:t>
            </w:r>
            <w:proofErr w:type="spellEnd"/>
            <w:r>
              <w:t xml:space="preserve"> Processor shall maintain an account that is prefunded by </w:t>
            </w:r>
            <w:r w:rsidR="002E3BCD">
              <w:t>Maryland WIC</w:t>
            </w:r>
            <w:r>
              <w:t xml:space="preserve"> to cover daily settlement amounts.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4C7089F" w14:textId="77777777" w:rsidR="00C6439C" w:rsidRPr="008357BF" w:rsidRDefault="00C6439C"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2A2ABDC"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5A7C036" w14:textId="77777777" w:rsidR="00C6439C" w:rsidRPr="008357BF" w:rsidRDefault="00C6439C" w:rsidP="00AA1059">
            <w:pPr>
              <w:rPr>
                <w:bCs/>
                <w:szCs w:val="20"/>
              </w:rPr>
            </w:pPr>
          </w:p>
        </w:tc>
      </w:tr>
      <w:tr w:rsidR="00C6439C" w:rsidRPr="006C2A86" w14:paraId="40D5643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1B183D5"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21B4404" w14:textId="6D70DBD4" w:rsidR="00C6439C" w:rsidRPr="006C2A86" w:rsidRDefault="74D829C1" w:rsidP="00AA1059">
            <w:pPr>
              <w:pStyle w:val="NormalIndent"/>
            </w:pPr>
            <w:r>
              <w:t xml:space="preserve">Maryland </w:t>
            </w:r>
            <w:r w:rsidR="5020F728">
              <w:t xml:space="preserve">will initiate a daily deposit equal to the previous day’s settled amount to a bank account maintained by the </w:t>
            </w:r>
            <w:proofErr w:type="spellStart"/>
            <w:r w:rsidR="5020F728">
              <w:t>eWIC</w:t>
            </w:r>
            <w:proofErr w:type="spellEnd"/>
            <w:r w:rsidR="5020F728">
              <w:t xml:space="preserve"> Processor </w:t>
            </w:r>
            <w:proofErr w:type="gramStart"/>
            <w:r w:rsidR="5020F728">
              <w:t>in order to</w:t>
            </w:r>
            <w:proofErr w:type="gramEnd"/>
            <w:r w:rsidR="5020F728">
              <w:t xml:space="preserve"> maintain a positive account balance for daily settlement. The current ‘floating’ value deposited </w:t>
            </w:r>
            <w:r w:rsidR="5020F728" w:rsidRPr="00E1450F">
              <w:t xml:space="preserve">is </w:t>
            </w:r>
            <w:r w:rsidR="5020F728" w:rsidRPr="001520F1">
              <w:t>$</w:t>
            </w:r>
            <w:r w:rsidR="00A51750" w:rsidRPr="001520F1">
              <w:t>2,0</w:t>
            </w:r>
            <w:r w:rsidR="5020F728" w:rsidRPr="001520F1">
              <w:t>00,000</w:t>
            </w:r>
            <w:r w:rsidR="5020F728" w:rsidRPr="00E1450F">
              <w:t>.</w:t>
            </w:r>
            <w:r w:rsidR="5020F728">
              <w:t xml:space="preserve"> An amount equal to the average daily balance for the previous month must be secured by collateral of the kind and character permitted by §6-202 of the State Finance and Procurement Article of the Annotated Code of Maryland.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0D2BCA" w14:textId="77777777" w:rsidR="00C6439C"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355B228"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9A09734" w14:textId="77777777" w:rsidR="00C6439C" w:rsidRPr="008357BF" w:rsidRDefault="00C6439C" w:rsidP="00AA1059">
            <w:pPr>
              <w:rPr>
                <w:bCs/>
                <w:szCs w:val="20"/>
              </w:rPr>
            </w:pPr>
          </w:p>
        </w:tc>
      </w:tr>
      <w:tr w:rsidR="00C6439C" w:rsidRPr="006C2A86" w14:paraId="65DBF8D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730A11"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5617D3" w14:textId="33A7193C" w:rsidR="00C6439C" w:rsidRPr="006C2A86" w:rsidRDefault="328BDE6A" w:rsidP="00AA1059">
            <w:pPr>
              <w:pStyle w:val="NormalIndent"/>
            </w:pPr>
            <w:proofErr w:type="gramStart"/>
            <w:r>
              <w:t>In order to</w:t>
            </w:r>
            <w:proofErr w:type="gramEnd"/>
            <w:r>
              <w:t xml:space="preserve"> maintain the deposited value, a daily deposit is sent through the Maryland State payment system to replenish the </w:t>
            </w:r>
            <w:proofErr w:type="spellStart"/>
            <w:r>
              <w:t>eWIC</w:t>
            </w:r>
            <w:proofErr w:type="spellEnd"/>
            <w:r>
              <w:t xml:space="preserve"> </w:t>
            </w:r>
            <w:r w:rsidR="00AD45C1">
              <w:t>Processor bank</w:t>
            </w:r>
            <w:r>
              <w:t xml:space="preserve"> account.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DCD7D7" w14:textId="77777777" w:rsidR="00C6439C"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515112F2"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E509E77" w14:textId="77777777" w:rsidR="00C6439C" w:rsidRPr="008357BF" w:rsidRDefault="00C6439C" w:rsidP="00AA1059">
            <w:pPr>
              <w:rPr>
                <w:bCs/>
                <w:szCs w:val="20"/>
              </w:rPr>
            </w:pPr>
          </w:p>
        </w:tc>
      </w:tr>
      <w:tr w:rsidR="00C6439C" w:rsidRPr="006C2A86" w14:paraId="32DC761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2E575F8" w14:textId="77777777" w:rsidR="00C6439C" w:rsidRPr="006C2A86" w:rsidRDefault="00C6439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EB7139" w14:textId="7A3AF3BE" w:rsidR="00C6439C" w:rsidRDefault="0BC9B113" w:rsidP="00AA1059">
            <w:pPr>
              <w:pStyle w:val="NormalIndent"/>
            </w:pPr>
            <w:r>
              <w:t xml:space="preserve">The daily deposit takes approximately two (2) days to post to the </w:t>
            </w:r>
            <w:proofErr w:type="spellStart"/>
            <w:r>
              <w:t>eWIC</w:t>
            </w:r>
            <w:proofErr w:type="spellEnd"/>
            <w:r>
              <w:t xml:space="preserve"> </w:t>
            </w:r>
            <w:r w:rsidR="2470EB68">
              <w:t>Processor</w:t>
            </w:r>
            <w:r>
              <w:t xml:space="preserve"> account from the day the transfer is initiated. A daily summary is sent to </w:t>
            </w:r>
            <w:r w:rsidR="005B1B02">
              <w:t xml:space="preserve">four </w:t>
            </w:r>
            <w:r>
              <w:t>(</w:t>
            </w:r>
            <w:r w:rsidR="005B1B02">
              <w:t>4</w:t>
            </w:r>
            <w:r w:rsidR="18C68F7E">
              <w:t xml:space="preserve">) </w:t>
            </w:r>
            <w:r w:rsidR="1368A5D5">
              <w:t xml:space="preserve">finance </w:t>
            </w:r>
            <w:r>
              <w:t xml:space="preserve">Staff in the </w:t>
            </w:r>
            <w:r w:rsidR="71CCA6E1">
              <w:t xml:space="preserve">Maryland </w:t>
            </w:r>
            <w:r>
              <w:t>WIC Program</w:t>
            </w:r>
            <w:r w:rsidR="138612B4">
              <w:t>. Typically, the daily summary is sent</w:t>
            </w:r>
            <w:r>
              <w:t xml:space="preserve"> </w:t>
            </w:r>
            <w:r w:rsidR="138612B4">
              <w:t xml:space="preserve">to </w:t>
            </w:r>
            <w:r>
              <w:t>the State by 7 pm</w:t>
            </w:r>
            <w:r w:rsidR="7B6EAC0A">
              <w:t xml:space="preserve"> EST</w:t>
            </w:r>
            <w:r>
              <w:t xml:space="preserve"> for the </w:t>
            </w:r>
            <w:r w:rsidR="138612B4">
              <w:t xml:space="preserve">current </w:t>
            </w:r>
            <w:proofErr w:type="gramStart"/>
            <w:r>
              <w:t>day</w:t>
            </w:r>
            <w:r w:rsidR="138612B4">
              <w:t>, but</w:t>
            </w:r>
            <w:proofErr w:type="gramEnd"/>
            <w:r w:rsidR="138612B4">
              <w:t xml:space="preserve"> must be received by 6 am EST the following day </w:t>
            </w:r>
            <w:proofErr w:type="gramStart"/>
            <w:r w:rsidR="138612B4">
              <w:t>in order to</w:t>
            </w:r>
            <w:proofErr w:type="gramEnd"/>
            <w:r w:rsidR="138612B4">
              <w:t xml:space="preserve"> maintain the two (2) day processing timeframe. The daily summary includes the following information</w:t>
            </w:r>
            <w:r>
              <w:t xml:space="preserve">: </w:t>
            </w:r>
          </w:p>
          <w:p w14:paraId="1E639883" w14:textId="77777777" w:rsidR="008725AD" w:rsidRDefault="008725AD" w:rsidP="00AA1059">
            <w:pPr>
              <w:pStyle w:val="NormalIndent"/>
              <w:numPr>
                <w:ilvl w:val="0"/>
                <w:numId w:val="35"/>
              </w:numPr>
            </w:pPr>
            <w:r>
              <w:t>Date</w:t>
            </w:r>
          </w:p>
          <w:p w14:paraId="7A34A7E0" w14:textId="77777777" w:rsidR="008725AD" w:rsidRDefault="008725AD" w:rsidP="00AA1059">
            <w:pPr>
              <w:pStyle w:val="NormalIndent"/>
              <w:numPr>
                <w:ilvl w:val="0"/>
                <w:numId w:val="35"/>
              </w:numPr>
            </w:pPr>
            <w:r>
              <w:t># of deposits and total amount of deposits for the day</w:t>
            </w:r>
          </w:p>
          <w:p w14:paraId="444FC8B6" w14:textId="77777777" w:rsidR="00AD45C1" w:rsidRDefault="00AD45C1" w:rsidP="00AA1059">
            <w:pPr>
              <w:pStyle w:val="NormalIndent"/>
              <w:numPr>
                <w:ilvl w:val="0"/>
                <w:numId w:val="35"/>
              </w:numPr>
            </w:pPr>
            <w:r>
              <w:t># of miscellaneous credits and the total amount of miscellaneous credits for the day</w:t>
            </w:r>
          </w:p>
          <w:p w14:paraId="600447A5" w14:textId="77777777" w:rsidR="00AD45C1" w:rsidRDefault="00AD45C1" w:rsidP="00AA1059">
            <w:pPr>
              <w:pStyle w:val="NormalIndent"/>
              <w:numPr>
                <w:ilvl w:val="0"/>
                <w:numId w:val="35"/>
              </w:numPr>
            </w:pPr>
            <w:r>
              <w:t># of debits and the total amounts of debits for the day</w:t>
            </w:r>
          </w:p>
          <w:p w14:paraId="0B3A10B7" w14:textId="142DAFC6" w:rsidR="00AD45C1" w:rsidRDefault="00AD45C1" w:rsidP="00AA1059">
            <w:pPr>
              <w:pStyle w:val="NormalIndent"/>
              <w:numPr>
                <w:ilvl w:val="0"/>
                <w:numId w:val="35"/>
              </w:numPr>
            </w:pPr>
            <w:r>
              <w:t>Ledger balance</w:t>
            </w:r>
          </w:p>
          <w:p w14:paraId="74016176" w14:textId="2B2D75ED" w:rsidR="00AD45C1" w:rsidRDefault="00AD45C1" w:rsidP="00AA1059">
            <w:pPr>
              <w:pStyle w:val="NormalIndent"/>
              <w:numPr>
                <w:ilvl w:val="0"/>
                <w:numId w:val="35"/>
              </w:numPr>
            </w:pPr>
            <w:r>
              <w:t xml:space="preserve">Collected balance </w:t>
            </w:r>
          </w:p>
          <w:p w14:paraId="0A11DECA" w14:textId="77777777" w:rsidR="00AD45C1" w:rsidRDefault="00AD45C1" w:rsidP="00AA1059">
            <w:pPr>
              <w:pStyle w:val="NormalIndent"/>
              <w:ind w:left="1066"/>
            </w:pPr>
          </w:p>
          <w:p w14:paraId="6DDE965B" w14:textId="522980AF" w:rsidR="00AD45C1" w:rsidRPr="006C2A86" w:rsidRDefault="00AD45C1" w:rsidP="00AA1059">
            <w:pPr>
              <w:pStyle w:val="NormalIndent"/>
            </w:pPr>
            <w:r>
              <w:t xml:space="preserve">The daily deposit will be calculated using the daily summary report sent from the bank. The daily deposit will be submitted </w:t>
            </w:r>
            <w:r w:rsidR="00263131">
              <w:t xml:space="preserve">to </w:t>
            </w:r>
            <w:r w:rsidR="00503472">
              <w:t>Maryland Department of Health (</w:t>
            </w:r>
            <w:r w:rsidR="00263131">
              <w:t>MDH</w:t>
            </w:r>
            <w:r w:rsidR="00503472">
              <w:t>)</w:t>
            </w:r>
            <w:r w:rsidR="00263131">
              <w:t xml:space="preserve"> accounting </w:t>
            </w:r>
            <w:r>
              <w:t xml:space="preserve">by 9 am EST for the prior day. The requested amount is sent to the Comptroller for approval. The approval and payment will be initiated the same day it is requested. The amount will post to the bank the following day.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3B06D1" w14:textId="77777777" w:rsidR="00C6439C"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668126D0" w14:textId="77777777" w:rsidR="00C6439C" w:rsidRPr="008357BF" w:rsidRDefault="00C6439C"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3BADDD2" w14:textId="1717A166" w:rsidR="00C6439C" w:rsidRPr="008357BF" w:rsidRDefault="00C6439C" w:rsidP="00AA1059">
            <w:pPr>
              <w:rPr>
                <w:highlight w:val="cyan"/>
              </w:rPr>
            </w:pPr>
          </w:p>
        </w:tc>
      </w:tr>
      <w:tr w:rsidR="00C9216A" w14:paraId="4383322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EAC128C" w14:textId="77777777" w:rsidR="00C9216A" w:rsidRPr="006C2A86"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5060CC" w14:textId="0BECD4E2" w:rsidR="00C9216A" w:rsidRDefault="00C9216A" w:rsidP="00575AA6">
            <w:pPr>
              <w:rPr>
                <w:rFonts w:asciiTheme="minorHAnsi" w:hAnsiTheme="minorHAnsi" w:cstheme="minorHAnsi"/>
                <w:szCs w:val="20"/>
              </w:rPr>
            </w:pPr>
            <w:r>
              <w:rPr>
                <w:rFonts w:asciiTheme="minorHAnsi" w:hAnsiTheme="minorHAnsi" w:cstheme="minorHAnsi"/>
                <w:szCs w:val="20"/>
              </w:rPr>
              <w:t>USVI Settlement Processes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9E4714" w14:textId="77777777" w:rsidR="00C9216A"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B19A35B"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119CB2C7" w14:textId="77777777" w:rsidR="00C9216A" w:rsidRPr="008357BF" w:rsidRDefault="00C9216A" w:rsidP="00AA1059">
            <w:pPr>
              <w:rPr>
                <w:bCs/>
                <w:szCs w:val="20"/>
              </w:rPr>
            </w:pPr>
          </w:p>
        </w:tc>
      </w:tr>
      <w:tr w:rsidR="00C9216A" w14:paraId="0A63C76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B28661A"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E1BC0C" w14:textId="4DEF8D91" w:rsidR="00C9216A" w:rsidRDefault="1F27717E" w:rsidP="00AA1059">
            <w:pPr>
              <w:pStyle w:val="NormalIndent"/>
            </w:pPr>
            <w:r>
              <w:t xml:space="preserve">USVI uses two </w:t>
            </w:r>
            <w:r w:rsidR="2470EB68">
              <w:t xml:space="preserve">(2) </w:t>
            </w:r>
            <w:r>
              <w:t xml:space="preserve">mechanisms to fund daily settlement 1) U.S. Treasury’s Automated Standard Application for Payments (ASAP) system, and 2) infant formula rebate funds that have been transferred to an </w:t>
            </w:r>
            <w:proofErr w:type="spellStart"/>
            <w:r>
              <w:t>eWIC</w:t>
            </w:r>
            <w:proofErr w:type="spellEnd"/>
            <w:r>
              <w:t xml:space="preserve"> Processor bank account.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F818F0" w14:textId="77777777" w:rsidR="00C9216A" w:rsidRDefault="00684C46"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DE17D57"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E923764" w14:textId="77777777" w:rsidR="00C9216A" w:rsidRPr="008357BF" w:rsidRDefault="00C9216A" w:rsidP="00AA1059">
            <w:pPr>
              <w:rPr>
                <w:bCs/>
                <w:szCs w:val="20"/>
              </w:rPr>
            </w:pPr>
          </w:p>
        </w:tc>
      </w:tr>
      <w:tr w:rsidR="00C9216A" w14:paraId="3E81E24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0E6811B"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F3C0DA" w14:textId="77777777" w:rsidR="00C9216A" w:rsidRDefault="1F27717E" w:rsidP="00AA1059">
            <w:pPr>
              <w:pStyle w:val="NormalIndent"/>
            </w:pPr>
            <w:r>
              <w:t>The following steps are followed in the USVI fund daily settlement process:</w:t>
            </w:r>
          </w:p>
          <w:p w14:paraId="433A2F15" w14:textId="77777777" w:rsidR="00C9216A" w:rsidRDefault="00C9216A" w:rsidP="00AA1059">
            <w:pPr>
              <w:pStyle w:val="NormalIndent"/>
              <w:numPr>
                <w:ilvl w:val="0"/>
                <w:numId w:val="33"/>
              </w:numPr>
            </w:pPr>
            <w:r>
              <w:t>Cut-off occurs</w:t>
            </w:r>
          </w:p>
          <w:p w14:paraId="2A2D01D6" w14:textId="77777777" w:rsidR="00C9216A" w:rsidRDefault="00C9216A" w:rsidP="00AA1059">
            <w:pPr>
              <w:pStyle w:val="NormalIndent"/>
              <w:numPr>
                <w:ilvl w:val="0"/>
                <w:numId w:val="33"/>
              </w:numPr>
            </w:pPr>
            <w:r>
              <w:t xml:space="preserve">A settlement summary report is created that includes all </w:t>
            </w:r>
            <w:proofErr w:type="spellStart"/>
            <w:r>
              <w:t>eWIC</w:t>
            </w:r>
            <w:proofErr w:type="spellEnd"/>
            <w:r>
              <w:t xml:space="preserve"> </w:t>
            </w:r>
            <w:r>
              <w:lastRenderedPageBreak/>
              <w:t>transactions processed prior to the daily cut-off</w:t>
            </w:r>
          </w:p>
          <w:p w14:paraId="1BAC33FA" w14:textId="34A48C42" w:rsidR="00C9216A" w:rsidRDefault="034A9201" w:rsidP="00AA1059">
            <w:pPr>
              <w:pStyle w:val="NormalIndent"/>
              <w:numPr>
                <w:ilvl w:val="0"/>
                <w:numId w:val="33"/>
              </w:numPr>
            </w:pPr>
            <w:proofErr w:type="spellStart"/>
            <w:r>
              <w:t>eWIC</w:t>
            </w:r>
            <w:proofErr w:type="spellEnd"/>
            <w:r>
              <w:t xml:space="preserve"> Processor </w:t>
            </w:r>
            <w:r w:rsidR="34DBBF21">
              <w:t xml:space="preserve">reviews the established bank account to </w:t>
            </w:r>
            <w:r>
              <w:t>determine if there are any infant formula rebate funds available for use</w:t>
            </w:r>
          </w:p>
          <w:p w14:paraId="3852D15E" w14:textId="3328BF80" w:rsidR="00C9216A" w:rsidRDefault="00C9216A" w:rsidP="00AA1059">
            <w:pPr>
              <w:pStyle w:val="NormalIndent"/>
              <w:numPr>
                <w:ilvl w:val="0"/>
                <w:numId w:val="33"/>
              </w:numPr>
            </w:pPr>
            <w:r>
              <w:t xml:space="preserve">An email is generated to </w:t>
            </w:r>
            <w:r w:rsidR="009935C9">
              <w:t>USVI WIC</w:t>
            </w:r>
            <w:r>
              <w:t xml:space="preserve"> containing the following information: starting balance, debits, credits, and requested settlement amount</w:t>
            </w:r>
          </w:p>
          <w:p w14:paraId="5C36CAEE" w14:textId="77777777" w:rsidR="00C9216A" w:rsidRDefault="00C9216A" w:rsidP="00AA1059">
            <w:pPr>
              <w:pStyle w:val="NormalIndent"/>
              <w:numPr>
                <w:ilvl w:val="1"/>
                <w:numId w:val="33"/>
              </w:numPr>
            </w:pPr>
            <w:r>
              <w:t>If there are infant formula rebate funds available, the starting balance will reflect the amount of infant formula rebate funds available. The requested settlement amount shall be total settlement amount less the amount of infant formula rebate funds being applied.</w:t>
            </w:r>
          </w:p>
          <w:p w14:paraId="3D13E6C0" w14:textId="77777777" w:rsidR="00C9216A" w:rsidRDefault="00C9216A" w:rsidP="00AA1059">
            <w:pPr>
              <w:pStyle w:val="NormalIndent"/>
              <w:numPr>
                <w:ilvl w:val="1"/>
                <w:numId w:val="33"/>
              </w:numPr>
            </w:pPr>
            <w:r>
              <w:t>If there are no infant formula rebate funds available, the starting balance will be $0.00 and the total requested settlement amount.</w:t>
            </w:r>
          </w:p>
          <w:p w14:paraId="3F8828DE" w14:textId="42CA30EB" w:rsidR="00C9216A" w:rsidRDefault="009935C9" w:rsidP="00AA1059">
            <w:pPr>
              <w:pStyle w:val="NormalIndent"/>
              <w:numPr>
                <w:ilvl w:val="0"/>
                <w:numId w:val="33"/>
              </w:numPr>
            </w:pPr>
            <w:r>
              <w:t>USVI WIC</w:t>
            </w:r>
            <w:r w:rsidR="00C9216A">
              <w:t xml:space="preserve"> reviews information provided in the daily email to the settlement summary report and approves the settlement via email</w:t>
            </w:r>
            <w:r w:rsidR="009F694F">
              <w:t>.</w:t>
            </w:r>
          </w:p>
          <w:p w14:paraId="6594B3AC" w14:textId="6A134946" w:rsidR="00C9216A" w:rsidRDefault="00C9216A" w:rsidP="00AA1059">
            <w:pPr>
              <w:pStyle w:val="NormalIndent"/>
              <w:numPr>
                <w:ilvl w:val="0"/>
                <w:numId w:val="33"/>
              </w:numPr>
            </w:pPr>
            <w:r>
              <w:t xml:space="preserve">The </w:t>
            </w:r>
            <w:proofErr w:type="spellStart"/>
            <w:r>
              <w:t>eWIC</w:t>
            </w:r>
            <w:proofErr w:type="spellEnd"/>
            <w:r>
              <w:t xml:space="preserve"> Processor transfers any infant formula rebate funds being used into the clearing account</w:t>
            </w:r>
            <w:r w:rsidR="009F694F">
              <w:t>.</w:t>
            </w:r>
          </w:p>
          <w:p w14:paraId="14BDC453" w14:textId="5E6BCE24" w:rsidR="00C9216A" w:rsidRDefault="781FC95A" w:rsidP="00AA1059">
            <w:pPr>
              <w:pStyle w:val="NormalIndent"/>
              <w:numPr>
                <w:ilvl w:val="0"/>
                <w:numId w:val="33"/>
              </w:numPr>
            </w:pPr>
            <w:r>
              <w:t xml:space="preserve">The </w:t>
            </w:r>
            <w:proofErr w:type="spellStart"/>
            <w:r>
              <w:t>eWIC</w:t>
            </w:r>
            <w:proofErr w:type="spellEnd"/>
            <w:r>
              <w:t xml:space="preserve"> Processor logs into the ASAP portal to initiate and complete the money transfer request for the approved requested settlement amount by 12:00 PM E</w:t>
            </w:r>
            <w:r w:rsidR="6B7F6A8E">
              <w:t>S</w:t>
            </w:r>
            <w:r>
              <w:t>T for same day funding to the clearing account.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215AC6" w14:textId="77777777" w:rsidR="00C9216A" w:rsidRPr="008357BF" w:rsidRDefault="00C9216A" w:rsidP="00AA1059">
            <w:pPr>
              <w:jc w:val="center"/>
              <w:rPr>
                <w:bCs/>
                <w:szCs w:val="20"/>
              </w:rPr>
            </w:pPr>
            <w:r>
              <w:rPr>
                <w:bCs/>
                <w:szCs w:val="20"/>
              </w:rPr>
              <w:lastRenderedPageBreak/>
              <w:t>R</w:t>
            </w:r>
          </w:p>
        </w:tc>
        <w:tc>
          <w:tcPr>
            <w:tcW w:w="1530" w:type="dxa"/>
            <w:tcBorders>
              <w:top w:val="single" w:sz="4" w:space="0" w:color="auto"/>
              <w:left w:val="single" w:sz="4" w:space="0" w:color="auto"/>
              <w:bottom w:val="single" w:sz="4" w:space="0" w:color="auto"/>
              <w:right w:val="single" w:sz="4" w:space="0" w:color="auto"/>
            </w:tcBorders>
          </w:tcPr>
          <w:p w14:paraId="4DA447BA"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26096B1" w14:textId="77777777" w:rsidR="00C9216A" w:rsidRPr="008357BF" w:rsidRDefault="00C9216A" w:rsidP="00AA1059">
            <w:pPr>
              <w:rPr>
                <w:bCs/>
                <w:szCs w:val="20"/>
              </w:rPr>
            </w:pPr>
          </w:p>
        </w:tc>
      </w:tr>
      <w:tr w:rsidR="00C9216A" w:rsidRPr="006C2A86" w14:paraId="436EB7A6"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D1F5A4" w14:textId="77777777" w:rsidR="00C9216A" w:rsidRDefault="00C9216A"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C94B20" w14:textId="77777777" w:rsidR="00C9216A" w:rsidRPr="006C2A86" w:rsidRDefault="00C9216A" w:rsidP="00AA1059">
            <w:pPr>
              <w:rPr>
                <w:rFonts w:asciiTheme="minorHAnsi" w:hAnsiTheme="minorHAnsi" w:cstheme="minorHAnsi"/>
                <w:b/>
                <w:bCs/>
                <w:szCs w:val="20"/>
              </w:rPr>
            </w:pPr>
            <w:r>
              <w:rPr>
                <w:rFonts w:asciiTheme="minorHAnsi" w:hAnsiTheme="minorHAnsi" w:cstheme="minorHAnsi"/>
                <w:b/>
                <w:bCs/>
                <w:szCs w:val="20"/>
              </w:rPr>
              <w:t>System Adjustments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53ED76" w14:textId="77777777" w:rsidR="00C9216A" w:rsidRPr="008357BF" w:rsidRDefault="00C9216A"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C96B76"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2C4C0F" w14:textId="77777777" w:rsidR="00C9216A" w:rsidRPr="008357BF" w:rsidRDefault="00C9216A" w:rsidP="00AA1059">
            <w:pPr>
              <w:rPr>
                <w:bCs/>
                <w:szCs w:val="20"/>
              </w:rPr>
            </w:pPr>
          </w:p>
        </w:tc>
      </w:tr>
      <w:tr w:rsidR="00C9216A" w:rsidRPr="002E24A2" w14:paraId="25A1A2C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9883586" w14:textId="77777777" w:rsidR="00C9216A"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79FD77" w14:textId="08A5A4D5" w:rsidR="00C9216A" w:rsidRPr="002E24A2" w:rsidRDefault="00C9216A" w:rsidP="00AA1059">
            <w:pPr>
              <w:rPr>
                <w:rFonts w:asciiTheme="minorHAnsi" w:hAnsiTheme="minorHAnsi" w:cstheme="minorHAnsi"/>
                <w:bCs/>
                <w:szCs w:val="20"/>
              </w:rPr>
            </w:pPr>
            <w:r>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w:t>
            </w:r>
            <w:r w:rsidRPr="002E24A2">
              <w:rPr>
                <w:rFonts w:asciiTheme="minorHAnsi" w:hAnsiTheme="minorHAnsi" w:cstheme="minorHAnsi"/>
                <w:bCs/>
                <w:szCs w:val="20"/>
              </w:rPr>
              <w:t xml:space="preserve"> shall have in place a process such that a retailer, TPP,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 or </w:t>
            </w:r>
            <w:r w:rsidR="0004075F">
              <w:rPr>
                <w:rFonts w:asciiTheme="minorHAnsi" w:hAnsiTheme="minorHAnsi" w:cs="Calibri"/>
              </w:rPr>
              <w:t>Maryland WIC and USVI WIC</w:t>
            </w:r>
            <w:r w:rsidRPr="002E24A2">
              <w:rPr>
                <w:rFonts w:asciiTheme="minorHAnsi" w:hAnsiTheme="minorHAnsi" w:cstheme="minorHAnsi"/>
                <w:bCs/>
                <w:szCs w:val="20"/>
              </w:rPr>
              <w:t xml:space="preserve"> can initiate an adjustment to resolve errors and out-of-balance issues related to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w:t>
            </w:r>
            <w:r w:rsidRPr="002E24A2">
              <w:rPr>
                <w:rFonts w:asciiTheme="minorHAnsi" w:hAnsiTheme="minorHAnsi" w:cstheme="minorHAnsi"/>
                <w:bCs/>
                <w:szCs w:val="20"/>
              </w:rPr>
              <w:t>system problems</w:t>
            </w:r>
            <w:r>
              <w:rPr>
                <w:rFonts w:asciiTheme="minorHAnsi" w:hAnsiTheme="minorHAnsi" w:cstheme="minorHAnsi"/>
                <w:bCs/>
                <w:szCs w:val="20"/>
              </w:rPr>
              <w:t xml:space="preserve"> or other transaction-related errors</w:t>
            </w:r>
            <w:r w:rsidRPr="002E24A2">
              <w:rPr>
                <w:rFonts w:asciiTheme="minorHAnsi" w:hAnsiTheme="minorHAnsi" w:cstheme="minorHAnsi"/>
                <w:bCs/>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FDA960"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957BE57"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62DC9C1" w14:textId="77777777" w:rsidR="00C9216A" w:rsidRPr="008357BF" w:rsidRDefault="00C9216A" w:rsidP="00AA1059">
            <w:pPr>
              <w:rPr>
                <w:bCs/>
                <w:szCs w:val="20"/>
              </w:rPr>
            </w:pPr>
          </w:p>
        </w:tc>
      </w:tr>
      <w:tr w:rsidR="00C9216A" w14:paraId="7AD7C74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4EF09A2"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51550F" w14:textId="3336874C" w:rsidR="00C9216A" w:rsidRPr="002E24A2" w:rsidRDefault="00C9216A" w:rsidP="00AA1059">
            <w:pPr>
              <w:ind w:left="390"/>
              <w:rPr>
                <w:rFonts w:asciiTheme="minorHAnsi" w:hAnsiTheme="minorHAnsi" w:cstheme="minorHAnsi"/>
                <w:bCs/>
                <w:szCs w:val="20"/>
              </w:rPr>
            </w:pPr>
            <w:r w:rsidRPr="00F43533">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 shall</w:t>
            </w:r>
            <w:r w:rsidRPr="00F43533">
              <w:rPr>
                <w:rFonts w:asciiTheme="minorHAnsi" w:hAnsiTheme="minorHAnsi" w:cstheme="minorHAnsi"/>
                <w:bCs/>
                <w:szCs w:val="20"/>
              </w:rPr>
              <w:t xml:space="preserve"> ensure that </w:t>
            </w:r>
            <w:r>
              <w:rPr>
                <w:rFonts w:asciiTheme="minorHAnsi" w:hAnsiTheme="minorHAnsi" w:cstheme="minorHAnsi"/>
                <w:bCs/>
                <w:szCs w:val="20"/>
              </w:rPr>
              <w:t xml:space="preserve">any requests it receives from cardholders or vendors </w:t>
            </w:r>
            <w:r w:rsidRPr="00F43533">
              <w:rPr>
                <w:rFonts w:asciiTheme="minorHAnsi" w:hAnsiTheme="minorHAnsi" w:cstheme="minorHAnsi"/>
                <w:bCs/>
                <w:szCs w:val="20"/>
              </w:rPr>
              <w:t xml:space="preserve">are first presented to </w:t>
            </w:r>
            <w:r w:rsidR="0004075F">
              <w:rPr>
                <w:rFonts w:asciiTheme="minorHAnsi" w:hAnsiTheme="minorHAnsi" w:cs="Calibri"/>
              </w:rPr>
              <w:t>Maryland WIC and USVI WIC</w:t>
            </w:r>
            <w:r w:rsidRPr="00F43533">
              <w:rPr>
                <w:rFonts w:asciiTheme="minorHAnsi" w:hAnsiTheme="minorHAnsi" w:cstheme="minorHAnsi"/>
                <w:bCs/>
                <w:szCs w:val="20"/>
              </w:rPr>
              <w:t xml:space="preserve"> for approval.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38E5AF"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9D03E1E"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4EBF30B" w14:textId="77777777" w:rsidR="00C9216A" w:rsidRPr="008357BF" w:rsidRDefault="00C9216A" w:rsidP="00AA1059">
            <w:pPr>
              <w:rPr>
                <w:bCs/>
                <w:szCs w:val="20"/>
              </w:rPr>
            </w:pPr>
          </w:p>
        </w:tc>
      </w:tr>
      <w:tr w:rsidR="00C9216A" w14:paraId="341DD41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30510A3"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5C243E" w14:textId="3401B8A5" w:rsidR="00C9216A" w:rsidRPr="002E24A2" w:rsidRDefault="034A9201" w:rsidP="6CCC0E85">
            <w:pPr>
              <w:ind w:left="390"/>
              <w:rPr>
                <w:rFonts w:asciiTheme="minorHAnsi" w:hAnsiTheme="minorHAnsi" w:cstheme="minorBidi"/>
              </w:rPr>
            </w:pPr>
            <w:r w:rsidRPr="6CCC0E85">
              <w:rPr>
                <w:rFonts w:asciiTheme="minorHAnsi" w:hAnsiTheme="minorHAnsi" w:cstheme="minorBidi"/>
              </w:rPr>
              <w:t xml:space="preserve">The </w:t>
            </w:r>
            <w:proofErr w:type="spellStart"/>
            <w:r w:rsidRPr="6CCC0E85">
              <w:rPr>
                <w:rFonts w:asciiTheme="minorHAnsi" w:hAnsiTheme="minorHAnsi" w:cstheme="minorBidi"/>
              </w:rPr>
              <w:t>eWIC</w:t>
            </w:r>
            <w:proofErr w:type="spellEnd"/>
            <w:r w:rsidRPr="6CCC0E85">
              <w:rPr>
                <w:rFonts w:asciiTheme="minorHAnsi" w:hAnsiTheme="minorHAnsi" w:cstheme="minorBidi"/>
              </w:rPr>
              <w:t xml:space="preserve"> Processor shall also initiate adjustments based on </w:t>
            </w:r>
            <w:r w:rsidR="77D4AF8F" w:rsidRPr="6CCC0E85">
              <w:rPr>
                <w:rFonts w:asciiTheme="minorHAnsi" w:hAnsiTheme="minorHAnsi" w:cs="Calibri"/>
              </w:rPr>
              <w:t>Maryland WIC and USVI WIC</w:t>
            </w:r>
            <w:r w:rsidRPr="6CCC0E85">
              <w:rPr>
                <w:rFonts w:asciiTheme="minorHAnsi" w:hAnsiTheme="minorHAnsi" w:cstheme="minorBidi"/>
              </w:rPr>
              <w:t xml:space="preserve"> </w:t>
            </w:r>
            <w:proofErr w:type="gramStart"/>
            <w:r w:rsidRPr="6CCC0E85">
              <w:rPr>
                <w:rFonts w:asciiTheme="minorHAnsi" w:hAnsiTheme="minorHAnsi" w:cstheme="minorBidi"/>
              </w:rPr>
              <w:t>request..</w:t>
            </w:r>
            <w:proofErr w:type="gram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E72EFF"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902C9A0"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AFDC290" w14:textId="77777777" w:rsidR="00C9216A" w:rsidRPr="008357BF" w:rsidRDefault="00C9216A" w:rsidP="00AA1059">
            <w:pPr>
              <w:rPr>
                <w:bCs/>
                <w:szCs w:val="20"/>
              </w:rPr>
            </w:pPr>
          </w:p>
        </w:tc>
      </w:tr>
      <w:tr w:rsidR="00C9216A" w14:paraId="69348AD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5D947F"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16C3CC" w14:textId="77777777" w:rsidR="00C9216A" w:rsidRDefault="00C9216A" w:rsidP="00AA1059">
            <w:pPr>
              <w:ind w:left="390"/>
              <w:rPr>
                <w:rFonts w:asciiTheme="minorHAnsi" w:hAnsiTheme="minorHAnsi" w:cstheme="minorHAnsi"/>
                <w:bCs/>
                <w:szCs w:val="20"/>
              </w:rPr>
            </w:pPr>
            <w:r>
              <w:rPr>
                <w:rFonts w:asciiTheme="minorHAnsi" w:hAnsiTheme="minorHAnsi" w:cstheme="minorHAnsi"/>
                <w:bCs/>
                <w:szCs w:val="20"/>
              </w:rPr>
              <w:t>All</w:t>
            </w:r>
            <w:r w:rsidRPr="00F43533">
              <w:rPr>
                <w:rFonts w:asciiTheme="minorHAnsi" w:hAnsiTheme="minorHAnsi" w:cstheme="minorHAnsi"/>
                <w:bCs/>
                <w:szCs w:val="20"/>
              </w:rPr>
              <w:t xml:space="preserve"> adjustment</w:t>
            </w:r>
            <w:r>
              <w:rPr>
                <w:rFonts w:asciiTheme="minorHAnsi" w:hAnsiTheme="minorHAnsi" w:cstheme="minorHAnsi"/>
                <w:bCs/>
                <w:szCs w:val="20"/>
              </w:rPr>
              <w:t>s</w:t>
            </w:r>
            <w:r w:rsidRPr="00F43533">
              <w:rPr>
                <w:rFonts w:asciiTheme="minorHAnsi" w:hAnsiTheme="minorHAnsi" w:cstheme="minorHAnsi"/>
                <w:bCs/>
                <w:szCs w:val="20"/>
              </w:rPr>
              <w:t xml:space="preserve"> will reference an original settled transaction, which is p</w:t>
            </w:r>
            <w:r>
              <w:rPr>
                <w:rFonts w:asciiTheme="minorHAnsi" w:hAnsiTheme="minorHAnsi" w:cstheme="minorHAnsi"/>
                <w:bCs/>
                <w:szCs w:val="20"/>
              </w:rPr>
              <w:t>artially or completely in error</w:t>
            </w:r>
            <w:r w:rsidRPr="00F43533">
              <w:rPr>
                <w:rFonts w:asciiTheme="minorHAnsi" w:hAnsiTheme="minorHAnsi" w:cstheme="minorHAnsi"/>
                <w:bCs/>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624618"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527F085"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842E413" w14:textId="77777777" w:rsidR="00C9216A" w:rsidRPr="008357BF" w:rsidRDefault="00C9216A" w:rsidP="00AA1059">
            <w:pPr>
              <w:rPr>
                <w:bCs/>
                <w:szCs w:val="20"/>
              </w:rPr>
            </w:pPr>
          </w:p>
        </w:tc>
      </w:tr>
      <w:tr w:rsidR="00C9216A" w14:paraId="7999D94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FC01196"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6F5E0B" w14:textId="4B1F7B2D" w:rsidR="00C9216A" w:rsidRPr="002E24A2" w:rsidRDefault="00C9216A" w:rsidP="00AA1059">
            <w:pPr>
              <w:ind w:left="390"/>
              <w:rPr>
                <w:rFonts w:asciiTheme="minorHAnsi" w:hAnsiTheme="minorHAnsi" w:cstheme="minorHAnsi"/>
                <w:bCs/>
                <w:szCs w:val="20"/>
              </w:rPr>
            </w:pPr>
            <w:r>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w:t>
            </w:r>
            <w:r w:rsidRPr="00F43533">
              <w:rPr>
                <w:rFonts w:asciiTheme="minorHAnsi" w:hAnsiTheme="minorHAnsi" w:cstheme="minorHAnsi"/>
                <w:bCs/>
                <w:szCs w:val="20"/>
              </w:rPr>
              <w:t>shall have the capability to process the adjustment and have this reflected in the cardholder's account</w:t>
            </w:r>
            <w:r w:rsidR="00292808">
              <w:rPr>
                <w:rFonts w:asciiTheme="minorHAnsi" w:hAnsiTheme="minorHAnsi" w:cstheme="minorHAnsi"/>
                <w:bCs/>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778877"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9BB071D"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70C9AC2" w14:textId="77777777" w:rsidR="00C9216A" w:rsidRPr="008357BF" w:rsidRDefault="00C9216A" w:rsidP="00AA1059">
            <w:pPr>
              <w:rPr>
                <w:bCs/>
                <w:szCs w:val="20"/>
              </w:rPr>
            </w:pPr>
          </w:p>
        </w:tc>
      </w:tr>
      <w:tr w:rsidR="00C9216A" w:rsidRPr="002E24A2" w14:paraId="494FEEF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E3203C4"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C730DE" w14:textId="5CF57868" w:rsidR="00C9216A" w:rsidRPr="002E24A2" w:rsidRDefault="034A9201" w:rsidP="6CCC0E85">
            <w:pPr>
              <w:ind w:left="390"/>
              <w:rPr>
                <w:rFonts w:asciiTheme="minorHAnsi" w:hAnsiTheme="minorHAnsi" w:cstheme="minorBidi"/>
              </w:rPr>
            </w:pPr>
            <w:r w:rsidRPr="6CCC0E85">
              <w:rPr>
                <w:rFonts w:asciiTheme="minorHAnsi" w:hAnsiTheme="minorHAnsi" w:cstheme="minorBidi"/>
              </w:rPr>
              <w:t xml:space="preserve">Adjustments shall be processed in accordance with Federal regulations regarding the recording, tracking, and processing of these types of adjustments and must be in accordance with </w:t>
            </w:r>
            <w:r w:rsidR="1801391C" w:rsidRPr="6CCC0E85">
              <w:rPr>
                <w:rFonts w:asciiTheme="minorHAnsi" w:hAnsiTheme="minorHAnsi" w:cstheme="minorBidi"/>
              </w:rPr>
              <w:t>WIC Reconciliation Processing</w:t>
            </w:r>
            <w:r w:rsidRPr="6CCC0E85">
              <w:rPr>
                <w:rFonts w:asciiTheme="minorHAnsi" w:hAnsiTheme="minorHAnsi" w:cstheme="minorBidi"/>
              </w:rPr>
              <w:t xml:space="preserve"> requirements</w:t>
            </w:r>
            <w:r w:rsidR="1801391C" w:rsidRPr="6CCC0E85">
              <w:rPr>
                <w:rFonts w:asciiTheme="minorHAnsi" w:hAnsiTheme="minorHAnsi" w:cstheme="minorBidi"/>
              </w:rPr>
              <w:t xml:space="preserve"> (</w:t>
            </w:r>
            <w:r w:rsidR="1801391C" w:rsidRPr="00C7500D">
              <w:rPr>
                <w:rFonts w:asciiTheme="minorHAnsi" w:hAnsiTheme="minorHAnsi" w:cstheme="minorBidi"/>
              </w:rPr>
              <w:t>Section 12.4</w:t>
            </w:r>
            <w:r w:rsidR="1801391C" w:rsidRPr="6CCC0E85">
              <w:rPr>
                <w:rFonts w:asciiTheme="minorHAnsi" w:hAnsiTheme="minorHAnsi" w:cstheme="minorBidi"/>
              </w:rPr>
              <w:t>)</w:t>
            </w:r>
            <w:r w:rsidRPr="6CCC0E85">
              <w:rPr>
                <w:rFonts w:asciiTheme="minorHAnsi" w:hAnsiTheme="minorHAnsi" w:cstheme="minorBidi"/>
              </w:rPr>
              <w:t xml:space="preserve"> in the FNS WIC EBT Operating Rules</w:t>
            </w:r>
            <w:r w:rsidR="3288988C" w:rsidRPr="6CCC0E85">
              <w:rPr>
                <w:rFonts w:asciiTheme="minorHAnsi" w:hAnsiTheme="minorHAnsi" w:cstheme="minorBidi"/>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AABD78"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C337226"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CAECF35" w14:textId="77777777" w:rsidR="00C9216A" w:rsidRPr="008357BF" w:rsidRDefault="00C9216A" w:rsidP="00AA1059">
            <w:pPr>
              <w:rPr>
                <w:bCs/>
                <w:szCs w:val="20"/>
              </w:rPr>
            </w:pPr>
          </w:p>
        </w:tc>
      </w:tr>
      <w:tr w:rsidR="00C9216A" w:rsidRPr="002E24A2" w14:paraId="33BB8D5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A8F0A84" w14:textId="77777777" w:rsidR="00C9216A"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9337CD" w14:textId="47794DC5" w:rsidR="00C9216A" w:rsidRPr="002E24A2" w:rsidRDefault="00C9216A" w:rsidP="00AA1059">
            <w:pPr>
              <w:rPr>
                <w:rFonts w:asciiTheme="minorHAnsi" w:hAnsiTheme="minorHAnsi" w:cstheme="minorHAnsi"/>
                <w:bCs/>
                <w:szCs w:val="20"/>
              </w:rPr>
            </w:pPr>
            <w:r>
              <w:rPr>
                <w:rFonts w:asciiTheme="minorHAnsi" w:hAnsiTheme="minorHAnsi" w:cstheme="minorHAnsi"/>
                <w:bCs/>
                <w:szCs w:val="20"/>
              </w:rPr>
              <w:t>Adjustments</w:t>
            </w:r>
            <w:r w:rsidRPr="008B6E0C">
              <w:rPr>
                <w:rFonts w:asciiTheme="minorHAnsi" w:hAnsiTheme="minorHAnsi" w:cstheme="minorHAnsi"/>
                <w:bCs/>
                <w:szCs w:val="20"/>
              </w:rPr>
              <w:t xml:space="preserve"> and variance corrections shall be incorporated in and clearly reflected as part of the daily settlement to </w:t>
            </w:r>
            <w:r w:rsidR="00C66C7D">
              <w:rPr>
                <w:rFonts w:asciiTheme="minorHAnsi" w:hAnsiTheme="minorHAnsi" w:cs="Calibri"/>
              </w:rPr>
              <w:t>Maryland WIC and USVI WIC</w:t>
            </w:r>
            <w:r>
              <w:rPr>
                <w:rFonts w:asciiTheme="minorHAnsi" w:hAnsiTheme="minorHAnsi" w:cstheme="minorHAnsi"/>
                <w:bCs/>
                <w:szCs w:val="20"/>
              </w:rPr>
              <w:t xml:space="preserve"> </w:t>
            </w:r>
            <w:r w:rsidRPr="008B6E0C">
              <w:rPr>
                <w:rFonts w:asciiTheme="minorHAnsi" w:hAnsiTheme="minorHAnsi" w:cstheme="minorHAnsi"/>
                <w:bCs/>
                <w:szCs w:val="20"/>
              </w:rPr>
              <w:t xml:space="preserve">complete with an explanation of the source and impact of these actions upon the outstanding balance </w:t>
            </w:r>
            <w:r w:rsidR="00C66C7D">
              <w:rPr>
                <w:rFonts w:asciiTheme="minorHAnsi" w:hAnsiTheme="minorHAnsi" w:cs="Calibri"/>
              </w:rPr>
              <w:t>Maryland WIC and USVI WIC</w:t>
            </w:r>
            <w:r>
              <w:rPr>
                <w:rFonts w:asciiTheme="minorHAnsi" w:hAnsiTheme="minorHAnsi" w:cstheme="minorHAnsi"/>
                <w:bCs/>
                <w:szCs w:val="20"/>
              </w:rPr>
              <w:t xml:space="preserve"> </w:t>
            </w:r>
            <w:r w:rsidRPr="008B6E0C">
              <w:rPr>
                <w:rFonts w:asciiTheme="minorHAnsi" w:hAnsiTheme="minorHAnsi" w:cstheme="minorHAnsi"/>
                <w:bCs/>
                <w:szCs w:val="20"/>
              </w:rPr>
              <w:t>owes to settle for the prior day’s transactions.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D0A91C"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DF477E7"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6A8C5DE" w14:textId="77777777" w:rsidR="00C9216A" w:rsidRPr="008357BF" w:rsidRDefault="00C9216A" w:rsidP="00AA1059">
            <w:pPr>
              <w:rPr>
                <w:bCs/>
                <w:szCs w:val="20"/>
              </w:rPr>
            </w:pPr>
          </w:p>
        </w:tc>
      </w:tr>
      <w:tr w:rsidR="00C9216A" w14:paraId="42B7752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295B0E" w14:textId="77777777" w:rsidR="00C9216A"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9700DF" w14:textId="77777777" w:rsidR="00C9216A" w:rsidRDefault="00C9216A" w:rsidP="00AA1059">
            <w:pPr>
              <w:rPr>
                <w:rFonts w:asciiTheme="minorHAnsi" w:hAnsiTheme="minorHAnsi" w:cstheme="minorHAnsi"/>
                <w:bCs/>
                <w:szCs w:val="20"/>
              </w:rPr>
            </w:pPr>
            <w:r>
              <w:rPr>
                <w:rFonts w:asciiTheme="minorHAnsi" w:hAnsiTheme="minorHAnsi" w:cstheme="minorHAnsi"/>
                <w:bCs/>
                <w:szCs w:val="20"/>
              </w:rPr>
              <w:t xml:space="preserve">Adjustments shall not result in a variance between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 host and gateway totals.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097495"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7CA3E7C"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4CC0A64" w14:textId="77777777" w:rsidR="00C9216A" w:rsidRPr="008357BF" w:rsidRDefault="00C9216A" w:rsidP="00AA1059">
            <w:pPr>
              <w:rPr>
                <w:bCs/>
                <w:szCs w:val="20"/>
              </w:rPr>
            </w:pPr>
          </w:p>
        </w:tc>
      </w:tr>
      <w:tr w:rsidR="00C9216A" w14:paraId="3879AE4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316E078" w14:textId="77777777" w:rsidR="00C9216A"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AE1A02" w14:textId="77777777" w:rsidR="00C9216A" w:rsidRDefault="00C9216A" w:rsidP="00AA1059">
            <w:pPr>
              <w:rPr>
                <w:rFonts w:asciiTheme="minorHAnsi" w:hAnsiTheme="minorHAnsi" w:cstheme="minorHAnsi"/>
                <w:bCs/>
                <w:szCs w:val="20"/>
              </w:rPr>
            </w:pPr>
            <w:r w:rsidRPr="00AC5684">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w:t>
            </w:r>
            <w:r w:rsidRPr="00AC5684">
              <w:rPr>
                <w:rFonts w:asciiTheme="minorHAnsi" w:hAnsiTheme="minorHAnsi" w:cstheme="minorHAnsi"/>
                <w:bCs/>
                <w:szCs w:val="20"/>
              </w:rPr>
              <w:t xml:space="preserve"> shall provide the capability to process payment amount adjustments for individual retailer accounts.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528A455"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335100C"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5B5548F" w14:textId="77777777" w:rsidR="00C9216A" w:rsidRPr="008357BF" w:rsidRDefault="00C9216A" w:rsidP="00AA1059">
            <w:pPr>
              <w:rPr>
                <w:bCs/>
                <w:szCs w:val="20"/>
              </w:rPr>
            </w:pPr>
          </w:p>
        </w:tc>
      </w:tr>
      <w:tr w:rsidR="00C9216A" w14:paraId="61F08E6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F1F6003"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B32FD9" w14:textId="77777777" w:rsidR="00C9216A" w:rsidRPr="00AC5684" w:rsidRDefault="00C9216A" w:rsidP="00AA1059">
            <w:pPr>
              <w:ind w:left="390"/>
              <w:rPr>
                <w:rFonts w:asciiTheme="minorHAnsi" w:hAnsiTheme="minorHAnsi" w:cstheme="minorHAnsi"/>
                <w:bCs/>
                <w:szCs w:val="20"/>
              </w:rPr>
            </w:pPr>
            <w:r w:rsidRPr="00AC5684">
              <w:rPr>
                <w:rFonts w:asciiTheme="minorHAnsi" w:hAnsiTheme="minorHAnsi" w:cstheme="minorHAnsi"/>
                <w:bCs/>
                <w:szCs w:val="20"/>
              </w:rPr>
              <w:t xml:space="preserve">The capability shall include an appropriate comment area that must be completed </w:t>
            </w:r>
            <w:proofErr w:type="gramStart"/>
            <w:r w:rsidRPr="00AC5684">
              <w:rPr>
                <w:rFonts w:asciiTheme="minorHAnsi" w:hAnsiTheme="minorHAnsi" w:cstheme="minorHAnsi"/>
                <w:bCs/>
                <w:szCs w:val="20"/>
              </w:rPr>
              <w:t>in order to</w:t>
            </w:r>
            <w:proofErr w:type="gramEnd"/>
            <w:r w:rsidRPr="00AC5684">
              <w:rPr>
                <w:rFonts w:asciiTheme="minorHAnsi" w:hAnsiTheme="minorHAnsi" w:cstheme="minorHAnsi"/>
                <w:bCs/>
                <w:szCs w:val="20"/>
              </w:rPr>
              <w:t xml:space="preserve"> process the adjustment.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3F9317"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4BFAAB7A"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6A914427" w14:textId="77777777" w:rsidR="00C9216A" w:rsidRPr="008357BF" w:rsidRDefault="00C9216A" w:rsidP="00AA1059">
            <w:pPr>
              <w:rPr>
                <w:bCs/>
                <w:szCs w:val="20"/>
              </w:rPr>
            </w:pPr>
          </w:p>
        </w:tc>
      </w:tr>
      <w:tr w:rsidR="00C9216A" w14:paraId="4AE931B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49386B1" w14:textId="77777777" w:rsidR="00C9216A"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A31184" w14:textId="77777777" w:rsidR="00C9216A" w:rsidRPr="00AC5684" w:rsidRDefault="00C9216A" w:rsidP="00AA1059">
            <w:pPr>
              <w:ind w:left="390"/>
              <w:rPr>
                <w:rFonts w:asciiTheme="minorHAnsi" w:hAnsiTheme="minorHAnsi" w:cstheme="minorHAnsi"/>
                <w:bCs/>
                <w:szCs w:val="20"/>
              </w:rPr>
            </w:pPr>
            <w:r w:rsidRPr="00AC5684">
              <w:rPr>
                <w:rFonts w:asciiTheme="minorHAnsi" w:hAnsiTheme="minorHAnsi" w:cstheme="minorHAnsi"/>
                <w:bCs/>
                <w:szCs w:val="20"/>
              </w:rPr>
              <w:t>This area shall include adjustment authority, reason and date and where appropriate any work ticket number supporting the request for future research and audit.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E3A6EF"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3487D838"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A7EBB6D" w14:textId="77777777" w:rsidR="00C9216A" w:rsidRPr="008357BF" w:rsidRDefault="00C9216A" w:rsidP="00AA1059">
            <w:pPr>
              <w:rPr>
                <w:bCs/>
                <w:szCs w:val="20"/>
              </w:rPr>
            </w:pPr>
          </w:p>
        </w:tc>
      </w:tr>
      <w:tr w:rsidR="00C9216A" w:rsidRPr="006C2A86" w14:paraId="0BEF894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F243F1F" w14:textId="77777777" w:rsidR="00C9216A" w:rsidRPr="006C2A86" w:rsidRDefault="00C9216A"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9670B6" w14:textId="77777777" w:rsidR="00C9216A" w:rsidRPr="00D644BF" w:rsidRDefault="00C9216A" w:rsidP="00AA1059">
            <w:pPr>
              <w:rPr>
                <w:rFonts w:asciiTheme="minorHAnsi" w:hAnsiTheme="minorHAnsi" w:cstheme="minorHAnsi"/>
                <w:b/>
                <w:bCs/>
                <w:szCs w:val="20"/>
              </w:rPr>
            </w:pPr>
            <w:r w:rsidRPr="00D644BF">
              <w:rPr>
                <w:rFonts w:asciiTheme="minorHAnsi" w:hAnsiTheme="minorHAnsi" w:cstheme="minorHAnsi"/>
                <w:b/>
                <w:bCs/>
                <w:szCs w:val="20"/>
              </w:rPr>
              <w:t>Request and Report ACH Payments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6ED80D" w14:textId="77777777" w:rsidR="00C9216A" w:rsidRPr="007525C1" w:rsidRDefault="00C9216A"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632DB5"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DD616F" w14:textId="77777777" w:rsidR="00C9216A" w:rsidRPr="008357BF" w:rsidRDefault="00C9216A" w:rsidP="00AA1059">
            <w:pPr>
              <w:rPr>
                <w:bCs/>
                <w:szCs w:val="20"/>
              </w:rPr>
            </w:pPr>
          </w:p>
        </w:tc>
      </w:tr>
      <w:tr w:rsidR="00C9216A" w:rsidRPr="006C2A86" w14:paraId="154D3B2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F728491" w14:textId="77777777" w:rsidR="00C9216A" w:rsidRPr="006C2A86"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54A0B7" w14:textId="5A6A29DC" w:rsidR="00C9216A" w:rsidRPr="006C2A86" w:rsidRDefault="00C9216A" w:rsidP="00AA1059">
            <w:pPr>
              <w:rPr>
                <w:rFonts w:asciiTheme="minorHAnsi" w:hAnsiTheme="minorHAnsi" w:cstheme="minorHAnsi"/>
                <w:bCs/>
                <w:szCs w:val="20"/>
              </w:rPr>
            </w:pPr>
            <w:r w:rsidRPr="00950515">
              <w:rPr>
                <w:rFonts w:asciiTheme="minorHAnsi" w:hAnsiTheme="minorHAnsi" w:cstheme="minorHAnsi"/>
                <w:bCs/>
                <w:szCs w:val="20"/>
              </w:rPr>
              <w:t xml:space="preserve">The </w:t>
            </w:r>
            <w:proofErr w:type="spellStart"/>
            <w:r w:rsidRPr="00950515">
              <w:rPr>
                <w:rFonts w:asciiTheme="minorHAnsi" w:hAnsiTheme="minorHAnsi" w:cstheme="minorHAnsi"/>
                <w:bCs/>
                <w:szCs w:val="20"/>
              </w:rPr>
              <w:t>eWIC</w:t>
            </w:r>
            <w:proofErr w:type="spellEnd"/>
            <w:r w:rsidRPr="00950515">
              <w:rPr>
                <w:rFonts w:asciiTheme="minorHAnsi" w:hAnsiTheme="minorHAnsi" w:cstheme="minorHAnsi"/>
                <w:bCs/>
                <w:szCs w:val="20"/>
              </w:rPr>
              <w:t xml:space="preserve"> system shall provide a </w:t>
            </w:r>
            <w:proofErr w:type="gramStart"/>
            <w:r w:rsidRPr="00950515">
              <w:rPr>
                <w:rFonts w:asciiTheme="minorHAnsi" w:hAnsiTheme="minorHAnsi" w:cstheme="minorHAnsi"/>
                <w:bCs/>
                <w:szCs w:val="20"/>
              </w:rPr>
              <w:t>batch based</w:t>
            </w:r>
            <w:proofErr w:type="gramEnd"/>
            <w:r w:rsidRPr="00950515">
              <w:rPr>
                <w:rFonts w:asciiTheme="minorHAnsi" w:hAnsiTheme="minorHAnsi" w:cstheme="minorHAnsi"/>
                <w:bCs/>
                <w:szCs w:val="20"/>
              </w:rPr>
              <w:t xml:space="preserve"> system interface</w:t>
            </w:r>
            <w:r>
              <w:rPr>
                <w:rFonts w:asciiTheme="minorHAnsi" w:hAnsiTheme="minorHAnsi" w:cstheme="minorHAnsi"/>
                <w:bCs/>
                <w:szCs w:val="20"/>
              </w:rPr>
              <w:t xml:space="preserve"> from the MIS to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system</w:t>
            </w:r>
            <w:r w:rsidRPr="00950515">
              <w:rPr>
                <w:rFonts w:asciiTheme="minorHAnsi" w:hAnsiTheme="minorHAnsi" w:cstheme="minorHAnsi"/>
                <w:bCs/>
                <w:szCs w:val="20"/>
              </w:rPr>
              <w:t xml:space="preserve"> to allow </w:t>
            </w:r>
            <w:r w:rsidR="00D8761D">
              <w:rPr>
                <w:rFonts w:asciiTheme="minorHAnsi" w:hAnsiTheme="minorHAnsi" w:cstheme="minorHAnsi"/>
                <w:bCs/>
                <w:szCs w:val="20"/>
              </w:rPr>
              <w:t xml:space="preserve">the </w:t>
            </w:r>
            <w:r w:rsidR="00DA2BA6">
              <w:rPr>
                <w:rFonts w:asciiTheme="minorHAnsi" w:hAnsiTheme="minorHAnsi" w:cs="Calibri"/>
              </w:rPr>
              <w:t>Maryland WIC and USVI WIC</w:t>
            </w:r>
            <w:r w:rsidRPr="00950515">
              <w:rPr>
                <w:rFonts w:asciiTheme="minorHAnsi" w:hAnsiTheme="minorHAnsi" w:cstheme="minorHAnsi"/>
                <w:bCs/>
                <w:szCs w:val="20"/>
              </w:rPr>
              <w:t xml:space="preserve"> Program provider to make a payment or adjustment </w:t>
            </w:r>
            <w:r>
              <w:rPr>
                <w:rFonts w:asciiTheme="minorHAnsi" w:hAnsiTheme="minorHAnsi" w:cstheme="minorHAnsi"/>
                <w:bCs/>
                <w:szCs w:val="20"/>
              </w:rPr>
              <w:t xml:space="preserve">through 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w:t>
            </w:r>
            <w:r w:rsidR="00AB3248">
              <w:t>Processor</w:t>
            </w:r>
            <w:r>
              <w:rPr>
                <w:rFonts w:asciiTheme="minorHAnsi" w:hAnsiTheme="minorHAnsi" w:cstheme="minorHAnsi"/>
                <w:bCs/>
                <w:szCs w:val="20"/>
              </w:rPr>
              <w:t xml:space="preserve"> </w:t>
            </w:r>
            <w:r w:rsidRPr="00950515">
              <w:rPr>
                <w:rFonts w:asciiTheme="minorHAnsi" w:hAnsiTheme="minorHAnsi" w:cstheme="minorHAnsi"/>
                <w:bCs/>
                <w:szCs w:val="20"/>
              </w:rPr>
              <w:t>to a WIC Vendor, agent</w:t>
            </w:r>
            <w:r>
              <w:rPr>
                <w:rFonts w:asciiTheme="minorHAnsi" w:hAnsiTheme="minorHAnsi" w:cstheme="minorHAnsi"/>
                <w:bCs/>
                <w:szCs w:val="20"/>
              </w:rPr>
              <w:t>,</w:t>
            </w:r>
            <w:r w:rsidRPr="00950515">
              <w:rPr>
                <w:rFonts w:asciiTheme="minorHAnsi" w:hAnsiTheme="minorHAnsi" w:cstheme="minorHAnsi"/>
                <w:bCs/>
                <w:szCs w:val="20"/>
              </w:rPr>
              <w:t xml:space="preserve"> or TPP outside the normal course of settlement.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A67801"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1568AF0"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01D0B75" w14:textId="77777777" w:rsidR="00C9216A" w:rsidRPr="008357BF" w:rsidRDefault="00C9216A" w:rsidP="00AA1059">
            <w:pPr>
              <w:rPr>
                <w:bCs/>
                <w:szCs w:val="20"/>
              </w:rPr>
            </w:pPr>
          </w:p>
        </w:tc>
      </w:tr>
      <w:tr w:rsidR="00C9216A" w:rsidRPr="006C2A86" w14:paraId="1EDD1AF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EE24099"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D4FEBA" w14:textId="77777777" w:rsidR="00C9216A" w:rsidRPr="00950515" w:rsidRDefault="00C9216A" w:rsidP="00AA1059">
            <w:pPr>
              <w:ind w:left="390"/>
              <w:rPr>
                <w:rFonts w:asciiTheme="minorHAnsi" w:hAnsiTheme="minorHAnsi" w:cstheme="minorHAnsi"/>
                <w:bCs/>
                <w:szCs w:val="20"/>
              </w:rPr>
            </w:pPr>
            <w:r w:rsidRPr="00E36634">
              <w:rPr>
                <w:rFonts w:asciiTheme="minorHAnsi" w:hAnsiTheme="minorHAnsi" w:cstheme="minorHAnsi"/>
                <w:bCs/>
                <w:szCs w:val="20"/>
              </w:rPr>
              <w:t>This function is utilized for non-transaction related vendor payments and these payments are not associated to any accounts in the WIC EBT system</w:t>
            </w:r>
            <w:r>
              <w:rPr>
                <w:rFonts w:asciiTheme="minorHAnsi" w:hAnsiTheme="minorHAnsi" w:cstheme="minorHAnsi"/>
                <w:bCs/>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3D1AE8"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93E215C"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F926944" w14:textId="77777777" w:rsidR="00C9216A" w:rsidRPr="008357BF" w:rsidRDefault="00C9216A" w:rsidP="00AA1059">
            <w:pPr>
              <w:rPr>
                <w:bCs/>
                <w:szCs w:val="20"/>
              </w:rPr>
            </w:pPr>
          </w:p>
        </w:tc>
      </w:tr>
      <w:tr w:rsidR="00C9216A" w:rsidRPr="006C2A86" w14:paraId="25FA326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35F3CBC"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A9C015" w14:textId="38C69F83" w:rsidR="00C9216A" w:rsidRPr="00950515" w:rsidRDefault="00C9216A" w:rsidP="00AA1059">
            <w:pPr>
              <w:ind w:left="390"/>
              <w:rPr>
                <w:rFonts w:asciiTheme="minorHAnsi" w:hAnsiTheme="minorHAnsi" w:cstheme="minorHAnsi"/>
                <w:bCs/>
                <w:szCs w:val="20"/>
              </w:rPr>
            </w:pPr>
            <w:r w:rsidRPr="006F1785">
              <w:rPr>
                <w:rFonts w:asciiTheme="minorHAnsi" w:hAnsiTheme="minorHAnsi" w:cstheme="minorHAnsi"/>
                <w:bCs/>
                <w:szCs w:val="20"/>
              </w:rPr>
              <w:t xml:space="preserve">This will be primarily used </w:t>
            </w:r>
            <w:r w:rsidR="00E97890">
              <w:rPr>
                <w:rFonts w:asciiTheme="minorHAnsi" w:hAnsiTheme="minorHAnsi" w:cstheme="minorHAnsi"/>
                <w:bCs/>
                <w:szCs w:val="20"/>
              </w:rPr>
              <w:t xml:space="preserve">by Maryland </w:t>
            </w:r>
            <w:r w:rsidRPr="006F1785">
              <w:rPr>
                <w:rFonts w:asciiTheme="minorHAnsi" w:hAnsiTheme="minorHAnsi" w:cstheme="minorHAnsi"/>
                <w:bCs/>
                <w:szCs w:val="20"/>
              </w:rPr>
              <w:t xml:space="preserve">for </w:t>
            </w:r>
            <w:r w:rsidR="00286D56">
              <w:rPr>
                <w:rFonts w:asciiTheme="minorHAnsi" w:hAnsiTheme="minorHAnsi" w:cstheme="minorHAnsi"/>
                <w:bCs/>
                <w:szCs w:val="20"/>
              </w:rPr>
              <w:t>Special</w:t>
            </w:r>
            <w:r w:rsidRPr="006F1785">
              <w:rPr>
                <w:rFonts w:asciiTheme="minorHAnsi" w:hAnsiTheme="minorHAnsi" w:cstheme="minorHAnsi"/>
                <w:bCs/>
                <w:szCs w:val="20"/>
              </w:rPr>
              <w:t xml:space="preserve"> </w:t>
            </w:r>
            <w:r>
              <w:rPr>
                <w:rFonts w:asciiTheme="minorHAnsi" w:hAnsiTheme="minorHAnsi" w:cstheme="minorHAnsi"/>
                <w:bCs/>
                <w:szCs w:val="20"/>
              </w:rPr>
              <w:t xml:space="preserve">Formula </w:t>
            </w:r>
            <w:r w:rsidRPr="006F1785">
              <w:rPr>
                <w:rFonts w:asciiTheme="minorHAnsi" w:hAnsiTheme="minorHAnsi" w:cstheme="minorHAnsi"/>
                <w:bCs/>
                <w:szCs w:val="20"/>
              </w:rPr>
              <w:t xml:space="preserve">Warehouse payments. This </w:t>
            </w:r>
            <w:r w:rsidR="00E97890">
              <w:rPr>
                <w:rFonts w:asciiTheme="minorHAnsi" w:hAnsiTheme="minorHAnsi" w:cstheme="minorHAnsi"/>
                <w:bCs/>
                <w:szCs w:val="20"/>
              </w:rPr>
              <w:t>function typically occurs on a weekly basis.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3A998D"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121B1B4"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34AB2D6B" w14:textId="77777777" w:rsidR="00C9216A" w:rsidRPr="008357BF" w:rsidRDefault="00C9216A" w:rsidP="00AA1059">
            <w:pPr>
              <w:rPr>
                <w:bCs/>
                <w:szCs w:val="20"/>
              </w:rPr>
            </w:pPr>
          </w:p>
        </w:tc>
      </w:tr>
      <w:tr w:rsidR="00C9216A" w:rsidRPr="006C2A86" w14:paraId="2147AA0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A6D16D4"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6118255" w14:textId="67205937" w:rsidR="00C9216A" w:rsidRPr="00950515" w:rsidRDefault="00C9216A" w:rsidP="00AA1059">
            <w:pPr>
              <w:ind w:left="390"/>
              <w:rPr>
                <w:rFonts w:asciiTheme="minorHAnsi" w:hAnsiTheme="minorHAnsi" w:cstheme="minorHAnsi"/>
                <w:bCs/>
                <w:szCs w:val="20"/>
              </w:rPr>
            </w:pPr>
            <w:r w:rsidRPr="00D40505">
              <w:rPr>
                <w:rFonts w:asciiTheme="minorHAnsi" w:hAnsiTheme="minorHAnsi" w:cstheme="minorHAnsi"/>
                <w:bCs/>
                <w:szCs w:val="20"/>
              </w:rPr>
              <w:t>The WIC Vendor supplied must already exist on the WIC EBT System. The WIC Vendor must be in an Active status</w:t>
            </w:r>
            <w:r w:rsidR="009F694F">
              <w:rPr>
                <w:rFonts w:asciiTheme="minorHAnsi" w:hAnsiTheme="minorHAnsi" w:cstheme="minorHAnsi"/>
                <w:bCs/>
                <w:szCs w:val="20"/>
              </w:rPr>
              <w:t>.</w:t>
            </w:r>
            <w:r w:rsidRPr="00D40505">
              <w:rPr>
                <w:rFonts w:asciiTheme="minorHAnsi" w:hAnsiTheme="minorHAnsi" w:cstheme="minorHAnsi"/>
                <w:bCs/>
                <w:szCs w:val="2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C1BD03"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B7CF686"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40A7C1A" w14:textId="77777777" w:rsidR="00C9216A" w:rsidRPr="008357BF" w:rsidRDefault="00C9216A" w:rsidP="00AA1059">
            <w:pPr>
              <w:rPr>
                <w:bCs/>
                <w:szCs w:val="20"/>
              </w:rPr>
            </w:pPr>
          </w:p>
        </w:tc>
      </w:tr>
      <w:tr w:rsidR="00C9216A" w:rsidRPr="006C2A86" w14:paraId="11F0EDCC"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523A9C" w14:textId="77777777" w:rsidR="00C9216A" w:rsidRPr="006C2A86" w:rsidRDefault="00C9216A"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9F66BC" w14:textId="77777777" w:rsidR="00C9216A" w:rsidRPr="00950515" w:rsidRDefault="00C9216A" w:rsidP="00AA1059">
            <w:pPr>
              <w:ind w:left="390"/>
              <w:rPr>
                <w:rFonts w:asciiTheme="minorHAnsi" w:hAnsiTheme="minorHAnsi" w:cstheme="minorHAnsi"/>
                <w:bCs/>
                <w:szCs w:val="20"/>
              </w:rPr>
            </w:pPr>
            <w:r w:rsidRPr="00D40505">
              <w:rPr>
                <w:rFonts w:asciiTheme="minorHAnsi" w:hAnsiTheme="minorHAnsi" w:cstheme="minorHAnsi"/>
                <w:bCs/>
                <w:szCs w:val="20"/>
              </w:rPr>
              <w:t xml:space="preserve">A threshold amount will be set by Reason Code. Payments received with amounts above that threshold will be rejected.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3521FF"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15661C77"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95EB921" w14:textId="77777777" w:rsidR="00C9216A" w:rsidRPr="008357BF" w:rsidRDefault="00C9216A" w:rsidP="00AA1059">
            <w:pPr>
              <w:rPr>
                <w:bCs/>
                <w:szCs w:val="20"/>
              </w:rPr>
            </w:pPr>
          </w:p>
        </w:tc>
      </w:tr>
      <w:tr w:rsidR="00C9216A" w:rsidRPr="006C2A86" w14:paraId="7C95B5B7"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2DF7789" w14:textId="77777777" w:rsidR="00C9216A" w:rsidRPr="006C2A86" w:rsidRDefault="00C9216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F9A71A" w14:textId="153F656E" w:rsidR="00C9216A" w:rsidRPr="006C2A86" w:rsidRDefault="00C9216A" w:rsidP="00AA1059">
            <w:pPr>
              <w:rPr>
                <w:rFonts w:asciiTheme="minorHAnsi" w:hAnsiTheme="minorHAnsi" w:cstheme="minorHAnsi"/>
                <w:bCs/>
                <w:szCs w:val="20"/>
              </w:rPr>
            </w:pPr>
            <w:r w:rsidRPr="00950515">
              <w:rPr>
                <w:rFonts w:asciiTheme="minorHAnsi" w:hAnsiTheme="minorHAnsi" w:cstheme="minorHAnsi"/>
                <w:bCs/>
                <w:szCs w:val="20"/>
              </w:rPr>
              <w:t xml:space="preserve">The </w:t>
            </w:r>
            <w:proofErr w:type="spellStart"/>
            <w:r w:rsidRPr="00950515">
              <w:rPr>
                <w:rFonts w:asciiTheme="minorHAnsi" w:hAnsiTheme="minorHAnsi" w:cstheme="minorHAnsi"/>
                <w:bCs/>
                <w:szCs w:val="20"/>
              </w:rPr>
              <w:t>eWIC</w:t>
            </w:r>
            <w:proofErr w:type="spellEnd"/>
            <w:r w:rsidRPr="00950515">
              <w:rPr>
                <w:rFonts w:asciiTheme="minorHAnsi" w:hAnsiTheme="minorHAnsi" w:cstheme="minorHAnsi"/>
                <w:bCs/>
                <w:szCs w:val="20"/>
              </w:rPr>
              <w:t xml:space="preserve"> system shall provide a batch</w:t>
            </w:r>
            <w:r>
              <w:rPr>
                <w:rFonts w:asciiTheme="minorHAnsi" w:hAnsiTheme="minorHAnsi" w:cstheme="minorHAnsi"/>
                <w:bCs/>
                <w:szCs w:val="20"/>
              </w:rPr>
              <w:t xml:space="preserve"> file to the MIS to report ACH payments that have been initiated on behalf of </w:t>
            </w:r>
            <w:r w:rsidR="001C6C86">
              <w:rPr>
                <w:rFonts w:asciiTheme="minorHAnsi" w:hAnsiTheme="minorHAnsi" w:cs="Calibri"/>
              </w:rPr>
              <w:t>Maryland WIC and USVI WIC</w:t>
            </w:r>
            <w:r w:rsidR="001C6C86">
              <w:rPr>
                <w:rFonts w:asciiTheme="minorHAnsi" w:hAnsiTheme="minorHAnsi" w:cstheme="minorHAnsi"/>
                <w:bCs/>
                <w:szCs w:val="20"/>
              </w:rPr>
              <w:t>.</w:t>
            </w:r>
            <w:r>
              <w:rPr>
                <w:rFonts w:asciiTheme="minorHAnsi" w:hAnsiTheme="minorHAnsi" w:cstheme="minorHAnsi"/>
                <w:bCs/>
                <w:szCs w:val="2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8C4C3D" w14:textId="77777777" w:rsidR="00C9216A" w:rsidRPr="007525C1" w:rsidRDefault="00C9216A"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0E55980E"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4B7070A" w14:textId="77777777" w:rsidR="00C9216A" w:rsidRPr="008357BF" w:rsidRDefault="00C9216A" w:rsidP="00AA1059">
            <w:pPr>
              <w:rPr>
                <w:bCs/>
                <w:szCs w:val="20"/>
              </w:rPr>
            </w:pPr>
          </w:p>
        </w:tc>
      </w:tr>
      <w:tr w:rsidR="00C9216A" w:rsidRPr="006C2A86" w14:paraId="49A2F66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691855" w14:textId="77777777" w:rsidR="00C9216A" w:rsidRPr="006C2A86" w:rsidRDefault="00C9216A"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D72941" w14:textId="77777777" w:rsidR="00C9216A" w:rsidRPr="006C2A86" w:rsidRDefault="00C9216A" w:rsidP="00AA1059">
            <w:pPr>
              <w:rPr>
                <w:rFonts w:asciiTheme="minorHAnsi" w:hAnsiTheme="minorHAnsi" w:cstheme="minorHAnsi"/>
                <w:bCs/>
                <w:szCs w:val="20"/>
              </w:rPr>
            </w:pPr>
            <w:r w:rsidRPr="006C2A86">
              <w:rPr>
                <w:rFonts w:asciiTheme="minorHAnsi" w:hAnsiTheme="minorHAnsi" w:cstheme="minorHAnsi"/>
                <w:b/>
                <w:bCs/>
                <w:szCs w:val="20"/>
              </w:rPr>
              <w:t>Audits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567B2E" w14:textId="77777777" w:rsidR="00C9216A" w:rsidRPr="007525C1" w:rsidRDefault="00C9216A" w:rsidP="00AA1059">
            <w:pP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C06202" w14:textId="77777777" w:rsidR="00C9216A" w:rsidRPr="008357BF" w:rsidRDefault="00C9216A"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7CDFCF" w14:textId="77777777" w:rsidR="00C9216A" w:rsidRPr="008357BF" w:rsidRDefault="00C9216A" w:rsidP="00AA1059">
            <w:pPr>
              <w:rPr>
                <w:bCs/>
                <w:szCs w:val="20"/>
              </w:rPr>
            </w:pPr>
          </w:p>
        </w:tc>
      </w:tr>
      <w:tr w:rsidR="00292808" w:rsidRPr="006C2A86" w14:paraId="3EAFC58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B2C615" w14:textId="77777777" w:rsidR="00292808" w:rsidRPr="006C2A86" w:rsidRDefault="00292808"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65FBC8" w14:textId="039414F5" w:rsidR="00292808" w:rsidRDefault="00292808" w:rsidP="00AA1059">
            <w:pPr>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shall work with </w:t>
            </w:r>
            <w:r w:rsidR="005B5575">
              <w:rPr>
                <w:rFonts w:asciiTheme="minorHAnsi" w:hAnsiTheme="minorHAnsi" w:cs="Calibri"/>
              </w:rPr>
              <w:t xml:space="preserve">Maryland WIC and USVI WIC </w:t>
            </w:r>
            <w:r>
              <w:rPr>
                <w:rFonts w:asciiTheme="minorHAnsi" w:hAnsiTheme="minorHAnsi" w:cstheme="minorHAnsi"/>
                <w:szCs w:val="20"/>
              </w:rPr>
              <w:t xml:space="preserve">in providing and compiling data requested for </w:t>
            </w:r>
            <w:r w:rsidR="005357AA">
              <w:rPr>
                <w:rFonts w:asciiTheme="minorHAnsi" w:hAnsiTheme="minorHAnsi" w:cstheme="minorHAnsi"/>
                <w:szCs w:val="20"/>
              </w:rPr>
              <w:t xml:space="preserve">state and </w:t>
            </w:r>
            <w:r>
              <w:rPr>
                <w:rFonts w:asciiTheme="minorHAnsi" w:hAnsiTheme="minorHAnsi" w:cstheme="minorHAnsi"/>
                <w:szCs w:val="20"/>
              </w:rPr>
              <w:t>federal audits, such as management evaluations, in a timely manner.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78EDB8" w14:textId="04D8D4A8" w:rsidR="00292808" w:rsidRPr="007525C1" w:rsidRDefault="00292808" w:rsidP="00AA1059">
            <w:pPr>
              <w:jc w:val="center"/>
              <w:rPr>
                <w:bCs/>
                <w:szCs w:val="20"/>
              </w:rPr>
            </w:pPr>
            <w:r>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E4458F4" w14:textId="77777777" w:rsidR="00292808" w:rsidRPr="008357BF" w:rsidRDefault="00292808"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0F154975" w14:textId="77777777" w:rsidR="00292808" w:rsidRPr="008357BF" w:rsidRDefault="00292808" w:rsidP="00AA1059">
            <w:pPr>
              <w:rPr>
                <w:bCs/>
                <w:szCs w:val="20"/>
              </w:rPr>
            </w:pPr>
          </w:p>
        </w:tc>
      </w:tr>
      <w:tr w:rsidR="00292808" w:rsidRPr="006C2A86" w14:paraId="1E25821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B58950" w14:textId="77777777" w:rsidR="00292808" w:rsidRPr="006C2A86" w:rsidRDefault="00292808"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6185B9" w14:textId="77777777" w:rsidR="00292808" w:rsidRPr="006C2A86" w:rsidRDefault="00292808" w:rsidP="00AA1059">
            <w:pPr>
              <w:rPr>
                <w:rFonts w:asciiTheme="minorHAnsi" w:hAnsiTheme="minorHAnsi" w:cstheme="minorHAnsi"/>
                <w:bCs/>
                <w:szCs w:val="20"/>
              </w:rPr>
            </w:pPr>
            <w:r w:rsidRPr="006C2A86">
              <w:rPr>
                <w:rFonts w:asciiTheme="minorHAnsi" w:hAnsiTheme="minorHAnsi" w:cstheme="minorHAnsi"/>
                <w:b/>
                <w:bCs/>
                <w:szCs w:val="20"/>
              </w:rPr>
              <w:t>1099 and Tax Withholdings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53E4DE" w14:textId="77777777" w:rsidR="00292808" w:rsidRPr="007525C1" w:rsidRDefault="00292808" w:rsidP="00AA1059">
            <w:pPr>
              <w:jc w:val="center"/>
              <w:rPr>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80109C" w14:textId="77777777" w:rsidR="00292808" w:rsidRPr="008357BF" w:rsidRDefault="00292808"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0A0317" w14:textId="77777777" w:rsidR="00292808" w:rsidRPr="008357BF" w:rsidRDefault="00292808" w:rsidP="00AA1059">
            <w:pPr>
              <w:rPr>
                <w:bCs/>
                <w:szCs w:val="20"/>
              </w:rPr>
            </w:pPr>
          </w:p>
        </w:tc>
      </w:tr>
      <w:tr w:rsidR="00292808" w:rsidRPr="006C2A86" w14:paraId="747197C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FFB918E" w14:textId="77777777" w:rsidR="00292808" w:rsidRPr="006C2A86" w:rsidRDefault="00292808"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0BC417" w14:textId="5B290939" w:rsidR="00292808" w:rsidRPr="006C2A86" w:rsidRDefault="5020F728" w:rsidP="00AA1059">
            <w:pPr>
              <w:rPr>
                <w:rFonts w:asciiTheme="minorHAnsi" w:hAnsiTheme="minorHAnsi" w:cstheme="minorBidi"/>
              </w:rPr>
            </w:pPr>
            <w:r w:rsidRPr="5020F728">
              <w:rPr>
                <w:rFonts w:asciiTheme="minorHAnsi" w:hAnsiTheme="minorHAnsi" w:cstheme="minorBidi"/>
              </w:rPr>
              <w:t xml:space="preserve">The </w:t>
            </w:r>
            <w:proofErr w:type="spellStart"/>
            <w:r w:rsidRPr="5020F728">
              <w:rPr>
                <w:rFonts w:asciiTheme="minorHAnsi" w:hAnsiTheme="minorHAnsi" w:cstheme="minorBidi"/>
              </w:rPr>
              <w:t>eWIC</w:t>
            </w:r>
            <w:proofErr w:type="spellEnd"/>
            <w:r w:rsidRPr="5020F728">
              <w:rPr>
                <w:rFonts w:asciiTheme="minorHAnsi" w:hAnsiTheme="minorHAnsi" w:cstheme="minorBidi"/>
              </w:rPr>
              <w:t xml:space="preserve"> system shall generate and remit 1099's to participating WIC Vendors following the completion of each calendar year. It is the responsibility of the </w:t>
            </w:r>
            <w:proofErr w:type="spellStart"/>
            <w:r w:rsidRPr="5020F728">
              <w:rPr>
                <w:rFonts w:asciiTheme="minorHAnsi" w:hAnsiTheme="minorHAnsi" w:cstheme="minorBidi"/>
              </w:rPr>
              <w:t>eWIC</w:t>
            </w:r>
            <w:proofErr w:type="spellEnd"/>
            <w:r w:rsidRPr="5020F728">
              <w:rPr>
                <w:rFonts w:asciiTheme="minorHAnsi" w:hAnsiTheme="minorHAnsi" w:cstheme="minorBidi"/>
              </w:rPr>
              <w:t xml:space="preserve"> Processor to generate 1099’s for the year. This would be expected only for vendors using stand-beside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6E4F1F" w14:textId="77777777" w:rsidR="00292808" w:rsidRPr="007525C1" w:rsidRDefault="00292808"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21DE048C" w14:textId="77777777" w:rsidR="00292808" w:rsidRPr="008357BF" w:rsidRDefault="00292808"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5D612FBF" w14:textId="77777777" w:rsidR="00292808" w:rsidRPr="008357BF" w:rsidRDefault="00292808" w:rsidP="00AA1059">
            <w:pPr>
              <w:rPr>
                <w:bCs/>
                <w:szCs w:val="20"/>
              </w:rPr>
            </w:pPr>
          </w:p>
        </w:tc>
      </w:tr>
      <w:tr w:rsidR="00292808" w:rsidRPr="006C2A86" w14:paraId="697671B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4D80AD3" w14:textId="77777777" w:rsidR="00292808" w:rsidRPr="006C2A86" w:rsidRDefault="00292808"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242B94" w14:textId="12AB24DC" w:rsidR="00292808" w:rsidRPr="006C2A86" w:rsidRDefault="5020F728" w:rsidP="00AA1059">
            <w:pPr>
              <w:rPr>
                <w:rFonts w:asciiTheme="minorHAnsi" w:hAnsiTheme="minorHAnsi" w:cstheme="minorBidi"/>
              </w:rPr>
            </w:pPr>
            <w:r w:rsidRPr="5020F728">
              <w:rPr>
                <w:rFonts w:asciiTheme="minorHAnsi" w:hAnsiTheme="minorHAnsi" w:cstheme="minorBidi"/>
              </w:rPr>
              <w:t xml:space="preserve">The </w:t>
            </w:r>
            <w:proofErr w:type="spellStart"/>
            <w:r w:rsidRPr="5020F728">
              <w:rPr>
                <w:rFonts w:asciiTheme="minorHAnsi" w:hAnsiTheme="minorHAnsi" w:cstheme="minorBidi"/>
              </w:rPr>
              <w:t>eWIC</w:t>
            </w:r>
            <w:proofErr w:type="spellEnd"/>
            <w:r w:rsidRPr="5020F728">
              <w:rPr>
                <w:rFonts w:asciiTheme="minorHAnsi" w:hAnsiTheme="minorHAnsi" w:cstheme="minorBidi"/>
              </w:rPr>
              <w:t xml:space="preserve"> Processor will withhold taxes for any vendor for which the </w:t>
            </w:r>
            <w:proofErr w:type="spellStart"/>
            <w:r w:rsidRPr="5020F728">
              <w:rPr>
                <w:rFonts w:asciiTheme="minorHAnsi" w:hAnsiTheme="minorHAnsi" w:cstheme="minorBidi"/>
              </w:rPr>
              <w:t>eWIC</w:t>
            </w:r>
            <w:proofErr w:type="spellEnd"/>
            <w:r w:rsidRPr="5020F728">
              <w:rPr>
                <w:rFonts w:asciiTheme="minorHAnsi" w:hAnsiTheme="minorHAnsi" w:cstheme="minorBidi"/>
              </w:rPr>
              <w:t xml:space="preserve"> Processor does not have on file a valid federal tax ID. This would be expected only for vendors using stand-beside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A887F6" w14:textId="77777777" w:rsidR="00292808" w:rsidRPr="007525C1" w:rsidRDefault="00292808" w:rsidP="00AA1059">
            <w:pPr>
              <w:jc w:val="center"/>
              <w:rPr>
                <w:bCs/>
                <w:szCs w:val="20"/>
              </w:rPr>
            </w:pPr>
            <w:r w:rsidRPr="007525C1">
              <w:rPr>
                <w:bCs/>
                <w:szCs w:val="20"/>
              </w:rPr>
              <w:t>R</w:t>
            </w:r>
          </w:p>
        </w:tc>
        <w:tc>
          <w:tcPr>
            <w:tcW w:w="1530" w:type="dxa"/>
            <w:tcBorders>
              <w:top w:val="single" w:sz="4" w:space="0" w:color="auto"/>
              <w:left w:val="single" w:sz="4" w:space="0" w:color="auto"/>
              <w:bottom w:val="single" w:sz="4" w:space="0" w:color="auto"/>
              <w:right w:val="single" w:sz="4" w:space="0" w:color="auto"/>
            </w:tcBorders>
          </w:tcPr>
          <w:p w14:paraId="7174AEDF" w14:textId="77777777" w:rsidR="00292808" w:rsidRPr="008357BF" w:rsidRDefault="00292808" w:rsidP="00AA1059">
            <w:pPr>
              <w:jc w:val="center"/>
              <w:rPr>
                <w:bCs/>
                <w:szCs w:val="20"/>
              </w:rPr>
            </w:pPr>
          </w:p>
        </w:tc>
        <w:tc>
          <w:tcPr>
            <w:tcW w:w="2790" w:type="dxa"/>
            <w:tcBorders>
              <w:top w:val="single" w:sz="4" w:space="0" w:color="auto"/>
              <w:left w:val="single" w:sz="4" w:space="0" w:color="auto"/>
              <w:bottom w:val="single" w:sz="4" w:space="0" w:color="auto"/>
              <w:right w:val="single" w:sz="4" w:space="0" w:color="auto"/>
            </w:tcBorders>
          </w:tcPr>
          <w:p w14:paraId="24659E4B" w14:textId="77777777" w:rsidR="00292808" w:rsidRPr="008357BF" w:rsidRDefault="00292808" w:rsidP="00AA1059">
            <w:pPr>
              <w:rPr>
                <w:bCs/>
                <w:szCs w:val="20"/>
              </w:rPr>
            </w:pPr>
          </w:p>
        </w:tc>
      </w:tr>
    </w:tbl>
    <w:p w14:paraId="7FF49A51" w14:textId="77777777" w:rsidR="00C6439C" w:rsidRDefault="00C6439C" w:rsidP="00AA1059"/>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530"/>
        <w:gridCol w:w="2790"/>
      </w:tblGrid>
      <w:tr w:rsidR="0009036E" w:rsidRPr="00627EFD" w14:paraId="32FDD0E6" w14:textId="77777777" w:rsidTr="161ACB73">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3093E49"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A74771"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06C9A7D" w14:textId="3F720403" w:rsidR="0009036E" w:rsidRDefault="0009036E"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77346D">
              <w:rPr>
                <w:rFonts w:asciiTheme="minorHAnsi" w:hAnsiTheme="minorHAnsi" w:cs="Calibri"/>
                <w:bCs/>
                <w:color w:val="FFFFFF" w:themeColor="background1"/>
                <w:sz w:val="24"/>
                <w:szCs w:val="20"/>
              </w:rPr>
              <w:t xml:space="preserve"> </w:t>
            </w:r>
            <w:proofErr w:type="spellStart"/>
            <w:r w:rsidR="0077346D">
              <w:rPr>
                <w:rFonts w:asciiTheme="minorHAnsi" w:hAnsiTheme="minorHAnsi" w:cs="Calibri"/>
                <w:bCs/>
                <w:color w:val="FFFFFF" w:themeColor="background1"/>
                <w:sz w:val="24"/>
                <w:szCs w:val="20"/>
              </w:rPr>
              <w:t>Req’d</w:t>
            </w:r>
            <w:proofErr w:type="spellEnd"/>
            <w:proofErr w:type="gramEnd"/>
            <w:r w:rsidR="0077346D">
              <w:rPr>
                <w:rFonts w:asciiTheme="minorHAnsi" w:hAnsiTheme="minorHAnsi" w:cs="Calibri"/>
                <w:bCs/>
                <w:color w:val="FFFFFF" w:themeColor="background1"/>
                <w:sz w:val="24"/>
                <w:szCs w:val="20"/>
              </w:rPr>
              <w:t xml:space="preserve"> Priced Sep. (RPS)</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316F581F" w14:textId="77777777" w:rsidR="0009036E"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7946545"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084C34E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A9B4EDA" w14:textId="43E3D1E1" w:rsidR="009040A2" w:rsidRPr="00771134" w:rsidRDefault="45C59C41" w:rsidP="00AA1059">
            <w:pPr>
              <w:pStyle w:val="Heading1"/>
            </w:pPr>
            <w:bookmarkStart w:id="28" w:name="_Toc51346282"/>
            <w:r>
              <w:t>Administrative System Functionality</w:t>
            </w:r>
            <w:bookmarkEnd w:id="28"/>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32CC71A" w14:textId="77777777" w:rsidR="009040A2" w:rsidRDefault="009040A2" w:rsidP="00AA1059">
            <w:pPr>
              <w:pStyle w:val="Heading1"/>
              <w:numPr>
                <w:ilvl w:val="0"/>
                <w:numId w:val="0"/>
              </w:numPr>
            </w:pPr>
          </w:p>
        </w:tc>
        <w:tc>
          <w:tcPr>
            <w:tcW w:w="153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7DF1C57" w14:textId="77777777" w:rsidR="009040A2" w:rsidRDefault="009040A2" w:rsidP="00AA1059">
            <w:pPr>
              <w:pStyle w:val="Heading1"/>
              <w:numPr>
                <w:ilvl w:val="0"/>
                <w:numId w:val="0"/>
              </w:numPr>
            </w:pP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54F2506" w14:textId="77777777" w:rsidR="009040A2" w:rsidRDefault="009040A2" w:rsidP="00AA1059">
            <w:pPr>
              <w:pStyle w:val="Heading1"/>
              <w:numPr>
                <w:ilvl w:val="0"/>
                <w:numId w:val="0"/>
              </w:numPr>
            </w:pPr>
          </w:p>
        </w:tc>
      </w:tr>
      <w:tr w:rsidR="0009036E" w14:paraId="5A3439F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E96D7C3"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BE03D1E" w14:textId="77777777" w:rsidR="0009036E" w:rsidRDefault="0009036E" w:rsidP="00AA1059">
            <w:pPr>
              <w:rPr>
                <w:rFonts w:asciiTheme="minorHAnsi" w:hAnsiTheme="minorHAnsi" w:cs="Calibri"/>
                <w:b/>
                <w:bCs/>
              </w:rPr>
            </w:pPr>
            <w:r>
              <w:rPr>
                <w:rFonts w:asciiTheme="minorHAnsi" w:hAnsiTheme="minorHAnsi" w:cs="Calibri"/>
                <w:b/>
                <w:bCs/>
              </w:rPr>
              <w:t>User Security Profiles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956351" w14:textId="77777777" w:rsidR="0009036E" w:rsidRPr="51E1946D" w:rsidRDefault="0009036E" w:rsidP="00AA1059">
            <w:pPr>
              <w:rPr>
                <w:rFonts w:asciiTheme="minorHAnsi" w:hAnsiTheme="minorHAnsi" w:cs="Calibri"/>
                <w:i/>
                <w:iCs/>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0FF5D8" w14:textId="77777777" w:rsidR="0009036E" w:rsidRPr="51E1946D" w:rsidRDefault="0009036E" w:rsidP="00AA1059">
            <w:pPr>
              <w:rPr>
                <w:rFonts w:asciiTheme="minorHAnsi" w:hAnsiTheme="minorHAnsi" w:cs="Calibri"/>
                <w:i/>
                <w:iCs/>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5703A9" w14:textId="684EACCD" w:rsidR="0009036E" w:rsidRPr="00815A2B" w:rsidRDefault="0009036E" w:rsidP="00AA1059">
            <w:pPr>
              <w:rPr>
                <w:rFonts w:asciiTheme="minorHAnsi" w:hAnsiTheme="minorHAnsi" w:cs="Calibri"/>
                <w:i/>
                <w:iCs/>
                <w:color w:val="FF0000"/>
              </w:rPr>
            </w:pPr>
          </w:p>
        </w:tc>
      </w:tr>
      <w:tr w:rsidR="0009036E" w14:paraId="7810790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0A0CC31"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53C63942" w14:textId="74013921"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allow the definition of user profiles based on the user’s job requirements as directed by </w:t>
            </w:r>
            <w:r w:rsidR="000909D4">
              <w:rPr>
                <w:rFonts w:asciiTheme="minorHAnsi" w:hAnsiTheme="minorHAnsi" w:cs="Calibri"/>
              </w:rPr>
              <w:t>Maryland WIC and USVI WIC</w:t>
            </w:r>
            <w:r>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768F816C"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7A651460"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12CBA8BB" w14:textId="77777777" w:rsidR="0009036E" w:rsidRDefault="0009036E" w:rsidP="00AA1059">
            <w:pPr>
              <w:rPr>
                <w:rFonts w:asciiTheme="minorHAnsi" w:hAnsiTheme="minorHAnsi" w:cs="Calibri"/>
              </w:rPr>
            </w:pPr>
          </w:p>
          <w:p w14:paraId="2A14B92B" w14:textId="77777777" w:rsidR="0009036E" w:rsidRDefault="0009036E" w:rsidP="00AA1059">
            <w:pPr>
              <w:rPr>
                <w:rFonts w:asciiTheme="minorHAnsi" w:hAnsiTheme="minorHAnsi" w:cs="Calibri"/>
              </w:rPr>
            </w:pPr>
          </w:p>
        </w:tc>
      </w:tr>
      <w:tr w:rsidR="0009036E" w14:paraId="00B7FBD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B006D5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tcPr>
          <w:p w14:paraId="4A6F946C" w14:textId="3BD8C80A" w:rsidR="0009036E" w:rsidRDefault="0009036E" w:rsidP="00AA1059">
            <w:pPr>
              <w:pStyle w:val="NormalIndent"/>
            </w:pPr>
            <w:r>
              <w:t xml:space="preserve">User profiles shall support </w:t>
            </w:r>
            <w:r w:rsidR="000909D4">
              <w:rPr>
                <w:rFonts w:asciiTheme="minorHAnsi" w:hAnsiTheme="minorHAnsi" w:cs="Calibri"/>
              </w:rPr>
              <w:t>Maryland WIC and USVI WIC</w:t>
            </w:r>
            <w:r>
              <w:t xml:space="preserve"> user activities such as financial management, vendor management, food management (cat/</w:t>
            </w:r>
            <w:proofErr w:type="spellStart"/>
            <w:r>
              <w:t>subcat</w:t>
            </w:r>
            <w:proofErr w:type="spellEnd"/>
            <w:r>
              <w:t>/UPCs), account management and cardholder management. The user roles will be agreed upon at project initiation.</w:t>
            </w:r>
          </w:p>
        </w:tc>
        <w:tc>
          <w:tcPr>
            <w:tcW w:w="1890" w:type="dxa"/>
            <w:tcBorders>
              <w:top w:val="single" w:sz="4" w:space="0" w:color="auto"/>
              <w:left w:val="single" w:sz="4" w:space="0" w:color="auto"/>
              <w:bottom w:val="single" w:sz="4" w:space="0" w:color="auto"/>
              <w:right w:val="single" w:sz="4" w:space="0" w:color="auto"/>
            </w:tcBorders>
          </w:tcPr>
          <w:p w14:paraId="359DC9B4"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014FC966"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6CEDFAB6" w14:textId="77777777" w:rsidR="0009036E" w:rsidRDefault="0009036E" w:rsidP="00AA1059">
            <w:pPr>
              <w:pStyle w:val="NormalIndent"/>
            </w:pPr>
          </w:p>
        </w:tc>
      </w:tr>
      <w:tr w:rsidR="0009036E" w14:paraId="60B25BD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45903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tcPr>
          <w:p w14:paraId="60BA8CC2" w14:textId="4D91CF60" w:rsidR="0009036E" w:rsidRDefault="4750FF9C" w:rsidP="00AA1059">
            <w:pPr>
              <w:pStyle w:val="NormalIndent"/>
            </w:pPr>
            <w:r>
              <w:t xml:space="preserve">User profiles shall support local agency staff access that will allow access to cardholder information but restrict access to </w:t>
            </w:r>
            <w:r w:rsidR="17304487">
              <w:t xml:space="preserve">Maryland State and USVI Territorial </w:t>
            </w:r>
            <w:r w:rsidR="50AFF112">
              <w:t>Agency</w:t>
            </w:r>
            <w:r w:rsidR="63C4BE05">
              <w:t xml:space="preserve"> </w:t>
            </w:r>
            <w:r>
              <w:t>level functions.</w:t>
            </w:r>
          </w:p>
        </w:tc>
        <w:tc>
          <w:tcPr>
            <w:tcW w:w="1890" w:type="dxa"/>
            <w:tcBorders>
              <w:top w:val="single" w:sz="4" w:space="0" w:color="auto"/>
              <w:left w:val="single" w:sz="4" w:space="0" w:color="auto"/>
              <w:bottom w:val="single" w:sz="4" w:space="0" w:color="auto"/>
              <w:right w:val="single" w:sz="4" w:space="0" w:color="auto"/>
            </w:tcBorders>
          </w:tcPr>
          <w:p w14:paraId="6FB6E0B4"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5D7430A"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3E33B4F8" w14:textId="77777777" w:rsidR="0009036E" w:rsidRDefault="0009036E" w:rsidP="00AA1059">
            <w:pPr>
              <w:pStyle w:val="NormalIndent"/>
            </w:pPr>
          </w:p>
        </w:tc>
      </w:tr>
      <w:tr w:rsidR="0009036E" w14:paraId="1CCF85B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7B4252"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54AC0221" w14:textId="77777777" w:rsidR="0009036E" w:rsidRDefault="0009036E" w:rsidP="00AA1059">
            <w:pPr>
              <w:pStyle w:val="NormalIndent"/>
            </w:pPr>
            <w:r>
              <w:t xml:space="preserve">The </w:t>
            </w:r>
            <w:proofErr w:type="spellStart"/>
            <w:r>
              <w:t>eWIC</w:t>
            </w:r>
            <w:proofErr w:type="spellEnd"/>
            <w:r>
              <w:t xml:space="preserve"> system user profiles shall be parameter driven.</w:t>
            </w:r>
          </w:p>
        </w:tc>
        <w:tc>
          <w:tcPr>
            <w:tcW w:w="1890" w:type="dxa"/>
            <w:tcBorders>
              <w:top w:val="single" w:sz="4" w:space="0" w:color="auto"/>
              <w:left w:val="single" w:sz="4" w:space="0" w:color="auto"/>
              <w:bottom w:val="single" w:sz="4" w:space="0" w:color="auto"/>
              <w:right w:val="single" w:sz="4" w:space="0" w:color="auto"/>
            </w:tcBorders>
          </w:tcPr>
          <w:p w14:paraId="65DA8A9F"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0C04DF6A"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31FB9D55" w14:textId="77777777" w:rsidR="0009036E" w:rsidRDefault="0009036E" w:rsidP="00AA1059">
            <w:pPr>
              <w:pStyle w:val="NormalIndent"/>
            </w:pPr>
          </w:p>
        </w:tc>
      </w:tr>
      <w:tr w:rsidR="0009036E" w14:paraId="7356AB9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049B46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069A4449" w14:textId="2022035B" w:rsidR="0009036E" w:rsidRDefault="0009036E" w:rsidP="00AA1059">
            <w:pPr>
              <w:pStyle w:val="NormalIndent"/>
            </w:pPr>
            <w:r>
              <w:t xml:space="preserve">The </w:t>
            </w:r>
            <w:proofErr w:type="spellStart"/>
            <w:r>
              <w:t>eWIC</w:t>
            </w:r>
            <w:proofErr w:type="spellEnd"/>
            <w:r>
              <w:t xml:space="preserve"> system shall allow </w:t>
            </w:r>
            <w:r w:rsidR="000909D4">
              <w:rPr>
                <w:rFonts w:asciiTheme="minorHAnsi" w:hAnsiTheme="minorHAnsi" w:cs="Calibri"/>
              </w:rPr>
              <w:t>Maryland WIC and USVI WIC</w:t>
            </w:r>
            <w:r>
              <w:t xml:space="preserve"> designated security personnel the capability to set up new users, change user passwords, and manage user profiles.</w:t>
            </w:r>
          </w:p>
        </w:tc>
        <w:tc>
          <w:tcPr>
            <w:tcW w:w="1890" w:type="dxa"/>
            <w:tcBorders>
              <w:top w:val="single" w:sz="4" w:space="0" w:color="auto"/>
              <w:left w:val="single" w:sz="4" w:space="0" w:color="auto"/>
              <w:bottom w:val="single" w:sz="4" w:space="0" w:color="auto"/>
              <w:right w:val="single" w:sz="4" w:space="0" w:color="auto"/>
            </w:tcBorders>
          </w:tcPr>
          <w:p w14:paraId="673A63D5"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4614CEE0"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275141D1" w14:textId="77777777" w:rsidR="0009036E" w:rsidRDefault="0009036E" w:rsidP="00AA1059">
            <w:pPr>
              <w:pStyle w:val="NormalIndent"/>
            </w:pPr>
          </w:p>
        </w:tc>
      </w:tr>
      <w:tr w:rsidR="0009036E" w14:paraId="7058BED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02AB2E"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46DFB60" w14:textId="77777777" w:rsidR="0009036E" w:rsidRDefault="13DFAABE" w:rsidP="08F5D687">
            <w:pPr>
              <w:rPr>
                <w:rFonts w:asciiTheme="minorHAnsi" w:hAnsiTheme="minorHAnsi" w:cs="Calibri"/>
                <w:b/>
                <w:bCs/>
              </w:rPr>
            </w:pPr>
            <w:r w:rsidRPr="08F5D687">
              <w:rPr>
                <w:rFonts w:asciiTheme="minorHAnsi" w:hAnsiTheme="minorHAnsi" w:cs="Calibri"/>
                <w:b/>
                <w:bCs/>
              </w:rPr>
              <w:t>Query Functionality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51486D" w14:textId="77777777" w:rsidR="0009036E" w:rsidRPr="007525C1" w:rsidRDefault="0009036E" w:rsidP="00AA1059">
            <w:pPr>
              <w:jc w:val="center"/>
              <w:rPr>
                <w:rFonts w:asciiTheme="minorHAnsi" w:hAnsiTheme="minorHAnsi" w:cs="Calibri"/>
                <w:bCs/>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543A10" w14:textId="77777777" w:rsidR="0009036E" w:rsidRDefault="0009036E" w:rsidP="00AA1059">
            <w:pPr>
              <w:rPr>
                <w:rFonts w:asciiTheme="minorHAnsi" w:hAnsiTheme="minorHAnsi" w:cs="Calibri"/>
                <w:b/>
                <w:bCs/>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44680F" w14:textId="77777777" w:rsidR="0009036E" w:rsidRDefault="0009036E" w:rsidP="00AA1059">
            <w:pPr>
              <w:rPr>
                <w:rFonts w:asciiTheme="minorHAnsi" w:hAnsiTheme="minorHAnsi" w:cs="Calibri"/>
                <w:b/>
                <w:bCs/>
              </w:rPr>
            </w:pPr>
          </w:p>
        </w:tc>
      </w:tr>
      <w:tr w:rsidR="0009036E" w14:paraId="42F7902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79D610C"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0BA0CC6C" w14:textId="61FDC324" w:rsidR="0009036E" w:rsidRDefault="4750FF9C" w:rsidP="6CCC0E85">
            <w:pPr>
              <w:rPr>
                <w:rFonts w:asciiTheme="minorHAnsi" w:hAnsiTheme="minorHAnsi" w:cs="Calibri"/>
              </w:rPr>
            </w:pPr>
            <w:r w:rsidRPr="6CCC0E85">
              <w:rPr>
                <w:rFonts w:asciiTheme="minorHAnsi" w:hAnsiTheme="minorHAnsi" w:cs="Calibri"/>
              </w:rPr>
              <w:t xml:space="preserve">The </w:t>
            </w:r>
            <w:proofErr w:type="spellStart"/>
            <w:r w:rsidRPr="6CCC0E85">
              <w:rPr>
                <w:rFonts w:asciiTheme="minorHAnsi" w:hAnsiTheme="minorHAnsi" w:cs="Calibri"/>
              </w:rPr>
              <w:t>eWIC</w:t>
            </w:r>
            <w:proofErr w:type="spellEnd"/>
            <w:r w:rsidRPr="6CCC0E85">
              <w:rPr>
                <w:rFonts w:asciiTheme="minorHAnsi" w:hAnsiTheme="minorHAnsi" w:cs="Calibri"/>
              </w:rPr>
              <w:t xml:space="preserve"> system shall allow the appropriate state staff, determined by user profiles, to have access to </w:t>
            </w:r>
            <w:proofErr w:type="spellStart"/>
            <w:r w:rsidRPr="6CCC0E85">
              <w:rPr>
                <w:rFonts w:asciiTheme="minorHAnsi" w:hAnsiTheme="minorHAnsi" w:cs="Calibri"/>
              </w:rPr>
              <w:t>eWIC</w:t>
            </w:r>
            <w:proofErr w:type="spellEnd"/>
            <w:r w:rsidRPr="6CCC0E85">
              <w:rPr>
                <w:rFonts w:asciiTheme="minorHAnsi" w:hAnsiTheme="minorHAnsi" w:cs="Calibri"/>
              </w:rPr>
              <w:t xml:space="preserve"> system query functions</w:t>
            </w:r>
            <w:r w:rsidR="784505C0" w:rsidRPr="6CCC0E85">
              <w:rPr>
                <w:rFonts w:asciiTheme="minorHAnsi" w:hAnsiTheme="minorHAnsi" w:cs="Calibri"/>
              </w:rPr>
              <w:t xml:space="preserve"> with all queries having export capability</w:t>
            </w:r>
            <w:r w:rsidR="008E2882">
              <w:rPr>
                <w:rFonts w:asciiTheme="minorHAnsi" w:hAnsiTheme="minorHAnsi" w:cs="Calibri"/>
              </w:rPr>
              <w:t>, such as M</w:t>
            </w:r>
            <w:r w:rsidR="006924CF">
              <w:rPr>
                <w:rFonts w:asciiTheme="minorHAnsi" w:hAnsiTheme="minorHAnsi" w:cs="Calibri"/>
              </w:rPr>
              <w:t xml:space="preserve">icrosoft </w:t>
            </w:r>
            <w:r w:rsidR="008E2882">
              <w:rPr>
                <w:rFonts w:asciiTheme="minorHAnsi" w:hAnsiTheme="minorHAnsi" w:cs="Calibri"/>
              </w:rPr>
              <w:t>Excel,</w:t>
            </w:r>
            <w:r w:rsidR="00390E88">
              <w:rPr>
                <w:rFonts w:asciiTheme="minorHAnsi" w:hAnsiTheme="minorHAnsi" w:cs="Calibri"/>
              </w:rPr>
              <w:t xml:space="preserve"> as agreed upon </w:t>
            </w:r>
            <w:r w:rsidR="0047550D">
              <w:rPr>
                <w:rFonts w:asciiTheme="minorHAnsi" w:hAnsiTheme="minorHAnsi" w:cs="Calibri"/>
              </w:rPr>
              <w:t>at project initiation</w:t>
            </w:r>
            <w:r w:rsidRPr="6CCC0E85">
              <w:rPr>
                <w:rFonts w:asciiTheme="minorHAnsi" w:hAnsiTheme="minorHAnsi" w:cs="Calibri"/>
              </w:rPr>
              <w:t xml:space="preserve"> </w:t>
            </w:r>
          </w:p>
        </w:tc>
        <w:tc>
          <w:tcPr>
            <w:tcW w:w="1890" w:type="dxa"/>
            <w:tcBorders>
              <w:top w:val="single" w:sz="4" w:space="0" w:color="auto"/>
              <w:left w:val="single" w:sz="4" w:space="0" w:color="auto"/>
              <w:bottom w:val="single" w:sz="4" w:space="0" w:color="auto"/>
              <w:right w:val="single" w:sz="4" w:space="0" w:color="auto"/>
            </w:tcBorders>
          </w:tcPr>
          <w:p w14:paraId="32CF1484"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4D52D828"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7E3B45F4" w14:textId="77777777" w:rsidR="0009036E" w:rsidRDefault="0009036E" w:rsidP="00AA1059">
            <w:pPr>
              <w:rPr>
                <w:rFonts w:asciiTheme="minorHAnsi" w:hAnsiTheme="minorHAnsi" w:cs="Calibri"/>
              </w:rPr>
            </w:pPr>
          </w:p>
        </w:tc>
      </w:tr>
      <w:tr w:rsidR="0009036E" w14:paraId="6FFE74C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E624BBD"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0C005925" w14:textId="0DAC832B" w:rsidR="0009036E" w:rsidRDefault="5020F728" w:rsidP="00AA1059">
            <w:pPr>
              <w:rPr>
                <w:rFonts w:asciiTheme="minorHAnsi" w:hAnsiTheme="minorHAnsi" w:cs="Calibri"/>
              </w:rPr>
            </w:pPr>
            <w:r w:rsidRPr="5020F728">
              <w:rPr>
                <w:rFonts w:asciiTheme="minorHAnsi" w:hAnsiTheme="minorHAnsi" w:cs="Calibri"/>
              </w:rPr>
              <w:t xml:space="preserve">The </w:t>
            </w:r>
            <w:proofErr w:type="spellStart"/>
            <w:r w:rsidRPr="5020F728">
              <w:rPr>
                <w:rFonts w:asciiTheme="minorHAnsi" w:hAnsiTheme="minorHAnsi" w:cs="Calibri"/>
              </w:rPr>
              <w:t>eWIC</w:t>
            </w:r>
            <w:proofErr w:type="spellEnd"/>
            <w:r w:rsidRPr="5020F728">
              <w:rPr>
                <w:rFonts w:asciiTheme="minorHAnsi" w:hAnsiTheme="minorHAnsi" w:cs="Calibri"/>
              </w:rPr>
              <w:t xml:space="preserve"> system shall support views and queries of all transactions. Query functionality should not negatively impact system response time.</w:t>
            </w:r>
          </w:p>
        </w:tc>
        <w:tc>
          <w:tcPr>
            <w:tcW w:w="1890" w:type="dxa"/>
            <w:tcBorders>
              <w:top w:val="single" w:sz="4" w:space="0" w:color="auto"/>
              <w:left w:val="single" w:sz="4" w:space="0" w:color="auto"/>
              <w:bottom w:val="single" w:sz="4" w:space="0" w:color="auto"/>
              <w:right w:val="single" w:sz="4" w:space="0" w:color="auto"/>
            </w:tcBorders>
          </w:tcPr>
          <w:p w14:paraId="04689EDC"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3CA31D29"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58A2936C" w14:textId="77777777" w:rsidR="0009036E" w:rsidRDefault="0009036E" w:rsidP="00AA1059">
            <w:pPr>
              <w:rPr>
                <w:rFonts w:asciiTheme="minorHAnsi" w:hAnsiTheme="minorHAnsi" w:cs="Calibri"/>
              </w:rPr>
            </w:pPr>
          </w:p>
        </w:tc>
      </w:tr>
      <w:tr w:rsidR="0009036E" w14:paraId="05568B3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FD3726E"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DD9A1FB" w14:textId="77777777" w:rsidR="0009036E" w:rsidRDefault="0009036E" w:rsidP="00AA1059">
            <w:pPr>
              <w:pStyle w:val="NormalIndent"/>
            </w:pPr>
            <w:r>
              <w:t>Transactions are defined to include, but are not limited to vendor transactions (i.e., balance inquiries, purchases, voids and reversals), clinic transactions (i.e., account add/update, benefit add/adjustments, and card/cardholder add/updates), and administrative transactions (i.e., user adds/updates, adjustments, and add/updates of cat/</w:t>
            </w:r>
            <w:proofErr w:type="spellStart"/>
            <w:r>
              <w:t>subcats</w:t>
            </w:r>
            <w:proofErr w:type="spellEnd"/>
            <w:r>
              <w:t xml:space="preserve"> and UPC/PLU/NTEs) as defined in the TIG.</w:t>
            </w:r>
          </w:p>
        </w:tc>
        <w:tc>
          <w:tcPr>
            <w:tcW w:w="1890" w:type="dxa"/>
            <w:tcBorders>
              <w:top w:val="single" w:sz="4" w:space="0" w:color="auto"/>
              <w:left w:val="single" w:sz="4" w:space="0" w:color="auto"/>
              <w:bottom w:val="single" w:sz="4" w:space="0" w:color="auto"/>
              <w:right w:val="single" w:sz="4" w:space="0" w:color="auto"/>
            </w:tcBorders>
          </w:tcPr>
          <w:p w14:paraId="6127E09D"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1E0DD59"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3A9871E7" w14:textId="77777777" w:rsidR="0009036E" w:rsidRDefault="0009036E" w:rsidP="00AA1059">
            <w:pPr>
              <w:pStyle w:val="NormalIndent"/>
            </w:pPr>
          </w:p>
        </w:tc>
      </w:tr>
      <w:tr w:rsidR="0009036E" w14:paraId="66E62C7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4270D06"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492B95CA" w14:textId="68FF321A" w:rsidR="0009036E" w:rsidRDefault="5020F728" w:rsidP="00AA1059">
            <w:pPr>
              <w:pStyle w:val="NormalIndent"/>
            </w:pPr>
            <w:r>
              <w:t xml:space="preserve">Queries of transaction data will allow </w:t>
            </w:r>
            <w:r w:rsidR="00E97890">
              <w:t xml:space="preserve">authorized </w:t>
            </w:r>
            <w:r>
              <w:t xml:space="preserve">users to </w:t>
            </w:r>
            <w:proofErr w:type="gramStart"/>
            <w:r>
              <w:t>filter</w:t>
            </w:r>
            <w:proofErr w:type="gramEnd"/>
            <w:r>
              <w:t xml:space="preserve"> and sort based on the data displayed in the query as well as the ability to export query data to Microsoft Excel.</w:t>
            </w:r>
          </w:p>
        </w:tc>
        <w:tc>
          <w:tcPr>
            <w:tcW w:w="1890" w:type="dxa"/>
            <w:tcBorders>
              <w:top w:val="single" w:sz="4" w:space="0" w:color="auto"/>
              <w:left w:val="single" w:sz="4" w:space="0" w:color="auto"/>
              <w:bottom w:val="single" w:sz="4" w:space="0" w:color="auto"/>
              <w:right w:val="single" w:sz="4" w:space="0" w:color="auto"/>
            </w:tcBorders>
          </w:tcPr>
          <w:p w14:paraId="281E54D4"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EA918D1"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2829CE90" w14:textId="77777777" w:rsidR="0009036E" w:rsidRDefault="00D46D7E" w:rsidP="00AA1059">
            <w:pPr>
              <w:pStyle w:val="NormalIndent"/>
              <w:ind w:left="-18"/>
            </w:pPr>
            <w:r>
              <w:t xml:space="preserve"> </w:t>
            </w:r>
          </w:p>
        </w:tc>
      </w:tr>
      <w:tr w:rsidR="0009036E" w14:paraId="5E552F3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74506B5"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1E1F250C" w14:textId="77777777" w:rsidR="0009036E" w:rsidRDefault="0009036E" w:rsidP="00AA1059">
            <w:pPr>
              <w:pStyle w:val="NormalIndent"/>
            </w:pPr>
            <w:r>
              <w:t xml:space="preserve">The </w:t>
            </w:r>
            <w:proofErr w:type="spellStart"/>
            <w:r>
              <w:t>eWIC</w:t>
            </w:r>
            <w:proofErr w:type="spellEnd"/>
            <w:r>
              <w:t xml:space="preserve"> system shall allow authorized users to search EBAs by name, family ID, PAN, or </w:t>
            </w:r>
            <w:proofErr w:type="spellStart"/>
            <w:r>
              <w:t>eWIC</w:t>
            </w:r>
            <w:proofErr w:type="spellEnd"/>
            <w:r>
              <w:t xml:space="preserve"> account number to access account, benefit, or transaction history.</w:t>
            </w:r>
          </w:p>
        </w:tc>
        <w:tc>
          <w:tcPr>
            <w:tcW w:w="1890" w:type="dxa"/>
            <w:tcBorders>
              <w:top w:val="single" w:sz="4" w:space="0" w:color="auto"/>
              <w:left w:val="single" w:sz="4" w:space="0" w:color="auto"/>
              <w:bottom w:val="single" w:sz="4" w:space="0" w:color="auto"/>
              <w:right w:val="single" w:sz="4" w:space="0" w:color="auto"/>
            </w:tcBorders>
          </w:tcPr>
          <w:p w14:paraId="2BDD084A"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993CAEF"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15DD1AAD" w14:textId="77777777" w:rsidR="0009036E" w:rsidRDefault="0009036E" w:rsidP="00AA1059">
            <w:pPr>
              <w:pStyle w:val="NormalIndent"/>
            </w:pPr>
          </w:p>
        </w:tc>
      </w:tr>
      <w:tr w:rsidR="0009036E" w14:paraId="3F6DFDF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0259E9"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463FE0D6" w14:textId="087C65A1" w:rsidR="0009036E" w:rsidRDefault="307A6895" w:rsidP="00AA1059">
            <w:pPr>
              <w:pStyle w:val="NormalIndent"/>
            </w:pPr>
            <w:r>
              <w:t xml:space="preserve">The </w:t>
            </w:r>
            <w:proofErr w:type="spellStart"/>
            <w:r>
              <w:t>eWIC</w:t>
            </w:r>
            <w:proofErr w:type="spellEnd"/>
            <w:r>
              <w:t xml:space="preserve"> system shall allow authorized users to search for WIC Vendors by Vendor name</w:t>
            </w:r>
            <w:r w:rsidR="00CA38F4">
              <w:t xml:space="preserve"> </w:t>
            </w:r>
            <w:r w:rsidR="00804067">
              <w:t>only</w:t>
            </w:r>
            <w:r w:rsidR="3F3D0670">
              <w:t xml:space="preserve"> </w:t>
            </w:r>
            <w:r w:rsidR="00977358">
              <w:t>and</w:t>
            </w:r>
            <w:r>
              <w:t xml:space="preserve"> </w:t>
            </w:r>
            <w:r w:rsidR="00985D5A">
              <w:t xml:space="preserve">by </w:t>
            </w:r>
            <w:r>
              <w:t xml:space="preserve">Vendor ID </w:t>
            </w:r>
            <w:r w:rsidR="0D66781F">
              <w:t>(</w:t>
            </w:r>
            <w:r>
              <w:t>X9</w:t>
            </w:r>
            <w:r w:rsidR="00B349F0">
              <w:t>)</w:t>
            </w:r>
            <w:r>
              <w:t xml:space="preserve"> number</w:t>
            </w:r>
            <w:r w:rsidR="703F5B48">
              <w:t xml:space="preserve"> </w:t>
            </w:r>
            <w:r w:rsidR="00107A84">
              <w:t>only</w:t>
            </w:r>
            <w:r>
              <w:t xml:space="preserve"> to access transaction history. If not currently available, the </w:t>
            </w:r>
            <w:proofErr w:type="spellStart"/>
            <w:r>
              <w:t>eWIC</w:t>
            </w:r>
            <w:proofErr w:type="spellEnd"/>
            <w:r>
              <w:t xml:space="preserve"> system will provide a field that may provide such information in the future.</w:t>
            </w:r>
          </w:p>
        </w:tc>
        <w:tc>
          <w:tcPr>
            <w:tcW w:w="1890" w:type="dxa"/>
            <w:tcBorders>
              <w:top w:val="single" w:sz="4" w:space="0" w:color="auto"/>
              <w:left w:val="single" w:sz="4" w:space="0" w:color="auto"/>
              <w:bottom w:val="single" w:sz="4" w:space="0" w:color="auto"/>
              <w:right w:val="single" w:sz="4" w:space="0" w:color="auto"/>
            </w:tcBorders>
          </w:tcPr>
          <w:p w14:paraId="1BA15D7E"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188C65E5"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5D2DC1BB" w14:textId="77777777" w:rsidR="0009036E" w:rsidRDefault="0009036E" w:rsidP="00AA1059">
            <w:pPr>
              <w:pStyle w:val="NormalIndent"/>
            </w:pPr>
          </w:p>
        </w:tc>
      </w:tr>
      <w:tr w:rsidR="0009036E" w14:paraId="0A67EA4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9B50787"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0EED096" w14:textId="77777777" w:rsidR="0009036E" w:rsidRDefault="0009036E" w:rsidP="00AA1059">
            <w:pPr>
              <w:pStyle w:val="NormalIndent"/>
            </w:pPr>
            <w:r>
              <w:t xml:space="preserve">The </w:t>
            </w:r>
            <w:proofErr w:type="spellStart"/>
            <w:r>
              <w:t>eWIC</w:t>
            </w:r>
            <w:proofErr w:type="spellEnd"/>
            <w:r>
              <w:t xml:space="preserve"> system shall provide functionality to query benefits posted to a family account.</w:t>
            </w:r>
          </w:p>
        </w:tc>
        <w:tc>
          <w:tcPr>
            <w:tcW w:w="1890" w:type="dxa"/>
            <w:tcBorders>
              <w:top w:val="single" w:sz="4" w:space="0" w:color="auto"/>
              <w:left w:val="single" w:sz="4" w:space="0" w:color="auto"/>
              <w:bottom w:val="single" w:sz="4" w:space="0" w:color="auto"/>
              <w:right w:val="single" w:sz="4" w:space="0" w:color="auto"/>
            </w:tcBorders>
          </w:tcPr>
          <w:p w14:paraId="54C4DEC9"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1FA3AC20"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650EF8B3" w14:textId="77777777" w:rsidR="0009036E" w:rsidRDefault="0009036E" w:rsidP="00AA1059">
            <w:pPr>
              <w:pStyle w:val="NormalIndent"/>
            </w:pPr>
          </w:p>
        </w:tc>
      </w:tr>
      <w:tr w:rsidR="0009036E" w14:paraId="18B22F0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F92A9C9"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48886C9F" w14:textId="18F9192B" w:rsidR="0009036E" w:rsidRDefault="4750FF9C" w:rsidP="00AA1059">
            <w:pPr>
              <w:pStyle w:val="NormalIndent"/>
            </w:pPr>
            <w:r>
              <w:t xml:space="preserve">The </w:t>
            </w:r>
            <w:proofErr w:type="spellStart"/>
            <w:r>
              <w:t>eWIC</w:t>
            </w:r>
            <w:proofErr w:type="spellEnd"/>
            <w:r>
              <w:t xml:space="preserve"> system shall allow authorized users to conduct summary queries into transaction activity by family ID, card number, and Vendor and provide print and export functionality.</w:t>
            </w:r>
          </w:p>
        </w:tc>
        <w:tc>
          <w:tcPr>
            <w:tcW w:w="1890" w:type="dxa"/>
            <w:tcBorders>
              <w:top w:val="single" w:sz="4" w:space="0" w:color="auto"/>
              <w:left w:val="single" w:sz="4" w:space="0" w:color="auto"/>
              <w:bottom w:val="single" w:sz="4" w:space="0" w:color="auto"/>
              <w:right w:val="single" w:sz="4" w:space="0" w:color="auto"/>
            </w:tcBorders>
          </w:tcPr>
          <w:p w14:paraId="34BBD91E"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5852712"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0038A8D9" w14:textId="77777777" w:rsidR="0009036E" w:rsidRDefault="0009036E" w:rsidP="00AA1059">
            <w:pPr>
              <w:pStyle w:val="NormalIndent"/>
            </w:pPr>
          </w:p>
        </w:tc>
      </w:tr>
      <w:tr w:rsidR="0009036E" w14:paraId="095807C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C1E640"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57AADF86" w14:textId="7EBB6F04" w:rsidR="0009036E" w:rsidRDefault="0009036E" w:rsidP="00AA1059">
            <w:pPr>
              <w:pStyle w:val="NormalIndent"/>
            </w:pPr>
            <w:r>
              <w:t xml:space="preserve">The </w:t>
            </w:r>
            <w:proofErr w:type="spellStart"/>
            <w:r>
              <w:t>eWIC</w:t>
            </w:r>
            <w:proofErr w:type="spellEnd"/>
            <w:r>
              <w:t xml:space="preserve"> system shall allow detailed queries into family ID or cardholder redemption activity and provide print and export functionality. </w:t>
            </w:r>
          </w:p>
        </w:tc>
        <w:tc>
          <w:tcPr>
            <w:tcW w:w="1890" w:type="dxa"/>
            <w:tcBorders>
              <w:top w:val="single" w:sz="4" w:space="0" w:color="auto"/>
              <w:left w:val="single" w:sz="4" w:space="0" w:color="auto"/>
              <w:bottom w:val="single" w:sz="4" w:space="0" w:color="auto"/>
              <w:right w:val="single" w:sz="4" w:space="0" w:color="auto"/>
            </w:tcBorders>
          </w:tcPr>
          <w:p w14:paraId="514E0581"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39361283"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6A70ED99" w14:textId="77777777" w:rsidR="0009036E" w:rsidRDefault="0009036E" w:rsidP="00AA1059">
            <w:pPr>
              <w:pStyle w:val="NormalIndent"/>
            </w:pPr>
          </w:p>
        </w:tc>
      </w:tr>
      <w:tr w:rsidR="0009036E" w14:paraId="533A32C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12E7D03"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F7EA645" w14:textId="77777777" w:rsidR="0009036E" w:rsidRDefault="0009036E" w:rsidP="00AA1059">
            <w:pPr>
              <w:pStyle w:val="NormalIndent"/>
            </w:pPr>
            <w:r>
              <w:t xml:space="preserve">The </w:t>
            </w:r>
            <w:proofErr w:type="spellStart"/>
            <w:r>
              <w:t>eWIC</w:t>
            </w:r>
            <w:proofErr w:type="spellEnd"/>
            <w:r>
              <w:t xml:space="preserve"> system shall provide navigation between queries:</w:t>
            </w:r>
          </w:p>
          <w:p w14:paraId="78BD7829" w14:textId="77777777" w:rsidR="0009036E" w:rsidRDefault="0009036E" w:rsidP="00AA1059">
            <w:pPr>
              <w:pStyle w:val="NormalIndent"/>
              <w:numPr>
                <w:ilvl w:val="0"/>
                <w:numId w:val="7"/>
              </w:numPr>
            </w:pPr>
            <w:r>
              <w:t xml:space="preserve">Between WIC Vendor and family ID </w:t>
            </w:r>
            <w:proofErr w:type="gramStart"/>
            <w:r>
              <w:t>queries;</w:t>
            </w:r>
            <w:proofErr w:type="gramEnd"/>
          </w:p>
          <w:p w14:paraId="17B7A798" w14:textId="77777777" w:rsidR="0009036E" w:rsidRDefault="0009036E" w:rsidP="00AA1059">
            <w:pPr>
              <w:pStyle w:val="NormalIndent"/>
              <w:numPr>
                <w:ilvl w:val="0"/>
                <w:numId w:val="7"/>
              </w:numPr>
            </w:pPr>
            <w:r>
              <w:t>From summary to detail and back; and</w:t>
            </w:r>
          </w:p>
          <w:p w14:paraId="7BA53EDE" w14:textId="77777777" w:rsidR="0009036E" w:rsidRDefault="0009036E" w:rsidP="00AA1059">
            <w:pPr>
              <w:pStyle w:val="NormalIndent"/>
              <w:numPr>
                <w:ilvl w:val="0"/>
                <w:numId w:val="7"/>
              </w:numPr>
            </w:pPr>
            <w:r>
              <w:t>From reconciliation and exception reports</w:t>
            </w:r>
          </w:p>
        </w:tc>
        <w:tc>
          <w:tcPr>
            <w:tcW w:w="1890" w:type="dxa"/>
            <w:tcBorders>
              <w:top w:val="single" w:sz="4" w:space="0" w:color="auto"/>
              <w:left w:val="single" w:sz="4" w:space="0" w:color="auto"/>
              <w:bottom w:val="single" w:sz="4" w:space="0" w:color="auto"/>
              <w:right w:val="single" w:sz="4" w:space="0" w:color="auto"/>
            </w:tcBorders>
          </w:tcPr>
          <w:p w14:paraId="0D69C3E3" w14:textId="77777777" w:rsidR="0009036E" w:rsidRPr="007525C1" w:rsidRDefault="00684C46" w:rsidP="00AA1059">
            <w:pPr>
              <w:pStyle w:val="NormalIndent"/>
              <w:ind w:hanging="27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D8C8B0C"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03BF0BF4" w14:textId="77777777" w:rsidR="0009036E" w:rsidRDefault="0009036E" w:rsidP="00AA1059">
            <w:pPr>
              <w:pStyle w:val="NormalIndent"/>
            </w:pPr>
          </w:p>
        </w:tc>
      </w:tr>
      <w:tr w:rsidR="0009036E" w14:paraId="0B890E9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ABB03C3" w14:textId="77777777" w:rsidR="0009036E" w:rsidRDefault="0009036E" w:rsidP="00AA1059">
            <w:pPr>
              <w:pStyle w:val="Heading3"/>
              <w:keepNext/>
              <w:widowControl/>
            </w:pPr>
          </w:p>
        </w:tc>
        <w:tc>
          <w:tcPr>
            <w:tcW w:w="6840" w:type="dxa"/>
            <w:tcBorders>
              <w:top w:val="single" w:sz="4" w:space="0" w:color="auto"/>
              <w:left w:val="single" w:sz="4" w:space="0" w:color="auto"/>
              <w:bottom w:val="single" w:sz="4" w:space="0" w:color="auto"/>
              <w:right w:val="single" w:sz="4" w:space="0" w:color="auto"/>
            </w:tcBorders>
            <w:hideMark/>
          </w:tcPr>
          <w:p w14:paraId="738C3943" w14:textId="539BF41A" w:rsidR="0009036E" w:rsidRDefault="0009036E" w:rsidP="00AA1059">
            <w:pPr>
              <w:keepNext/>
              <w:widowControl/>
              <w:rPr>
                <w:rFonts w:asciiTheme="minorHAnsi" w:hAnsiTheme="minorHAnsi" w:cs="Calibri"/>
              </w:rPr>
            </w:pPr>
            <w:r w:rsidRPr="5CCCBD8B">
              <w:rPr>
                <w:rFonts w:asciiTheme="minorHAnsi" w:hAnsiTheme="minorHAnsi" w:cs="Calibri"/>
              </w:rPr>
              <w:t xml:space="preserve">The </w:t>
            </w:r>
            <w:proofErr w:type="spellStart"/>
            <w:r w:rsidRPr="5CCCBD8B">
              <w:rPr>
                <w:rFonts w:asciiTheme="minorHAnsi" w:hAnsiTheme="minorHAnsi" w:cs="Calibri"/>
              </w:rPr>
              <w:t>eWIC</w:t>
            </w:r>
            <w:proofErr w:type="spellEnd"/>
            <w:r w:rsidRPr="5CCCBD8B">
              <w:rPr>
                <w:rFonts w:asciiTheme="minorHAnsi" w:hAnsiTheme="minorHAnsi" w:cs="Calibri"/>
              </w:rPr>
              <w:t xml:space="preserve"> system shall support </w:t>
            </w:r>
            <w:r w:rsidR="00CE2BC5" w:rsidRPr="5CCCBD8B">
              <w:rPr>
                <w:rFonts w:asciiTheme="minorHAnsi" w:hAnsiTheme="minorHAnsi" w:cs="Calibri"/>
              </w:rPr>
              <w:t>view of</w:t>
            </w:r>
            <w:r w:rsidRPr="5CCCBD8B">
              <w:rPr>
                <w:rFonts w:asciiTheme="minorHAnsi" w:hAnsiTheme="minorHAnsi" w:cs="Calibri"/>
              </w:rPr>
              <w:t xml:space="preserve"> family IDs</w:t>
            </w:r>
            <w:r w:rsidR="009F694F">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657DAF0E" w14:textId="77777777" w:rsidR="0009036E" w:rsidRPr="007525C1" w:rsidRDefault="00684C46" w:rsidP="00AA1059">
            <w:pPr>
              <w:keepNext/>
              <w:widowControl/>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21B1A5B2" w14:textId="77777777" w:rsidR="0009036E" w:rsidRPr="5CCCBD8B" w:rsidRDefault="0009036E" w:rsidP="00AA1059">
            <w:pPr>
              <w:keepNext/>
              <w:widowControl/>
              <w:rPr>
                <w:rFonts w:asciiTheme="minorHAnsi" w:hAnsiTheme="minorHAnsi" w:cs="Calibri"/>
                <w:color w:val="7030A0"/>
              </w:rPr>
            </w:pPr>
          </w:p>
        </w:tc>
        <w:tc>
          <w:tcPr>
            <w:tcW w:w="2790" w:type="dxa"/>
            <w:tcBorders>
              <w:top w:val="single" w:sz="4" w:space="0" w:color="auto"/>
              <w:left w:val="single" w:sz="4" w:space="0" w:color="auto"/>
              <w:bottom w:val="single" w:sz="4" w:space="0" w:color="auto"/>
              <w:right w:val="single" w:sz="4" w:space="0" w:color="auto"/>
            </w:tcBorders>
          </w:tcPr>
          <w:p w14:paraId="372E6FF0" w14:textId="3526C192" w:rsidR="0009036E" w:rsidRDefault="0009036E" w:rsidP="00AA1059">
            <w:pPr>
              <w:keepNext/>
              <w:widowControl/>
              <w:rPr>
                <w:rFonts w:asciiTheme="minorHAnsi" w:hAnsiTheme="minorHAnsi" w:cs="Calibri"/>
                <w:color w:val="7030A0"/>
              </w:rPr>
            </w:pPr>
          </w:p>
        </w:tc>
      </w:tr>
      <w:tr w:rsidR="0009036E" w14:paraId="607E64A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401D73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75A9B4A3" w14:textId="77777777" w:rsidR="0009036E" w:rsidRDefault="0009036E" w:rsidP="00AA1059">
            <w:pPr>
              <w:pStyle w:val="NormalIndent"/>
            </w:pPr>
            <w:r>
              <w:t xml:space="preserve">The </w:t>
            </w:r>
            <w:proofErr w:type="spellStart"/>
            <w:r>
              <w:t>eWIC</w:t>
            </w:r>
            <w:proofErr w:type="spellEnd"/>
            <w:r>
              <w:t xml:space="preserve"> system shall provide the queries by family ID. For each family ID, once selected, the user will be able to view cardholder demographic data, current balance, future benefits, a history of all account activity such as credits, debits, card changes (issuance, replacement, and card status changes), card history and statuses, invalid PIN count, and PIN changes and status. </w:t>
            </w:r>
          </w:p>
        </w:tc>
        <w:tc>
          <w:tcPr>
            <w:tcW w:w="1890" w:type="dxa"/>
            <w:tcBorders>
              <w:top w:val="single" w:sz="4" w:space="0" w:color="auto"/>
              <w:left w:val="single" w:sz="4" w:space="0" w:color="auto"/>
              <w:bottom w:val="single" w:sz="4" w:space="0" w:color="auto"/>
              <w:right w:val="single" w:sz="4" w:space="0" w:color="auto"/>
            </w:tcBorders>
          </w:tcPr>
          <w:p w14:paraId="0A83CDC0" w14:textId="77777777" w:rsidR="0009036E" w:rsidRPr="007525C1" w:rsidRDefault="00684C46" w:rsidP="00AA1059">
            <w:pPr>
              <w:pStyle w:val="NormalIndent"/>
              <w:ind w:hanging="34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7D78EE07"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235073FD" w14:textId="77777777" w:rsidR="0009036E" w:rsidRDefault="0009036E" w:rsidP="00AA1059">
            <w:pPr>
              <w:pStyle w:val="NormalIndent"/>
            </w:pPr>
          </w:p>
        </w:tc>
      </w:tr>
      <w:tr w:rsidR="0009036E" w14:paraId="331000A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E97B1E"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77251D2A"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support queries and views of vendor records.</w:t>
            </w:r>
          </w:p>
        </w:tc>
        <w:tc>
          <w:tcPr>
            <w:tcW w:w="1890" w:type="dxa"/>
            <w:tcBorders>
              <w:top w:val="single" w:sz="4" w:space="0" w:color="auto"/>
              <w:left w:val="single" w:sz="4" w:space="0" w:color="auto"/>
              <w:bottom w:val="single" w:sz="4" w:space="0" w:color="auto"/>
              <w:right w:val="single" w:sz="4" w:space="0" w:color="auto"/>
            </w:tcBorders>
          </w:tcPr>
          <w:p w14:paraId="65DCCA6B"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624E55F1"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7243EE0B" w14:textId="77777777" w:rsidR="0009036E" w:rsidRDefault="0009036E" w:rsidP="00AA1059">
            <w:pPr>
              <w:rPr>
                <w:rFonts w:asciiTheme="minorHAnsi" w:hAnsiTheme="minorHAnsi" w:cs="Calibri"/>
              </w:rPr>
            </w:pPr>
          </w:p>
        </w:tc>
      </w:tr>
      <w:tr w:rsidR="0009036E" w14:paraId="6460434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7F4D1DF"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56240006" w14:textId="324AFADD" w:rsidR="0009036E" w:rsidRDefault="4750FF9C" w:rsidP="00AA1059">
            <w:pPr>
              <w:pStyle w:val="NormalIndent"/>
            </w:pPr>
            <w:r>
              <w:t xml:space="preserve">The </w:t>
            </w:r>
            <w:proofErr w:type="spellStart"/>
            <w:r>
              <w:t>eWIC</w:t>
            </w:r>
            <w:proofErr w:type="spellEnd"/>
            <w:r>
              <w:t xml:space="preserve"> system shall provide the queries by vendor. For each vendor record, once selected</w:t>
            </w:r>
            <w:r w:rsidR="534521B3">
              <w:t>,</w:t>
            </w:r>
            <w:r>
              <w:t xml:space="preserve"> the user will be able to view vendor demographic data, transaction history for the vendor including </w:t>
            </w:r>
            <w:r w:rsidR="5F84CD21">
              <w:t xml:space="preserve">invalid PIN attempts, voids, and </w:t>
            </w:r>
            <w:r>
              <w:t xml:space="preserve">transaction details (items purchased, NTE adjustments, requested and paid amounts), and settlement data for the vendor. </w:t>
            </w:r>
          </w:p>
        </w:tc>
        <w:tc>
          <w:tcPr>
            <w:tcW w:w="1890" w:type="dxa"/>
            <w:tcBorders>
              <w:top w:val="single" w:sz="4" w:space="0" w:color="auto"/>
              <w:left w:val="single" w:sz="4" w:space="0" w:color="auto"/>
              <w:bottom w:val="single" w:sz="4" w:space="0" w:color="auto"/>
              <w:right w:val="single" w:sz="4" w:space="0" w:color="auto"/>
            </w:tcBorders>
          </w:tcPr>
          <w:p w14:paraId="3E21BFDF"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FCA91C0"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09462E06" w14:textId="77777777" w:rsidR="0009036E" w:rsidRDefault="0009036E" w:rsidP="00AA1059">
            <w:pPr>
              <w:pStyle w:val="NormalIndent"/>
            </w:pPr>
          </w:p>
        </w:tc>
      </w:tr>
      <w:tr w:rsidR="0009036E" w14:paraId="27E135E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C02670A"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6337DFD2"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allow the UPC/PLU list to be searchable and to be sorted and filtered by Category and Sub-Category.</w:t>
            </w:r>
          </w:p>
        </w:tc>
        <w:tc>
          <w:tcPr>
            <w:tcW w:w="1890" w:type="dxa"/>
            <w:tcBorders>
              <w:top w:val="single" w:sz="4" w:space="0" w:color="auto"/>
              <w:left w:val="single" w:sz="4" w:space="0" w:color="auto"/>
              <w:bottom w:val="single" w:sz="4" w:space="0" w:color="auto"/>
              <w:right w:val="single" w:sz="4" w:space="0" w:color="auto"/>
            </w:tcBorders>
          </w:tcPr>
          <w:p w14:paraId="7192586C"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16571EF9"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274BF420" w14:textId="77777777" w:rsidR="0009036E" w:rsidRDefault="0009036E" w:rsidP="00AA1059">
            <w:pPr>
              <w:rPr>
                <w:rFonts w:asciiTheme="minorHAnsi" w:hAnsiTheme="minorHAnsi" w:cs="Calibri"/>
              </w:rPr>
            </w:pPr>
          </w:p>
        </w:tc>
      </w:tr>
      <w:tr w:rsidR="0009036E" w14:paraId="1F2EFC8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DDEDA9"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2DF320D9" w14:textId="616A3CBF"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support access to </w:t>
            </w:r>
            <w:r w:rsidR="00084B4A">
              <w:rPr>
                <w:rFonts w:asciiTheme="minorHAnsi" w:hAnsiTheme="minorHAnsi" w:cs="Calibri"/>
              </w:rPr>
              <w:t>Maryland WIC and USVI WIC</w:t>
            </w:r>
            <w:r>
              <w:rPr>
                <w:rFonts w:asciiTheme="minorHAnsi" w:hAnsiTheme="minorHAnsi" w:cs="Calibri"/>
              </w:rPr>
              <w:t xml:space="preserve"> </w:t>
            </w:r>
            <w:proofErr w:type="spellStart"/>
            <w:r>
              <w:rPr>
                <w:rFonts w:asciiTheme="minorHAnsi" w:hAnsiTheme="minorHAnsi" w:cs="Calibri"/>
              </w:rPr>
              <w:t>eWIC</w:t>
            </w:r>
            <w:proofErr w:type="spellEnd"/>
            <w:r>
              <w:rPr>
                <w:rFonts w:asciiTheme="minorHAnsi" w:hAnsiTheme="minorHAnsi" w:cs="Calibri"/>
              </w:rPr>
              <w:t xml:space="preserve"> data.</w:t>
            </w:r>
          </w:p>
        </w:tc>
        <w:tc>
          <w:tcPr>
            <w:tcW w:w="1890" w:type="dxa"/>
            <w:tcBorders>
              <w:top w:val="single" w:sz="4" w:space="0" w:color="auto"/>
              <w:left w:val="single" w:sz="4" w:space="0" w:color="auto"/>
              <w:bottom w:val="single" w:sz="4" w:space="0" w:color="auto"/>
              <w:right w:val="single" w:sz="4" w:space="0" w:color="auto"/>
            </w:tcBorders>
          </w:tcPr>
          <w:p w14:paraId="633FDE00"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2434968B"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10802598" w14:textId="77777777" w:rsidR="0009036E" w:rsidRDefault="0009036E" w:rsidP="00AA1059">
            <w:pPr>
              <w:rPr>
                <w:rFonts w:asciiTheme="minorHAnsi" w:hAnsiTheme="minorHAnsi" w:cs="Calibri"/>
              </w:rPr>
            </w:pPr>
          </w:p>
        </w:tc>
      </w:tr>
      <w:tr w:rsidR="0009036E" w14:paraId="4F9F8F61"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89BA03C"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55F1708" w14:textId="77777777" w:rsidR="0009036E" w:rsidRDefault="0009036E" w:rsidP="00AA1059">
            <w:pPr>
              <w:pStyle w:val="NormalIndent"/>
            </w:pPr>
            <w:r>
              <w:t xml:space="preserve">The </w:t>
            </w:r>
            <w:proofErr w:type="spellStart"/>
            <w:r>
              <w:t>eWIC</w:t>
            </w:r>
            <w:proofErr w:type="spellEnd"/>
            <w:r>
              <w:t xml:space="preserve"> system shall allow on-line access from a minimum of three (3) years of historical data.</w:t>
            </w:r>
          </w:p>
        </w:tc>
        <w:tc>
          <w:tcPr>
            <w:tcW w:w="1890" w:type="dxa"/>
            <w:tcBorders>
              <w:top w:val="single" w:sz="4" w:space="0" w:color="auto"/>
              <w:left w:val="single" w:sz="4" w:space="0" w:color="auto"/>
              <w:bottom w:val="single" w:sz="4" w:space="0" w:color="auto"/>
              <w:right w:val="single" w:sz="4" w:space="0" w:color="auto"/>
            </w:tcBorders>
          </w:tcPr>
          <w:p w14:paraId="1C0363B4"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4914A30B"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37BFAEBE" w14:textId="77777777" w:rsidR="0009036E" w:rsidRDefault="0009036E" w:rsidP="00AA1059">
            <w:pPr>
              <w:pStyle w:val="NormalIndent"/>
            </w:pPr>
          </w:p>
        </w:tc>
      </w:tr>
      <w:tr w:rsidR="0009036E" w14:paraId="1C79434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74C6CB5"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09F327E2" w14:textId="77777777" w:rsidR="0009036E" w:rsidRDefault="0009036E" w:rsidP="00AA1059">
            <w:pPr>
              <w:pStyle w:val="NormalIndent"/>
            </w:pPr>
            <w:r>
              <w:t xml:space="preserve">The </w:t>
            </w:r>
            <w:proofErr w:type="spellStart"/>
            <w:r>
              <w:t>eWIC</w:t>
            </w:r>
            <w:proofErr w:type="spellEnd"/>
            <w:r>
              <w:t xml:space="preserve"> system shall allow authorized users access to applicable reports either through the </w:t>
            </w:r>
            <w:proofErr w:type="spellStart"/>
            <w:r>
              <w:t>eWIC</w:t>
            </w:r>
            <w:proofErr w:type="spellEnd"/>
            <w:r>
              <w:t xml:space="preserve"> administrative system or a data warehouse.</w:t>
            </w:r>
          </w:p>
        </w:tc>
        <w:tc>
          <w:tcPr>
            <w:tcW w:w="1890" w:type="dxa"/>
            <w:tcBorders>
              <w:top w:val="single" w:sz="4" w:space="0" w:color="auto"/>
              <w:left w:val="single" w:sz="4" w:space="0" w:color="auto"/>
              <w:bottom w:val="single" w:sz="4" w:space="0" w:color="auto"/>
              <w:right w:val="single" w:sz="4" w:space="0" w:color="auto"/>
            </w:tcBorders>
          </w:tcPr>
          <w:p w14:paraId="504DD18E"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46D273A"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7A86B276" w14:textId="77777777" w:rsidR="0009036E" w:rsidRDefault="0009036E" w:rsidP="00AA1059">
            <w:pPr>
              <w:pStyle w:val="NormalIndent"/>
            </w:pPr>
          </w:p>
        </w:tc>
      </w:tr>
      <w:tr w:rsidR="0009036E" w14:paraId="48678E76"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3165ED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C4167D3" w14:textId="12C6F828" w:rsidR="0009036E" w:rsidRDefault="4750FF9C" w:rsidP="00AA1059">
            <w:pPr>
              <w:pStyle w:val="NormalIndent"/>
            </w:pPr>
            <w:r>
              <w:t xml:space="preserve">The </w:t>
            </w:r>
            <w:proofErr w:type="spellStart"/>
            <w:r>
              <w:t>eWIC</w:t>
            </w:r>
            <w:proofErr w:type="spellEnd"/>
            <w:r>
              <w:t xml:space="preserve"> Processor shall execute data requests for archive data and provide such data within </w:t>
            </w:r>
            <w:r w:rsidR="63BA0C38">
              <w:t>five</w:t>
            </w:r>
            <w:r>
              <w:t xml:space="preserve"> (</w:t>
            </w:r>
            <w:r w:rsidR="63BA0C38">
              <w:t>5</w:t>
            </w:r>
            <w:r>
              <w:t>) business days of the request</w:t>
            </w:r>
            <w:r w:rsidR="3F38B168">
              <w:t xml:space="preserve">, or </w:t>
            </w:r>
            <w:r w:rsidR="00630361">
              <w:t>a timeframe approved by the Contract Monitor</w:t>
            </w:r>
            <w:r w:rsidR="4C294AD2">
              <w:t xml:space="preserve"> </w:t>
            </w:r>
            <w:r w:rsidR="3F38B168">
              <w:t>for more complex requests</w:t>
            </w:r>
            <w:r>
              <w:t xml:space="preserve"> </w:t>
            </w:r>
          </w:p>
        </w:tc>
        <w:tc>
          <w:tcPr>
            <w:tcW w:w="1890" w:type="dxa"/>
            <w:tcBorders>
              <w:top w:val="single" w:sz="4" w:space="0" w:color="auto"/>
              <w:left w:val="single" w:sz="4" w:space="0" w:color="auto"/>
              <w:bottom w:val="single" w:sz="4" w:space="0" w:color="auto"/>
              <w:right w:val="single" w:sz="4" w:space="0" w:color="auto"/>
            </w:tcBorders>
          </w:tcPr>
          <w:p w14:paraId="3438DE19" w14:textId="77777777" w:rsidR="0009036E" w:rsidRPr="007525C1" w:rsidRDefault="00684C46" w:rsidP="00AA1059">
            <w:pPr>
              <w:pStyle w:val="NormalIndent"/>
              <w:ind w:hanging="36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04AD33C3"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03A768AE" w14:textId="77777777" w:rsidR="0009036E" w:rsidRDefault="0009036E" w:rsidP="00AA1059">
            <w:pPr>
              <w:pStyle w:val="NormalIndent"/>
            </w:pPr>
          </w:p>
        </w:tc>
      </w:tr>
      <w:tr w:rsidR="0009036E" w14:paraId="5210B6F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7D127FF"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3DF84764"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support the view and download </w:t>
            </w:r>
            <w:r>
              <w:t>of APLs and APL source data, including the ability to view APLs by specific dates.</w:t>
            </w:r>
          </w:p>
        </w:tc>
        <w:tc>
          <w:tcPr>
            <w:tcW w:w="1890" w:type="dxa"/>
            <w:tcBorders>
              <w:top w:val="single" w:sz="4" w:space="0" w:color="auto"/>
              <w:left w:val="single" w:sz="4" w:space="0" w:color="auto"/>
              <w:bottom w:val="single" w:sz="4" w:space="0" w:color="auto"/>
              <w:right w:val="single" w:sz="4" w:space="0" w:color="auto"/>
            </w:tcBorders>
          </w:tcPr>
          <w:p w14:paraId="78D7946D"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01661648" w14:textId="77777777" w:rsidR="0009036E" w:rsidRPr="00D5790B"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44718539" w14:textId="77777777" w:rsidR="0009036E" w:rsidRPr="00D5790B" w:rsidRDefault="0009036E" w:rsidP="00AA1059">
            <w:pPr>
              <w:rPr>
                <w:rFonts w:asciiTheme="minorHAnsi" w:hAnsiTheme="minorHAnsi" w:cs="Calibri"/>
              </w:rPr>
            </w:pPr>
          </w:p>
        </w:tc>
      </w:tr>
      <w:tr w:rsidR="0009036E" w14:paraId="0C5AC28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6483689"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7B611BEE" w14:textId="77777777" w:rsidR="0009036E" w:rsidRDefault="4750FF9C" w:rsidP="6CCC0E85">
            <w:pPr>
              <w:rPr>
                <w:rFonts w:asciiTheme="minorHAnsi" w:hAnsiTheme="minorHAnsi" w:cs="Calibri"/>
              </w:rPr>
            </w:pPr>
            <w:r w:rsidRPr="6CCC0E85">
              <w:rPr>
                <w:rFonts w:asciiTheme="minorHAnsi" w:hAnsiTheme="minorHAnsi" w:cs="Calibri"/>
              </w:rPr>
              <w:t xml:space="preserve">The </w:t>
            </w:r>
            <w:proofErr w:type="spellStart"/>
            <w:r w:rsidRPr="6CCC0E85">
              <w:rPr>
                <w:rFonts w:asciiTheme="minorHAnsi" w:hAnsiTheme="minorHAnsi" w:cs="Calibri"/>
              </w:rPr>
              <w:t>eWIC</w:t>
            </w:r>
            <w:proofErr w:type="spellEnd"/>
            <w:r w:rsidRPr="6CCC0E85">
              <w:rPr>
                <w:rFonts w:asciiTheme="minorHAnsi" w:hAnsiTheme="minorHAnsi" w:cs="Calibri"/>
              </w:rPr>
              <w:t xml:space="preserve"> system shall support queries regarding the status of APL downloads by WIC vendors.</w:t>
            </w:r>
          </w:p>
        </w:tc>
        <w:tc>
          <w:tcPr>
            <w:tcW w:w="1890" w:type="dxa"/>
            <w:tcBorders>
              <w:top w:val="single" w:sz="4" w:space="0" w:color="auto"/>
              <w:left w:val="single" w:sz="4" w:space="0" w:color="auto"/>
              <w:bottom w:val="single" w:sz="4" w:space="0" w:color="auto"/>
              <w:right w:val="single" w:sz="4" w:space="0" w:color="auto"/>
            </w:tcBorders>
          </w:tcPr>
          <w:p w14:paraId="5132C20B" w14:textId="37ECCF6B" w:rsidR="0009036E" w:rsidRPr="008D58F3" w:rsidRDefault="0E687039" w:rsidP="71D19273">
            <w:pPr>
              <w:jc w:val="center"/>
              <w:rPr>
                <w:rFonts w:asciiTheme="minorHAnsi" w:hAnsiTheme="minorHAnsi" w:cs="Calibri"/>
              </w:rPr>
            </w:pPr>
            <w:r w:rsidRPr="71D19273">
              <w:rPr>
                <w:rFonts w:asciiTheme="minorHAnsi" w:hAnsiTheme="minorHAnsi" w:cs="Calibri"/>
              </w:rPr>
              <w:t>P</w:t>
            </w:r>
          </w:p>
          <w:p w14:paraId="57796475" w14:textId="7FAA3AE1" w:rsidR="0009036E" w:rsidRPr="008D58F3" w:rsidRDefault="0009036E" w:rsidP="71D19273">
            <w:pPr>
              <w:jc w:val="center"/>
              <w:rPr>
                <w:rFonts w:asciiTheme="minorHAnsi" w:hAnsiTheme="minorHAnsi" w:cs="Calibri"/>
                <w:highlight w:val="yellow"/>
              </w:rPr>
            </w:pPr>
          </w:p>
        </w:tc>
        <w:tc>
          <w:tcPr>
            <w:tcW w:w="1530" w:type="dxa"/>
            <w:tcBorders>
              <w:top w:val="single" w:sz="4" w:space="0" w:color="auto"/>
              <w:left w:val="single" w:sz="4" w:space="0" w:color="auto"/>
              <w:bottom w:val="single" w:sz="4" w:space="0" w:color="auto"/>
              <w:right w:val="single" w:sz="4" w:space="0" w:color="auto"/>
            </w:tcBorders>
          </w:tcPr>
          <w:p w14:paraId="670FC507" w14:textId="77777777" w:rsidR="0009036E" w:rsidRPr="00D5790B"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6306864A" w14:textId="77777777" w:rsidR="0009036E" w:rsidRPr="00D5790B" w:rsidRDefault="0009036E" w:rsidP="00AA1059">
            <w:pPr>
              <w:ind w:left="-104" w:firstLine="104"/>
              <w:rPr>
                <w:rFonts w:asciiTheme="minorHAnsi" w:hAnsiTheme="minorHAnsi" w:cs="Calibri"/>
              </w:rPr>
            </w:pPr>
          </w:p>
        </w:tc>
      </w:tr>
      <w:tr w:rsidR="0009036E" w14:paraId="347EA22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0E5F310"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60AA78DD" w14:textId="77777777" w:rsidR="0009036E" w:rsidRDefault="0009036E" w:rsidP="00AA1059">
            <w:pPr>
              <w:pStyle w:val="NormalIndent"/>
            </w:pPr>
            <w:r>
              <w:t xml:space="preserve">The </w:t>
            </w:r>
            <w:proofErr w:type="spellStart"/>
            <w:r>
              <w:t>eWIC</w:t>
            </w:r>
            <w:proofErr w:type="spellEnd"/>
            <w:r>
              <w:t xml:space="preserve"> Processor shall provide reporting and query functionality that will identify when a vendor last downloaded the APL.</w:t>
            </w:r>
          </w:p>
        </w:tc>
        <w:tc>
          <w:tcPr>
            <w:tcW w:w="1890" w:type="dxa"/>
            <w:tcBorders>
              <w:top w:val="single" w:sz="4" w:space="0" w:color="auto"/>
              <w:left w:val="single" w:sz="4" w:space="0" w:color="auto"/>
              <w:bottom w:val="single" w:sz="4" w:space="0" w:color="auto"/>
              <w:right w:val="single" w:sz="4" w:space="0" w:color="auto"/>
            </w:tcBorders>
          </w:tcPr>
          <w:p w14:paraId="1073400F" w14:textId="7A18E1D1" w:rsidR="0009036E" w:rsidRPr="008D58F3" w:rsidRDefault="7195AD86" w:rsidP="71D19273">
            <w:pPr>
              <w:jc w:val="center"/>
              <w:rPr>
                <w:rFonts w:asciiTheme="minorHAnsi" w:hAnsiTheme="minorHAnsi" w:cs="Calibri"/>
              </w:rPr>
            </w:pPr>
            <w:r w:rsidRPr="71D19273">
              <w:rPr>
                <w:rFonts w:asciiTheme="minorHAnsi" w:hAnsiTheme="minorHAnsi" w:cs="Calibri"/>
              </w:rPr>
              <w:t>P</w:t>
            </w:r>
          </w:p>
          <w:p w14:paraId="06EB9E24" w14:textId="6A2A880C" w:rsidR="0009036E" w:rsidRPr="008D58F3" w:rsidRDefault="0009036E" w:rsidP="00AA1059">
            <w:pPr>
              <w:pStyle w:val="NormalIndent"/>
              <w:ind w:hanging="456"/>
              <w:jc w:val="center"/>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181E751E" w14:textId="77777777" w:rsidR="0009036E" w:rsidRPr="5CCCBD8B" w:rsidRDefault="0009036E"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637FAF8D" w14:textId="77777777" w:rsidR="0009036E" w:rsidRPr="00D5790B" w:rsidRDefault="0009036E" w:rsidP="00AA1059">
            <w:pPr>
              <w:pStyle w:val="NormalIndent"/>
              <w:rPr>
                <w:color w:val="7030A0"/>
              </w:rPr>
            </w:pPr>
          </w:p>
        </w:tc>
      </w:tr>
      <w:tr w:rsidR="0009036E" w14:paraId="0AF16169"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91F2AD2"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3BBAC222" w14:textId="77777777" w:rsidR="0009036E" w:rsidRDefault="0009036E" w:rsidP="00AA1059">
            <w:pPr>
              <w:pStyle w:val="NormalIndent"/>
            </w:pPr>
            <w:r>
              <w:t xml:space="preserve">The </w:t>
            </w:r>
            <w:proofErr w:type="spellStart"/>
            <w:r>
              <w:t>eWIC</w:t>
            </w:r>
            <w:proofErr w:type="spellEnd"/>
            <w:r>
              <w:t xml:space="preserve"> Processor shall provide reporting and query functionality that will identify vendors who have not downloaded the APL within a designated </w:t>
            </w:r>
            <w:proofErr w:type="gramStart"/>
            <w:r>
              <w:t>period of time</w:t>
            </w:r>
            <w:proofErr w:type="gramEnd"/>
            <w:r>
              <w:t xml:space="preserve"> (i.e., have not downloaded the APL in five (5) days or more).</w:t>
            </w:r>
          </w:p>
        </w:tc>
        <w:tc>
          <w:tcPr>
            <w:tcW w:w="1890" w:type="dxa"/>
            <w:tcBorders>
              <w:top w:val="single" w:sz="4" w:space="0" w:color="auto"/>
              <w:left w:val="single" w:sz="4" w:space="0" w:color="auto"/>
              <w:bottom w:val="single" w:sz="4" w:space="0" w:color="auto"/>
              <w:right w:val="single" w:sz="4" w:space="0" w:color="auto"/>
            </w:tcBorders>
          </w:tcPr>
          <w:p w14:paraId="4CE33763" w14:textId="20E5B6ED" w:rsidR="0009036E" w:rsidRPr="008D58F3" w:rsidRDefault="56B436EE" w:rsidP="71D19273">
            <w:pPr>
              <w:jc w:val="center"/>
              <w:rPr>
                <w:rFonts w:asciiTheme="minorHAnsi" w:hAnsiTheme="minorHAnsi" w:cs="Calibri"/>
              </w:rPr>
            </w:pPr>
            <w:r w:rsidRPr="71D19273">
              <w:rPr>
                <w:rFonts w:asciiTheme="minorHAnsi" w:hAnsiTheme="minorHAnsi" w:cs="Calibri"/>
              </w:rPr>
              <w:t>P</w:t>
            </w:r>
          </w:p>
          <w:p w14:paraId="06B67855" w14:textId="150A7E68" w:rsidR="0009036E" w:rsidRPr="008D58F3" w:rsidRDefault="0009036E" w:rsidP="00AA1059">
            <w:pPr>
              <w:pStyle w:val="NormalIndent"/>
              <w:ind w:hanging="456"/>
              <w:jc w:val="center"/>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21331086" w14:textId="77777777" w:rsidR="0009036E" w:rsidRPr="00D5790B" w:rsidRDefault="0009036E"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3F0DAEA2" w14:textId="77777777" w:rsidR="0009036E" w:rsidRPr="00D5790B" w:rsidRDefault="0009036E" w:rsidP="00AA1059">
            <w:pPr>
              <w:pStyle w:val="NormalIndent"/>
              <w:rPr>
                <w:color w:val="7030A0"/>
              </w:rPr>
            </w:pPr>
          </w:p>
        </w:tc>
      </w:tr>
      <w:tr w:rsidR="003B6941" w14:paraId="45AE169D"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C65C14E" w14:textId="77777777" w:rsidR="003B6941" w:rsidRDefault="003B6941" w:rsidP="00AA1059">
            <w:pPr>
              <w:pStyle w:val="Heading4"/>
            </w:pPr>
          </w:p>
        </w:tc>
        <w:tc>
          <w:tcPr>
            <w:tcW w:w="6840" w:type="dxa"/>
            <w:tcBorders>
              <w:top w:val="single" w:sz="4" w:space="0" w:color="auto"/>
              <w:left w:val="single" w:sz="4" w:space="0" w:color="auto"/>
              <w:bottom w:val="single" w:sz="4" w:space="0" w:color="auto"/>
              <w:right w:val="single" w:sz="4" w:space="0" w:color="auto"/>
            </w:tcBorders>
          </w:tcPr>
          <w:p w14:paraId="26B5ADB2" w14:textId="1A5C07E8" w:rsidR="003B6941" w:rsidRDefault="003B6941" w:rsidP="00AA1059">
            <w:pPr>
              <w:pStyle w:val="NormalIndent"/>
            </w:pPr>
            <w:r>
              <w:t xml:space="preserve">The </w:t>
            </w:r>
            <w:proofErr w:type="spellStart"/>
            <w:r>
              <w:t>eWIC</w:t>
            </w:r>
            <w:proofErr w:type="spellEnd"/>
            <w:r>
              <w:t xml:space="preserve"> Processor shall provide reporting and query functionality that will identify when a vendor last downloaded the APL</w:t>
            </w:r>
            <w:r w:rsidR="00747FA0">
              <w:t xml:space="preserve"> for POS provided by the </w:t>
            </w:r>
            <w:proofErr w:type="spellStart"/>
            <w:r w:rsidR="00747FA0">
              <w:t>eWIC</w:t>
            </w:r>
            <w:proofErr w:type="spellEnd"/>
            <w:r w:rsidR="00747FA0">
              <w:t xml:space="preserve"> Processor</w:t>
            </w:r>
            <w:r>
              <w:t>.</w:t>
            </w:r>
          </w:p>
        </w:tc>
        <w:tc>
          <w:tcPr>
            <w:tcW w:w="1890" w:type="dxa"/>
            <w:tcBorders>
              <w:top w:val="single" w:sz="4" w:space="0" w:color="auto"/>
              <w:left w:val="single" w:sz="4" w:space="0" w:color="auto"/>
              <w:bottom w:val="single" w:sz="4" w:space="0" w:color="auto"/>
              <w:right w:val="single" w:sz="4" w:space="0" w:color="auto"/>
            </w:tcBorders>
          </w:tcPr>
          <w:p w14:paraId="22D54FC5" w14:textId="02362780" w:rsidR="003B6941" w:rsidRPr="71D19273" w:rsidDel="5FB56F33" w:rsidRDefault="00E17283" w:rsidP="71D19273">
            <w:pPr>
              <w:jc w:val="center"/>
              <w:rPr>
                <w:rFonts w:asciiTheme="minorHAnsi" w:hAnsiTheme="minorHAnsi" w:cs="Calibri"/>
              </w:rPr>
            </w:pPr>
            <w:r>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6C6204B1" w14:textId="77777777" w:rsidR="003B6941" w:rsidRPr="00D5790B" w:rsidRDefault="003B6941"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075AE920" w14:textId="77777777" w:rsidR="003B6941" w:rsidRPr="00D5790B" w:rsidRDefault="003B6941" w:rsidP="00AA1059">
            <w:pPr>
              <w:pStyle w:val="NormalIndent"/>
              <w:rPr>
                <w:color w:val="7030A0"/>
              </w:rPr>
            </w:pPr>
          </w:p>
        </w:tc>
      </w:tr>
      <w:tr w:rsidR="003B6941" w14:paraId="286E930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D99DF1E" w14:textId="77777777" w:rsidR="003B6941" w:rsidRDefault="003B6941" w:rsidP="00AA1059">
            <w:pPr>
              <w:pStyle w:val="Heading4"/>
            </w:pPr>
          </w:p>
        </w:tc>
        <w:tc>
          <w:tcPr>
            <w:tcW w:w="6840" w:type="dxa"/>
            <w:tcBorders>
              <w:top w:val="single" w:sz="4" w:space="0" w:color="auto"/>
              <w:left w:val="single" w:sz="4" w:space="0" w:color="auto"/>
              <w:bottom w:val="single" w:sz="4" w:space="0" w:color="auto"/>
              <w:right w:val="single" w:sz="4" w:space="0" w:color="auto"/>
            </w:tcBorders>
          </w:tcPr>
          <w:p w14:paraId="33114290" w14:textId="0BEF7E40" w:rsidR="003B6941" w:rsidRDefault="003B6941" w:rsidP="00AA1059">
            <w:pPr>
              <w:pStyle w:val="NormalIndent"/>
            </w:pPr>
            <w:r>
              <w:t xml:space="preserve">The </w:t>
            </w:r>
            <w:proofErr w:type="spellStart"/>
            <w:r>
              <w:t>eWIC</w:t>
            </w:r>
            <w:proofErr w:type="spellEnd"/>
            <w:r>
              <w:t xml:space="preserve"> Processor shall provide reporting and query functionality that will identify vendors who have not downloaded the APL within a designated </w:t>
            </w:r>
            <w:proofErr w:type="gramStart"/>
            <w:r>
              <w:t>period of time</w:t>
            </w:r>
            <w:proofErr w:type="gramEnd"/>
            <w:r>
              <w:t xml:space="preserve"> (i.e., have not downloaded the APL in five (5) days or more)</w:t>
            </w:r>
            <w:r w:rsidR="00E17283">
              <w:t xml:space="preserve"> for POS provided by the </w:t>
            </w:r>
            <w:proofErr w:type="spellStart"/>
            <w:r w:rsidR="00E17283">
              <w:t>eWIC</w:t>
            </w:r>
            <w:proofErr w:type="spellEnd"/>
            <w:r w:rsidR="00E17283">
              <w:t xml:space="preserve"> Processor</w:t>
            </w:r>
            <w:r>
              <w:t>.</w:t>
            </w:r>
          </w:p>
        </w:tc>
        <w:tc>
          <w:tcPr>
            <w:tcW w:w="1890" w:type="dxa"/>
            <w:tcBorders>
              <w:top w:val="single" w:sz="4" w:space="0" w:color="auto"/>
              <w:left w:val="single" w:sz="4" w:space="0" w:color="auto"/>
              <w:bottom w:val="single" w:sz="4" w:space="0" w:color="auto"/>
              <w:right w:val="single" w:sz="4" w:space="0" w:color="auto"/>
            </w:tcBorders>
          </w:tcPr>
          <w:p w14:paraId="38335EC9" w14:textId="540F22C1" w:rsidR="003B6941" w:rsidRPr="71D19273" w:rsidDel="5FB56F33" w:rsidRDefault="00E17283" w:rsidP="71D19273">
            <w:pPr>
              <w:jc w:val="center"/>
              <w:rPr>
                <w:rFonts w:asciiTheme="minorHAnsi" w:hAnsiTheme="minorHAnsi" w:cs="Calibri"/>
              </w:rPr>
            </w:pPr>
            <w:r>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25C82202" w14:textId="77777777" w:rsidR="003B6941" w:rsidRPr="00D5790B" w:rsidRDefault="003B6941"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09CD6A2A" w14:textId="77777777" w:rsidR="003B6941" w:rsidRPr="00D5790B" w:rsidRDefault="003B6941" w:rsidP="00AA1059">
            <w:pPr>
              <w:pStyle w:val="NormalIndent"/>
              <w:rPr>
                <w:color w:val="7030A0"/>
              </w:rPr>
            </w:pPr>
          </w:p>
        </w:tc>
      </w:tr>
      <w:tr w:rsidR="0009036E" w14:paraId="2A60A59F"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32A37A"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6B67136" w14:textId="77777777" w:rsidR="0009036E" w:rsidRDefault="0009036E" w:rsidP="00AA1059">
            <w:pPr>
              <w:rPr>
                <w:rFonts w:asciiTheme="minorHAnsi" w:hAnsiTheme="minorHAnsi" w:cs="Calibri"/>
                <w:b/>
                <w:bCs/>
              </w:rPr>
            </w:pPr>
            <w:r>
              <w:rPr>
                <w:rFonts w:asciiTheme="minorHAnsi" w:hAnsiTheme="minorHAnsi" w:cs="Calibri"/>
                <w:b/>
                <w:bCs/>
              </w:rPr>
              <w:t>Update Functionality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22020E" w14:textId="77777777" w:rsidR="0009036E" w:rsidRPr="007525C1" w:rsidRDefault="0009036E" w:rsidP="00AA1059">
            <w:pPr>
              <w:jc w:val="center"/>
              <w:rPr>
                <w:rFonts w:asciiTheme="minorHAnsi" w:hAnsiTheme="minorHAnsi" w:cs="Calibri"/>
                <w:bCs/>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B599F8" w14:textId="77777777" w:rsidR="0009036E" w:rsidRDefault="0009036E" w:rsidP="00AA1059">
            <w:pPr>
              <w:rPr>
                <w:rFonts w:asciiTheme="minorHAnsi" w:hAnsiTheme="minorHAnsi" w:cs="Calibri"/>
                <w:b/>
                <w:bCs/>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E0927E" w14:textId="77777777" w:rsidR="0009036E" w:rsidRDefault="0009036E" w:rsidP="00AA1059">
            <w:pPr>
              <w:rPr>
                <w:rFonts w:asciiTheme="minorHAnsi" w:hAnsiTheme="minorHAnsi" w:cs="Calibri"/>
                <w:b/>
                <w:bCs/>
              </w:rPr>
            </w:pPr>
          </w:p>
        </w:tc>
      </w:tr>
      <w:tr w:rsidR="0009036E" w14:paraId="6ACA6E16"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8BE80EE"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tcPr>
          <w:p w14:paraId="1F64FED5" w14:textId="77777777" w:rsidR="0009036E" w:rsidRPr="009F694F" w:rsidRDefault="0009036E" w:rsidP="00AA1059">
            <w:r w:rsidRPr="009F694F">
              <w:t xml:space="preserve">The </w:t>
            </w:r>
            <w:proofErr w:type="spellStart"/>
            <w:r w:rsidRPr="009F694F">
              <w:t>eWIC</w:t>
            </w:r>
            <w:proofErr w:type="spellEnd"/>
            <w:r w:rsidRPr="009F694F">
              <w:t xml:space="preserve"> system shall allow users to update card status.</w:t>
            </w:r>
          </w:p>
        </w:tc>
        <w:tc>
          <w:tcPr>
            <w:tcW w:w="1890" w:type="dxa"/>
            <w:tcBorders>
              <w:top w:val="single" w:sz="4" w:space="0" w:color="auto"/>
              <w:left w:val="single" w:sz="4" w:space="0" w:color="auto"/>
              <w:bottom w:val="single" w:sz="4" w:space="0" w:color="auto"/>
              <w:right w:val="single" w:sz="4" w:space="0" w:color="auto"/>
            </w:tcBorders>
          </w:tcPr>
          <w:p w14:paraId="0090F917" w14:textId="77777777" w:rsidR="0009036E" w:rsidRPr="007525C1" w:rsidRDefault="00684C46" w:rsidP="00AA1059">
            <w:pPr>
              <w:pStyle w:val="NormalIndent"/>
              <w:ind w:hanging="45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4B09450" w14:textId="77777777" w:rsidR="0009036E" w:rsidRPr="5CCCBD8B" w:rsidRDefault="0009036E"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15369A4E" w14:textId="77777777" w:rsidR="0009036E" w:rsidRPr="5CCCBD8B" w:rsidRDefault="0009036E" w:rsidP="00AA1059">
            <w:pPr>
              <w:pStyle w:val="NormalIndent"/>
              <w:rPr>
                <w:color w:val="7030A0"/>
              </w:rPr>
            </w:pPr>
          </w:p>
        </w:tc>
      </w:tr>
      <w:tr w:rsidR="0009036E" w14:paraId="2B2F9A8B"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2EE3454"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tcPr>
          <w:p w14:paraId="375A81E9" w14:textId="77777777" w:rsidR="0009036E" w:rsidRPr="009F694F" w:rsidRDefault="0009036E" w:rsidP="00AA1059">
            <w:r w:rsidRPr="009F694F">
              <w:t xml:space="preserve">The </w:t>
            </w:r>
            <w:proofErr w:type="spellStart"/>
            <w:r w:rsidRPr="009F694F">
              <w:t>eWIC</w:t>
            </w:r>
            <w:proofErr w:type="spellEnd"/>
            <w:r w:rsidRPr="009F694F">
              <w:t xml:space="preserve"> system shall allow users to update PIN lock status.</w:t>
            </w:r>
          </w:p>
        </w:tc>
        <w:tc>
          <w:tcPr>
            <w:tcW w:w="1890" w:type="dxa"/>
            <w:tcBorders>
              <w:top w:val="single" w:sz="4" w:space="0" w:color="auto"/>
              <w:left w:val="single" w:sz="4" w:space="0" w:color="auto"/>
              <w:bottom w:val="single" w:sz="4" w:space="0" w:color="auto"/>
              <w:right w:val="single" w:sz="4" w:space="0" w:color="auto"/>
            </w:tcBorders>
          </w:tcPr>
          <w:p w14:paraId="2636AA2D" w14:textId="77777777" w:rsidR="0009036E" w:rsidRPr="007525C1" w:rsidRDefault="00684C46" w:rsidP="00AA1059">
            <w:pPr>
              <w:pStyle w:val="NormalIndent"/>
              <w:ind w:hanging="45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1A2B54B8" w14:textId="77777777" w:rsidR="0009036E" w:rsidRPr="5CCCBD8B" w:rsidRDefault="0009036E" w:rsidP="00AA1059">
            <w:pPr>
              <w:pStyle w:val="NormalIndent"/>
              <w:rPr>
                <w:color w:val="7030A0"/>
              </w:rPr>
            </w:pPr>
          </w:p>
        </w:tc>
        <w:tc>
          <w:tcPr>
            <w:tcW w:w="2790" w:type="dxa"/>
            <w:tcBorders>
              <w:top w:val="single" w:sz="4" w:space="0" w:color="auto"/>
              <w:left w:val="single" w:sz="4" w:space="0" w:color="auto"/>
              <w:bottom w:val="single" w:sz="4" w:space="0" w:color="auto"/>
              <w:right w:val="single" w:sz="4" w:space="0" w:color="auto"/>
            </w:tcBorders>
          </w:tcPr>
          <w:p w14:paraId="0B5DDE8E" w14:textId="77777777" w:rsidR="0009036E" w:rsidRPr="5CCCBD8B" w:rsidRDefault="0009036E" w:rsidP="00AA1059">
            <w:pPr>
              <w:pStyle w:val="NormalIndent"/>
              <w:rPr>
                <w:color w:val="7030A0"/>
              </w:rPr>
            </w:pPr>
          </w:p>
        </w:tc>
      </w:tr>
      <w:tr w:rsidR="0009036E" w:rsidRPr="00D86F9D" w14:paraId="2F997572"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489FBC" w14:textId="77777777" w:rsidR="0009036E" w:rsidRPr="00D86F9D"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24D5F2" w14:textId="77777777" w:rsidR="0009036E" w:rsidRPr="00D86F9D" w:rsidRDefault="0009036E" w:rsidP="00AA1059">
            <w:pPr>
              <w:pStyle w:val="NormalIndent"/>
              <w:ind w:left="0"/>
              <w:rPr>
                <w:b/>
              </w:rPr>
            </w:pPr>
            <w:r w:rsidRPr="00D86F9D">
              <w:rPr>
                <w:b/>
              </w:rPr>
              <w:t>Contingency Functions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309F46" w14:textId="77777777" w:rsidR="0009036E" w:rsidRPr="007525C1" w:rsidRDefault="0009036E" w:rsidP="00AA1059">
            <w:pPr>
              <w:pStyle w:val="NormalIndent"/>
              <w:ind w:left="0"/>
              <w:jc w:val="cente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5B0BA8" w14:textId="77777777" w:rsidR="0009036E" w:rsidRPr="00D5790B" w:rsidRDefault="0009036E" w:rsidP="00AA1059">
            <w:pPr>
              <w:pStyle w:val="NormalIndent"/>
              <w:ind w:left="0"/>
              <w:rPr>
                <w:b/>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DB13F5" w14:textId="77777777" w:rsidR="0009036E" w:rsidRPr="00D5790B" w:rsidRDefault="0009036E" w:rsidP="00AA1059">
            <w:pPr>
              <w:pStyle w:val="NormalIndent"/>
              <w:ind w:left="0"/>
              <w:rPr>
                <w:b/>
              </w:rPr>
            </w:pPr>
          </w:p>
        </w:tc>
      </w:tr>
      <w:tr w:rsidR="0009036E" w14:paraId="03CF3767"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3B6F48"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5C28E0F7" w14:textId="2F5E09E4"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allow </w:t>
            </w:r>
            <w:r w:rsidR="00A75583">
              <w:rPr>
                <w:rFonts w:asciiTheme="minorHAnsi" w:hAnsiTheme="minorHAnsi" w:cs="Calibri"/>
              </w:rPr>
              <w:t>authorized</w:t>
            </w:r>
            <w:r>
              <w:rPr>
                <w:rFonts w:asciiTheme="minorHAnsi" w:hAnsiTheme="minorHAnsi" w:cs="Calibri"/>
              </w:rPr>
              <w:t xml:space="preserve"> </w:t>
            </w:r>
            <w:r w:rsidR="00515386">
              <w:rPr>
                <w:rFonts w:asciiTheme="minorHAnsi" w:hAnsiTheme="minorHAnsi" w:cs="Calibri"/>
              </w:rPr>
              <w:t>Maryland WIC and USVI WIC</w:t>
            </w:r>
            <w:r>
              <w:rPr>
                <w:rFonts w:asciiTheme="minorHAnsi" w:hAnsiTheme="minorHAnsi" w:cs="Calibri"/>
              </w:rPr>
              <w:t xml:space="preserve"> staff, determined by user profiles, to have access to contingency functions. </w:t>
            </w:r>
          </w:p>
        </w:tc>
        <w:tc>
          <w:tcPr>
            <w:tcW w:w="1890" w:type="dxa"/>
            <w:tcBorders>
              <w:top w:val="single" w:sz="4" w:space="0" w:color="auto"/>
              <w:left w:val="single" w:sz="4" w:space="0" w:color="auto"/>
              <w:bottom w:val="single" w:sz="4" w:space="0" w:color="auto"/>
              <w:right w:val="single" w:sz="4" w:space="0" w:color="auto"/>
            </w:tcBorders>
          </w:tcPr>
          <w:p w14:paraId="274B4C55" w14:textId="77777777" w:rsidR="0009036E" w:rsidRPr="007525C1" w:rsidRDefault="00684C46" w:rsidP="00AA1059">
            <w:pPr>
              <w:ind w:hanging="110"/>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0EBC223D" w14:textId="77777777" w:rsidR="0009036E" w:rsidRPr="00D5790B"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627A2AF7" w14:textId="77777777" w:rsidR="0009036E" w:rsidRPr="00D5790B" w:rsidRDefault="0009036E" w:rsidP="00AA1059">
            <w:pPr>
              <w:rPr>
                <w:rFonts w:asciiTheme="minorHAnsi" w:hAnsiTheme="minorHAnsi" w:cs="Calibri"/>
              </w:rPr>
            </w:pPr>
          </w:p>
        </w:tc>
      </w:tr>
      <w:tr w:rsidR="0009036E" w14:paraId="77546E9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F8D0C96"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2128A9BD"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support update functionality to be used as a contingency during production and to support testing activities in the production environment. </w:t>
            </w:r>
          </w:p>
        </w:tc>
        <w:tc>
          <w:tcPr>
            <w:tcW w:w="1890" w:type="dxa"/>
            <w:tcBorders>
              <w:top w:val="single" w:sz="4" w:space="0" w:color="auto"/>
              <w:left w:val="single" w:sz="4" w:space="0" w:color="auto"/>
              <w:bottom w:val="single" w:sz="4" w:space="0" w:color="auto"/>
              <w:right w:val="single" w:sz="4" w:space="0" w:color="auto"/>
            </w:tcBorders>
          </w:tcPr>
          <w:p w14:paraId="300489EF" w14:textId="77777777" w:rsidR="0009036E" w:rsidRPr="007525C1" w:rsidRDefault="00684C46" w:rsidP="00AA1059">
            <w:pPr>
              <w:ind w:hanging="110"/>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392C5A3C" w14:textId="77777777" w:rsidR="0009036E" w:rsidRPr="00D5790B"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758E836A" w14:textId="77777777" w:rsidR="0009036E" w:rsidRPr="00D5790B" w:rsidRDefault="0009036E" w:rsidP="00AA1059">
            <w:pPr>
              <w:rPr>
                <w:rFonts w:asciiTheme="minorHAnsi" w:hAnsiTheme="minorHAnsi" w:cs="Calibri"/>
              </w:rPr>
            </w:pPr>
          </w:p>
        </w:tc>
      </w:tr>
      <w:tr w:rsidR="0009036E" w14:paraId="50F8F805"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D24A000"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011B22E7" w14:textId="77777777" w:rsidR="0009036E" w:rsidRDefault="0FA1630A" w:rsidP="00AA1059">
            <w:pPr>
              <w:pStyle w:val="NormalIndent"/>
            </w:pPr>
            <w:r>
              <w:t xml:space="preserve">The </w:t>
            </w:r>
            <w:proofErr w:type="spellStart"/>
            <w:r>
              <w:t>eWIC</w:t>
            </w:r>
            <w:proofErr w:type="spellEnd"/>
            <w:r>
              <w:t xml:space="preserve"> system shall allow authorized users to make the following updates through the administrative system:</w:t>
            </w:r>
          </w:p>
          <w:p w14:paraId="0916B7FC" w14:textId="77777777" w:rsidR="0009036E" w:rsidRPr="0066305F" w:rsidRDefault="0FA1630A" w:rsidP="00AA1059">
            <w:pPr>
              <w:pStyle w:val="NormalIndent"/>
              <w:numPr>
                <w:ilvl w:val="0"/>
                <w:numId w:val="8"/>
              </w:numPr>
            </w:pPr>
            <w:r>
              <w:t>Add/update accounts</w:t>
            </w:r>
          </w:p>
          <w:p w14:paraId="479CFDA3" w14:textId="77777777" w:rsidR="0009036E" w:rsidRPr="0066305F" w:rsidRDefault="0FA1630A" w:rsidP="00AA1059">
            <w:pPr>
              <w:pStyle w:val="NormalIndent"/>
              <w:numPr>
                <w:ilvl w:val="0"/>
                <w:numId w:val="8"/>
              </w:numPr>
            </w:pPr>
            <w:r>
              <w:t>Add/update benefits</w:t>
            </w:r>
          </w:p>
          <w:p w14:paraId="6CBB394E" w14:textId="77777777" w:rsidR="0009036E" w:rsidRPr="0066305F" w:rsidRDefault="0FA1630A" w:rsidP="00AA1059">
            <w:pPr>
              <w:pStyle w:val="NormalIndent"/>
              <w:numPr>
                <w:ilvl w:val="0"/>
                <w:numId w:val="8"/>
              </w:numPr>
            </w:pPr>
            <w:r>
              <w:t>Add/update cards/cardholders</w:t>
            </w:r>
          </w:p>
          <w:p w14:paraId="65925AD2" w14:textId="77777777" w:rsidR="0009036E" w:rsidRPr="0066305F" w:rsidRDefault="0FA1630A" w:rsidP="00AA1059">
            <w:pPr>
              <w:pStyle w:val="NormalIndent"/>
              <w:numPr>
                <w:ilvl w:val="0"/>
                <w:numId w:val="8"/>
              </w:numPr>
            </w:pPr>
            <w:r>
              <w:t>Add/update categories/subcategories</w:t>
            </w:r>
          </w:p>
          <w:p w14:paraId="3AB3234D" w14:textId="77777777" w:rsidR="0009036E" w:rsidRPr="0066305F" w:rsidRDefault="0FA1630A" w:rsidP="00AA1059">
            <w:pPr>
              <w:pStyle w:val="NormalIndent"/>
              <w:numPr>
                <w:ilvl w:val="0"/>
                <w:numId w:val="8"/>
              </w:numPr>
            </w:pPr>
            <w:r>
              <w:t>Add/update UPCs/PLUs</w:t>
            </w:r>
          </w:p>
          <w:p w14:paraId="055E01DD" w14:textId="77777777" w:rsidR="0009036E" w:rsidRPr="0066305F" w:rsidRDefault="0FA1630A" w:rsidP="00AA1059">
            <w:pPr>
              <w:pStyle w:val="NormalIndent"/>
              <w:numPr>
                <w:ilvl w:val="0"/>
                <w:numId w:val="8"/>
              </w:numPr>
            </w:pPr>
            <w:r>
              <w:t>Add/update NTEs</w:t>
            </w:r>
          </w:p>
          <w:p w14:paraId="027A3A4E" w14:textId="77777777" w:rsidR="0009036E" w:rsidRDefault="0FA1630A" w:rsidP="00AA1059">
            <w:pPr>
              <w:pStyle w:val="NormalIndent"/>
              <w:numPr>
                <w:ilvl w:val="0"/>
                <w:numId w:val="8"/>
              </w:numPr>
            </w:pPr>
            <w:r>
              <w:t>Add/update vendors</w:t>
            </w:r>
          </w:p>
        </w:tc>
        <w:tc>
          <w:tcPr>
            <w:tcW w:w="1890" w:type="dxa"/>
            <w:tcBorders>
              <w:top w:val="single" w:sz="4" w:space="0" w:color="auto"/>
              <w:left w:val="single" w:sz="4" w:space="0" w:color="auto"/>
              <w:bottom w:val="single" w:sz="4" w:space="0" w:color="auto"/>
              <w:right w:val="single" w:sz="4" w:space="0" w:color="auto"/>
            </w:tcBorders>
          </w:tcPr>
          <w:p w14:paraId="261B6C99" w14:textId="77777777" w:rsidR="0009036E" w:rsidRPr="007525C1" w:rsidRDefault="00684C46" w:rsidP="00AA1059">
            <w:pPr>
              <w:pStyle w:val="NormalIndent"/>
              <w:ind w:hanging="456"/>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0521EE26"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01B9D3A4" w14:textId="77777777" w:rsidR="0009036E" w:rsidRDefault="0009036E" w:rsidP="00AA1059">
            <w:pPr>
              <w:pStyle w:val="NormalIndent"/>
            </w:pPr>
          </w:p>
        </w:tc>
      </w:tr>
      <w:tr w:rsidR="0009036E" w14:paraId="12CA12A5" w14:textId="77777777" w:rsidTr="00CC7CCC">
        <w:trPr>
          <w:cantSplit/>
          <w:trHeight w:val="765"/>
        </w:trPr>
        <w:tc>
          <w:tcPr>
            <w:tcW w:w="1080" w:type="dxa"/>
            <w:tcBorders>
              <w:top w:val="single" w:sz="4" w:space="0" w:color="auto"/>
              <w:left w:val="single" w:sz="4" w:space="0" w:color="auto"/>
              <w:bottom w:val="single" w:sz="4" w:space="0" w:color="auto"/>
              <w:right w:val="single" w:sz="4" w:space="0" w:color="auto"/>
            </w:tcBorders>
          </w:tcPr>
          <w:p w14:paraId="7A4FAF8E"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hideMark/>
          </w:tcPr>
          <w:p w14:paraId="5E0EE653" w14:textId="77777777" w:rsidR="0009036E" w:rsidRPr="00CC7CCC" w:rsidRDefault="0009036E" w:rsidP="71D19273">
            <w:pPr>
              <w:pStyle w:val="NormalIndent"/>
            </w:pPr>
            <w:r w:rsidRPr="00A92680" w:rsidDel="7F0DB2FF">
              <w:t xml:space="preserve">The </w:t>
            </w:r>
            <w:proofErr w:type="spellStart"/>
            <w:r w:rsidRPr="00A92680" w:rsidDel="7F0DB2FF">
              <w:t>eWIC</w:t>
            </w:r>
            <w:proofErr w:type="spellEnd"/>
            <w:r w:rsidRPr="00A92680" w:rsidDel="7F0DB2FF">
              <w:t xml:space="preserve"> system shall allow authorized users to remove or substitute a specific food item from all accounts in the case of food recalls or a specific formula being discontinued.</w:t>
            </w:r>
          </w:p>
        </w:tc>
        <w:tc>
          <w:tcPr>
            <w:tcW w:w="1890" w:type="dxa"/>
            <w:tcBorders>
              <w:top w:val="single" w:sz="4" w:space="0" w:color="auto"/>
              <w:left w:val="single" w:sz="4" w:space="0" w:color="auto"/>
              <w:bottom w:val="single" w:sz="4" w:space="0" w:color="auto"/>
              <w:right w:val="single" w:sz="4" w:space="0" w:color="auto"/>
            </w:tcBorders>
          </w:tcPr>
          <w:p w14:paraId="7CA6F536" w14:textId="77777777" w:rsidR="0009036E" w:rsidRPr="007525C1" w:rsidRDefault="00684C46" w:rsidP="00AA1059">
            <w:pPr>
              <w:pStyle w:val="NormalIndent"/>
              <w:ind w:hanging="456"/>
              <w:jc w:val="center"/>
            </w:pPr>
            <w:r w:rsidDel="63CEB57E">
              <w:t>R</w:t>
            </w:r>
          </w:p>
        </w:tc>
        <w:tc>
          <w:tcPr>
            <w:tcW w:w="1530" w:type="dxa"/>
            <w:tcBorders>
              <w:top w:val="single" w:sz="4" w:space="0" w:color="auto"/>
              <w:left w:val="single" w:sz="4" w:space="0" w:color="auto"/>
              <w:bottom w:val="single" w:sz="4" w:space="0" w:color="auto"/>
              <w:right w:val="single" w:sz="4" w:space="0" w:color="auto"/>
            </w:tcBorders>
          </w:tcPr>
          <w:p w14:paraId="2C1A0A82" w14:textId="77777777" w:rsidR="0009036E" w:rsidRDefault="0009036E" w:rsidP="00AA1059">
            <w:pPr>
              <w:pStyle w:val="NormalIndent"/>
            </w:pPr>
          </w:p>
        </w:tc>
        <w:tc>
          <w:tcPr>
            <w:tcW w:w="2790" w:type="dxa"/>
            <w:tcBorders>
              <w:top w:val="single" w:sz="4" w:space="0" w:color="auto"/>
              <w:left w:val="single" w:sz="4" w:space="0" w:color="auto"/>
              <w:bottom w:val="single" w:sz="4" w:space="0" w:color="auto"/>
              <w:right w:val="single" w:sz="4" w:space="0" w:color="auto"/>
            </w:tcBorders>
          </w:tcPr>
          <w:p w14:paraId="7E11FAA9" w14:textId="77777777" w:rsidR="0009036E" w:rsidRDefault="0009036E" w:rsidP="00AA1059">
            <w:pPr>
              <w:pStyle w:val="NormalIndent"/>
            </w:pPr>
          </w:p>
        </w:tc>
      </w:tr>
      <w:tr w:rsidR="0009036E" w:rsidRPr="009E59F5" w14:paraId="287D4354"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39F11F" w14:textId="77777777" w:rsidR="0009036E" w:rsidRPr="009E59F5"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2E42068" w14:textId="77777777" w:rsidR="0009036E" w:rsidRPr="009E59F5" w:rsidRDefault="0009036E" w:rsidP="00AA1059">
            <w:pPr>
              <w:rPr>
                <w:rFonts w:asciiTheme="minorHAnsi" w:hAnsiTheme="minorHAnsi" w:cs="Calibri"/>
                <w:b/>
              </w:rPr>
            </w:pPr>
            <w:r w:rsidRPr="009E59F5">
              <w:rPr>
                <w:rFonts w:asciiTheme="minorHAnsi" w:hAnsiTheme="minorHAnsi" w:cs="Calibri"/>
                <w:b/>
              </w:rPr>
              <w:t>A</w:t>
            </w:r>
            <w:r>
              <w:rPr>
                <w:rFonts w:asciiTheme="minorHAnsi" w:hAnsiTheme="minorHAnsi" w:cs="Calibri"/>
                <w:b/>
              </w:rPr>
              <w:t>dditional Cardh</w:t>
            </w:r>
            <w:r w:rsidRPr="009E59F5">
              <w:rPr>
                <w:rFonts w:asciiTheme="minorHAnsi" w:hAnsiTheme="minorHAnsi" w:cs="Calibri"/>
                <w:b/>
              </w:rPr>
              <w:t>older Password</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BC1038" w14:textId="77777777" w:rsidR="0009036E" w:rsidRPr="007525C1" w:rsidRDefault="0009036E" w:rsidP="00AA1059">
            <w:pPr>
              <w:jc w:val="center"/>
              <w:rPr>
                <w:rFonts w:asciiTheme="minorHAnsi" w:hAnsiTheme="minorHAns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C71767" w14:textId="77777777" w:rsidR="0009036E" w:rsidRPr="009E59F5" w:rsidRDefault="0009036E" w:rsidP="00AA1059">
            <w:pPr>
              <w:rPr>
                <w:rFonts w:asciiTheme="minorHAnsi" w:hAnsiTheme="minorHAnsi" w:cs="Calibri"/>
                <w:b/>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D982D6" w14:textId="77777777" w:rsidR="0009036E" w:rsidRPr="009E59F5" w:rsidRDefault="0009036E" w:rsidP="00AA1059">
            <w:pPr>
              <w:rPr>
                <w:rFonts w:asciiTheme="minorHAnsi" w:hAnsiTheme="minorHAnsi" w:cs="Calibri"/>
                <w:b/>
              </w:rPr>
            </w:pPr>
          </w:p>
        </w:tc>
      </w:tr>
      <w:tr w:rsidR="0009036E" w:rsidRPr="009E59F5" w14:paraId="5E750AE0"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8CC375" w14:textId="77777777" w:rsidR="0009036E" w:rsidRPr="009E59F5"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334674" w14:textId="164EE362" w:rsidR="0009036E" w:rsidRPr="009E59F5" w:rsidRDefault="5322A228" w:rsidP="298DF118">
            <w:pPr>
              <w:rPr>
                <w:rFonts w:asciiTheme="minorHAnsi" w:hAnsiTheme="minorHAnsi" w:cs="Calibri"/>
              </w:rPr>
            </w:pPr>
            <w:r w:rsidRPr="298DF118">
              <w:rPr>
                <w:rFonts w:asciiTheme="minorHAnsi" w:hAnsiTheme="minorHAnsi" w:cs="Calibri"/>
              </w:rPr>
              <w:t>A</w:t>
            </w:r>
            <w:r w:rsidR="7F9C0A00" w:rsidRPr="298DF118" w:rsidDel="5322A228">
              <w:rPr>
                <w:rFonts w:asciiTheme="minorHAnsi" w:hAnsiTheme="minorHAnsi" w:cs="Calibri"/>
              </w:rPr>
              <w:t xml:space="preserve">s an enhanced functionality, </w:t>
            </w:r>
            <w:r w:rsidR="7F9C0A00" w:rsidRPr="298DF118" w:rsidDel="2704381F">
              <w:rPr>
                <w:rFonts w:asciiTheme="minorHAnsi" w:hAnsiTheme="minorHAnsi" w:cs="Calibri"/>
              </w:rPr>
              <w:t>Maryland WIC and USVI WIC</w:t>
            </w:r>
            <w:r w:rsidR="7F9C0A00" w:rsidRPr="298DF118" w:rsidDel="5322A228">
              <w:rPr>
                <w:rFonts w:asciiTheme="minorHAnsi" w:hAnsiTheme="minorHAnsi" w:cs="Calibri"/>
              </w:rPr>
              <w:t xml:space="preserve"> </w:t>
            </w:r>
            <w:r w:rsidR="7F9C0A00" w:rsidRPr="298DF118" w:rsidDel="22E89360">
              <w:rPr>
                <w:rFonts w:asciiTheme="minorHAnsi" w:hAnsiTheme="minorHAnsi" w:cs="Calibri"/>
              </w:rPr>
              <w:t>are</w:t>
            </w:r>
            <w:r w:rsidR="7F9C0A00" w:rsidRPr="298DF118" w:rsidDel="5322A228">
              <w:rPr>
                <w:rFonts w:asciiTheme="minorHAnsi" w:hAnsiTheme="minorHAnsi" w:cs="Calibri"/>
              </w:rPr>
              <w:t xml:space="preserve"> interested in the ability for a cardholder to add an additional password to their online account. This feature would add additional security in the event the cardholder feels that their personal information (DOB and zip have been compromised).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C001" w14:textId="77777777" w:rsidR="0009036E" w:rsidRPr="007525C1" w:rsidRDefault="009A4C63" w:rsidP="00AA1059">
            <w:pPr>
              <w:jc w:val="center"/>
              <w:rPr>
                <w:rFonts w:asciiTheme="minorHAnsi" w:hAnsiTheme="minorHAnsi" w:cs="Calibri"/>
              </w:rPr>
            </w:pPr>
            <w:r w:rsidRPr="007525C1">
              <w:rPr>
                <w:rFonts w:asciiTheme="minorHAnsi" w:hAnsiTheme="minorHAnsi" w:cs="Calibri"/>
              </w:rPr>
              <w:t>P</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CEDE9" w14:textId="77777777" w:rsidR="0009036E" w:rsidRDefault="0009036E" w:rsidP="00AA1059">
            <w:pPr>
              <w:rPr>
                <w:rFonts w:asciiTheme="minorHAnsi" w:hAnsiTheme="minorHAnsi" w:cs="Calibr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FCDBF" w14:textId="77777777" w:rsidR="0009036E" w:rsidRPr="00815A2B" w:rsidRDefault="0009036E" w:rsidP="00AA1059">
            <w:pPr>
              <w:rPr>
                <w:rFonts w:asciiTheme="minorHAnsi" w:hAnsiTheme="minorHAnsi" w:cs="Calibri"/>
                <w:color w:val="FF0000"/>
              </w:rPr>
            </w:pPr>
          </w:p>
        </w:tc>
      </w:tr>
      <w:tr w:rsidR="0009036E" w:rsidRPr="009E59F5" w14:paraId="27DAC2BA"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2F2232" w14:textId="77777777" w:rsidR="0009036E" w:rsidRPr="009E59F5"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3FA470" w14:textId="77777777" w:rsidR="0009036E" w:rsidRPr="009E59F5" w:rsidRDefault="0009036E" w:rsidP="00AA1059">
            <w:pPr>
              <w:rPr>
                <w:rFonts w:asciiTheme="minorHAnsi" w:hAnsiTheme="minorHAnsi" w:cs="Calibri"/>
                <w:b/>
              </w:rPr>
            </w:pPr>
            <w:r w:rsidRPr="009E59F5">
              <w:rPr>
                <w:rFonts w:asciiTheme="minorHAnsi" w:hAnsiTheme="minorHAnsi" w:cs="Calibri"/>
                <w:b/>
              </w:rPr>
              <w:t>ACH Payments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945972" w14:textId="77777777" w:rsidR="0009036E" w:rsidRPr="007525C1" w:rsidRDefault="0009036E" w:rsidP="00AA1059">
            <w:pPr>
              <w:jc w:val="center"/>
              <w:rPr>
                <w:rFonts w:asciiTheme="minorHAnsi" w:hAnsiTheme="minorHAns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382E73" w14:textId="77777777" w:rsidR="0009036E" w:rsidRPr="009E59F5" w:rsidRDefault="0009036E" w:rsidP="00AA1059">
            <w:pPr>
              <w:rPr>
                <w:rFonts w:asciiTheme="minorHAnsi" w:hAnsiTheme="minorHAnsi" w:cs="Calibri"/>
                <w:b/>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5AC8EC" w14:textId="77777777" w:rsidR="0009036E" w:rsidRPr="009E59F5" w:rsidRDefault="0009036E" w:rsidP="00AA1059">
            <w:pPr>
              <w:rPr>
                <w:rFonts w:asciiTheme="minorHAnsi" w:hAnsiTheme="minorHAnsi" w:cs="Calibri"/>
                <w:b/>
              </w:rPr>
            </w:pPr>
          </w:p>
        </w:tc>
      </w:tr>
      <w:tr w:rsidR="0009036E" w14:paraId="1704522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2DDE"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855E64"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support the ability for authorized users to make payments to WIC Vendors. This functionality is in addition to the batch file function to request ACH payments through the MIS.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82D368"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515A5"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C451D" w14:textId="77777777" w:rsidR="0009036E" w:rsidRDefault="0009036E" w:rsidP="00AA1059">
            <w:pPr>
              <w:rPr>
                <w:rFonts w:asciiTheme="minorHAnsi" w:hAnsiTheme="minorHAnsi" w:cs="Calibri"/>
              </w:rPr>
            </w:pPr>
          </w:p>
        </w:tc>
      </w:tr>
      <w:tr w:rsidR="0009036E" w14:paraId="19D37B0D"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BCFD212"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0EBACFB6" w14:textId="025BACF7" w:rsidR="0009036E" w:rsidRDefault="0009036E" w:rsidP="00AA1059">
            <w:r>
              <w:t xml:space="preserve">For security purposes, any creation of an ACH transaction must be performed in two (2) parts by two (2) different </w:t>
            </w:r>
            <w:r w:rsidR="00B565B4">
              <w:t xml:space="preserve">authorized </w:t>
            </w:r>
            <w:r>
              <w:t xml:space="preserve">users, an ACH requestor and an ACH approver. The </w:t>
            </w:r>
            <w:proofErr w:type="spellStart"/>
            <w:r>
              <w:t>eWIC</w:t>
            </w:r>
            <w:proofErr w:type="spellEnd"/>
            <w:r>
              <w:t xml:space="preserve"> system shall limit access in the production environment so that no single user may have both ACH requestor and ACH approver roles.</w:t>
            </w:r>
          </w:p>
        </w:tc>
        <w:tc>
          <w:tcPr>
            <w:tcW w:w="1890" w:type="dxa"/>
            <w:tcBorders>
              <w:top w:val="single" w:sz="4" w:space="0" w:color="auto"/>
              <w:left w:val="single" w:sz="4" w:space="0" w:color="auto"/>
              <w:bottom w:val="single" w:sz="4" w:space="0" w:color="auto"/>
              <w:right w:val="single" w:sz="4" w:space="0" w:color="auto"/>
            </w:tcBorders>
          </w:tcPr>
          <w:p w14:paraId="2FBF446C" w14:textId="77777777" w:rsidR="0009036E" w:rsidRPr="007525C1" w:rsidRDefault="00684C46" w:rsidP="00AA1059">
            <w:pPr>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57B0ABC4" w14:textId="77777777" w:rsidR="0009036E" w:rsidRDefault="0009036E" w:rsidP="00AA1059"/>
        </w:tc>
        <w:tc>
          <w:tcPr>
            <w:tcW w:w="2790" w:type="dxa"/>
            <w:tcBorders>
              <w:top w:val="single" w:sz="4" w:space="0" w:color="auto"/>
              <w:left w:val="single" w:sz="4" w:space="0" w:color="auto"/>
              <w:bottom w:val="single" w:sz="4" w:space="0" w:color="auto"/>
              <w:right w:val="single" w:sz="4" w:space="0" w:color="auto"/>
            </w:tcBorders>
          </w:tcPr>
          <w:p w14:paraId="2FBA5173" w14:textId="77777777" w:rsidR="0009036E" w:rsidRDefault="0009036E" w:rsidP="00AA1059"/>
        </w:tc>
      </w:tr>
      <w:tr w:rsidR="0009036E" w14:paraId="40815A1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1246621"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4C6EF9F9" w14:textId="77777777" w:rsidR="0009036E" w:rsidRDefault="0009036E" w:rsidP="00AA1059">
            <w:r>
              <w:t xml:space="preserve">The </w:t>
            </w:r>
            <w:proofErr w:type="spellStart"/>
            <w:r>
              <w:t>eWIC</w:t>
            </w:r>
            <w:proofErr w:type="spellEnd"/>
            <w:r>
              <w:t xml:space="preserve"> system shall provide reason codes for submitting a request for payment via ACH. Reason codes are to be based on the WUMEI. Reason codes will cover payments for rejections and disputes.</w:t>
            </w:r>
          </w:p>
        </w:tc>
        <w:tc>
          <w:tcPr>
            <w:tcW w:w="1890" w:type="dxa"/>
            <w:tcBorders>
              <w:top w:val="single" w:sz="4" w:space="0" w:color="auto"/>
              <w:left w:val="single" w:sz="4" w:space="0" w:color="auto"/>
              <w:bottom w:val="single" w:sz="4" w:space="0" w:color="auto"/>
              <w:right w:val="single" w:sz="4" w:space="0" w:color="auto"/>
            </w:tcBorders>
          </w:tcPr>
          <w:p w14:paraId="58789435" w14:textId="77777777" w:rsidR="0009036E" w:rsidRPr="007525C1" w:rsidRDefault="00684C46" w:rsidP="00AA1059">
            <w:pPr>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24DA8B6C" w14:textId="77777777" w:rsidR="0009036E" w:rsidRDefault="0009036E" w:rsidP="00AA1059"/>
        </w:tc>
        <w:tc>
          <w:tcPr>
            <w:tcW w:w="2790" w:type="dxa"/>
            <w:tcBorders>
              <w:top w:val="single" w:sz="4" w:space="0" w:color="auto"/>
              <w:left w:val="single" w:sz="4" w:space="0" w:color="auto"/>
              <w:bottom w:val="single" w:sz="4" w:space="0" w:color="auto"/>
              <w:right w:val="single" w:sz="4" w:space="0" w:color="auto"/>
            </w:tcBorders>
          </w:tcPr>
          <w:p w14:paraId="6F2383BA" w14:textId="77777777" w:rsidR="0009036E" w:rsidRDefault="0009036E" w:rsidP="00AA1059"/>
        </w:tc>
      </w:tr>
      <w:tr w:rsidR="0009036E" w14:paraId="01CB066E"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696D22"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108C9037" w14:textId="77777777" w:rsidR="0009036E" w:rsidRDefault="0009036E" w:rsidP="00AA1059">
            <w:r>
              <w:t xml:space="preserve">If applicable, the </w:t>
            </w:r>
            <w:proofErr w:type="spellStart"/>
            <w:r>
              <w:t>eWIC</w:t>
            </w:r>
            <w:proofErr w:type="spellEnd"/>
            <w:r>
              <w:t xml:space="preserve"> system shall identify the </w:t>
            </w:r>
            <w:proofErr w:type="spellStart"/>
            <w:r>
              <w:t>eWIC</w:t>
            </w:r>
            <w:proofErr w:type="spellEnd"/>
            <w:r>
              <w:t xml:space="preserve"> transaction(s) and/or </w:t>
            </w:r>
            <w:proofErr w:type="spellStart"/>
            <w:r>
              <w:t>eWIC</w:t>
            </w:r>
            <w:proofErr w:type="spellEnd"/>
            <w:r>
              <w:t xml:space="preserve"> EBAs associated with payment to the WIC Vendor via ACH.</w:t>
            </w:r>
          </w:p>
        </w:tc>
        <w:tc>
          <w:tcPr>
            <w:tcW w:w="1890" w:type="dxa"/>
            <w:tcBorders>
              <w:top w:val="single" w:sz="4" w:space="0" w:color="auto"/>
              <w:left w:val="single" w:sz="4" w:space="0" w:color="auto"/>
              <w:bottom w:val="single" w:sz="4" w:space="0" w:color="auto"/>
              <w:right w:val="single" w:sz="4" w:space="0" w:color="auto"/>
            </w:tcBorders>
          </w:tcPr>
          <w:p w14:paraId="7B853FCE" w14:textId="77777777" w:rsidR="0009036E" w:rsidRPr="007525C1" w:rsidRDefault="00684C46" w:rsidP="00AA1059">
            <w:pPr>
              <w:jc w:val="center"/>
            </w:pPr>
            <w:r w:rsidRPr="007525C1">
              <w:t>R</w:t>
            </w:r>
          </w:p>
        </w:tc>
        <w:tc>
          <w:tcPr>
            <w:tcW w:w="1530" w:type="dxa"/>
            <w:tcBorders>
              <w:top w:val="single" w:sz="4" w:space="0" w:color="auto"/>
              <w:left w:val="single" w:sz="4" w:space="0" w:color="auto"/>
              <w:bottom w:val="single" w:sz="4" w:space="0" w:color="auto"/>
              <w:right w:val="single" w:sz="4" w:space="0" w:color="auto"/>
            </w:tcBorders>
          </w:tcPr>
          <w:p w14:paraId="41EDBA05" w14:textId="77777777" w:rsidR="0009036E" w:rsidRDefault="0009036E" w:rsidP="00AA1059"/>
        </w:tc>
        <w:tc>
          <w:tcPr>
            <w:tcW w:w="2790" w:type="dxa"/>
            <w:tcBorders>
              <w:top w:val="single" w:sz="4" w:space="0" w:color="auto"/>
              <w:left w:val="single" w:sz="4" w:space="0" w:color="auto"/>
              <w:bottom w:val="single" w:sz="4" w:space="0" w:color="auto"/>
              <w:right w:val="single" w:sz="4" w:space="0" w:color="auto"/>
            </w:tcBorders>
          </w:tcPr>
          <w:p w14:paraId="58063924" w14:textId="77777777" w:rsidR="0009036E" w:rsidRDefault="0009036E" w:rsidP="00AA1059"/>
        </w:tc>
      </w:tr>
      <w:tr w:rsidR="0009036E" w14:paraId="71745E98"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C25019"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D87BA63" w14:textId="77777777" w:rsidR="0009036E" w:rsidRDefault="0009036E" w:rsidP="00AA1059">
            <w:pPr>
              <w:keepNext/>
              <w:keepLines/>
              <w:rPr>
                <w:rFonts w:asciiTheme="minorHAnsi" w:hAnsiTheme="minorHAnsi" w:cs="Calibri"/>
                <w:b/>
                <w:bCs/>
              </w:rPr>
            </w:pPr>
            <w:r>
              <w:rPr>
                <w:rFonts w:asciiTheme="minorHAnsi" w:hAnsiTheme="minorHAnsi" w:cs="Calibri"/>
                <w:b/>
                <w:bCs/>
              </w:rPr>
              <w:t>Administrative Access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061047" w14:textId="77777777" w:rsidR="0009036E" w:rsidRPr="007525C1" w:rsidRDefault="0009036E" w:rsidP="00AA1059">
            <w:pPr>
              <w:keepNext/>
              <w:keepLines/>
              <w:jc w:val="center"/>
              <w:rPr>
                <w:rFonts w:asciiTheme="minorHAnsi" w:hAnsiTheme="minorHAnsi" w:cs="Calibri"/>
                <w:bCs/>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AB42FF" w14:textId="77777777" w:rsidR="0009036E" w:rsidRDefault="0009036E" w:rsidP="00AA1059">
            <w:pPr>
              <w:keepNext/>
              <w:keepLines/>
              <w:rPr>
                <w:rFonts w:asciiTheme="minorHAnsi" w:hAnsiTheme="minorHAnsi" w:cs="Calibri"/>
                <w:b/>
                <w:bCs/>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35E3E4" w14:textId="77777777" w:rsidR="0009036E" w:rsidRDefault="0009036E" w:rsidP="00AA1059">
            <w:pPr>
              <w:keepNext/>
              <w:keepLines/>
              <w:rPr>
                <w:rFonts w:asciiTheme="minorHAnsi" w:hAnsiTheme="minorHAnsi" w:cs="Calibri"/>
                <w:b/>
                <w:bCs/>
              </w:rPr>
            </w:pPr>
          </w:p>
        </w:tc>
      </w:tr>
      <w:tr w:rsidR="0009036E" w14:paraId="6A538D23" w14:textId="77777777" w:rsidTr="161AC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85DD2F9"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627367B5" w14:textId="7B6B3D8C"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system shall provide administrative access for FNS staff, the Office of Inspector General (OIG) inve</w:t>
            </w:r>
            <w:r w:rsidR="0057059E">
              <w:rPr>
                <w:rFonts w:asciiTheme="minorHAnsi" w:hAnsiTheme="minorHAnsi" w:cs="Calibri"/>
              </w:rPr>
              <w:t xml:space="preserve">stigative office, </w:t>
            </w:r>
            <w:r w:rsidR="003A737D">
              <w:rPr>
                <w:rFonts w:asciiTheme="minorHAnsi" w:hAnsiTheme="minorHAnsi" w:cs="Calibri"/>
              </w:rPr>
              <w:t>Maryland and USVI</w:t>
            </w:r>
            <w:r w:rsidR="005A6F4C">
              <w:rPr>
                <w:rFonts w:asciiTheme="minorHAnsi" w:hAnsiTheme="minorHAnsi" w:cs="Calibri"/>
              </w:rPr>
              <w:t xml:space="preserve"> </w:t>
            </w:r>
            <w:r w:rsidR="0057059E">
              <w:rPr>
                <w:rFonts w:asciiTheme="minorHAnsi" w:hAnsiTheme="minorHAnsi" w:cs="Calibri"/>
              </w:rPr>
              <w:t>auditor</w:t>
            </w:r>
            <w:r w:rsidR="00080316">
              <w:rPr>
                <w:rFonts w:asciiTheme="minorHAnsi" w:hAnsiTheme="minorHAnsi" w:cs="Calibri"/>
              </w:rPr>
              <w:t>s</w:t>
            </w:r>
            <w:r w:rsidR="0057059E">
              <w:rPr>
                <w:rFonts w:asciiTheme="minorHAnsi" w:hAnsiTheme="minorHAnsi" w:cs="Calibri"/>
              </w:rPr>
              <w:t xml:space="preserve"> or investigators, </w:t>
            </w:r>
            <w:r>
              <w:rPr>
                <w:rFonts w:asciiTheme="minorHAnsi" w:hAnsiTheme="minorHAnsi" w:cs="Calibri"/>
              </w:rPr>
              <w:t xml:space="preserve">and others as designated by </w:t>
            </w:r>
            <w:r w:rsidR="003A737D">
              <w:rPr>
                <w:rFonts w:asciiTheme="minorHAnsi" w:hAnsiTheme="minorHAnsi" w:cs="Calibri"/>
              </w:rPr>
              <w:t>Maryland WIC and USVI WIC</w:t>
            </w:r>
            <w:r>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005E6F03" w14:textId="77777777" w:rsidR="0009036E" w:rsidRPr="007525C1" w:rsidRDefault="00684C46" w:rsidP="00AA1059">
            <w:pPr>
              <w:jc w:val="center"/>
              <w:rPr>
                <w:rFonts w:asciiTheme="minorHAnsi" w:hAnsiTheme="minorHAnsi" w:cs="Calibri"/>
              </w:rPr>
            </w:pPr>
            <w:r w:rsidRPr="007525C1">
              <w:rPr>
                <w:rFonts w:asciiTheme="minorHAnsi" w:hAnsiTheme="minorHAnsi" w:cs="Calibri"/>
              </w:rPr>
              <w:t>R</w:t>
            </w:r>
          </w:p>
        </w:tc>
        <w:tc>
          <w:tcPr>
            <w:tcW w:w="1530" w:type="dxa"/>
            <w:tcBorders>
              <w:top w:val="single" w:sz="4" w:space="0" w:color="auto"/>
              <w:left w:val="single" w:sz="4" w:space="0" w:color="auto"/>
              <w:bottom w:val="single" w:sz="4" w:space="0" w:color="auto"/>
              <w:right w:val="single" w:sz="4" w:space="0" w:color="auto"/>
            </w:tcBorders>
          </w:tcPr>
          <w:p w14:paraId="41D57AEA" w14:textId="77777777" w:rsidR="0009036E" w:rsidRDefault="0009036E" w:rsidP="00AA1059">
            <w:pPr>
              <w:rPr>
                <w:rFonts w:asciiTheme="minorHAnsi" w:hAnsiTheme="minorHAnsi" w:cs="Calibri"/>
              </w:rPr>
            </w:pPr>
          </w:p>
        </w:tc>
        <w:tc>
          <w:tcPr>
            <w:tcW w:w="2790" w:type="dxa"/>
            <w:tcBorders>
              <w:top w:val="single" w:sz="4" w:space="0" w:color="auto"/>
              <w:left w:val="single" w:sz="4" w:space="0" w:color="auto"/>
              <w:bottom w:val="single" w:sz="4" w:space="0" w:color="auto"/>
              <w:right w:val="single" w:sz="4" w:space="0" w:color="auto"/>
            </w:tcBorders>
          </w:tcPr>
          <w:p w14:paraId="35D93F06" w14:textId="77777777" w:rsidR="0009036E" w:rsidRDefault="0009036E" w:rsidP="00AA1059">
            <w:pPr>
              <w:rPr>
                <w:rFonts w:asciiTheme="minorHAnsi" w:hAnsiTheme="minorHAnsi" w:cs="Calibri"/>
              </w:rPr>
            </w:pPr>
          </w:p>
        </w:tc>
      </w:tr>
    </w:tbl>
    <w:p w14:paraId="225A6E41" w14:textId="77777777" w:rsidR="00C6439C" w:rsidRDefault="00C6439C" w:rsidP="00AA1059"/>
    <w:p w14:paraId="024474BB" w14:textId="41505AE6"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530"/>
        <w:gridCol w:w="2790"/>
      </w:tblGrid>
      <w:tr w:rsidR="0009036E" w:rsidRPr="00627EFD" w14:paraId="507B93DA" w14:textId="77777777" w:rsidTr="08B9E9AC">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73ED77E"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0DDC109"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4352F5" w14:textId="26F7AC76" w:rsidR="0009036E" w:rsidRDefault="0009036E"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53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FD24EEE" w14:textId="77777777" w:rsidR="0009036E"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7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22AD6B4"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3210BE" w14:paraId="39616C6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6B79D5F" w14:textId="23BDD1DE" w:rsidR="009040A2" w:rsidRPr="00771134" w:rsidRDefault="009040A2" w:rsidP="00AA1059">
            <w:pPr>
              <w:pStyle w:val="Heading1"/>
              <w:ind w:left="330" w:hanging="330"/>
              <w:rPr>
                <w:szCs w:val="24"/>
              </w:rPr>
            </w:pPr>
            <w:r>
              <w:rPr>
                <w:szCs w:val="24"/>
              </w:rPr>
              <w:t xml:space="preserve"> </w:t>
            </w:r>
            <w:bookmarkStart w:id="29" w:name="_Toc51346283"/>
            <w:r>
              <w:rPr>
                <w:szCs w:val="24"/>
              </w:rPr>
              <w:t>Vendor Management</w:t>
            </w:r>
            <w:bookmarkEnd w:id="29"/>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D1D20D9" w14:textId="77777777" w:rsidR="009040A2" w:rsidRPr="003210BE" w:rsidRDefault="009040A2" w:rsidP="00AA1059">
            <w:pPr>
              <w:rPr>
                <w:rFonts w:asciiTheme="minorHAnsi" w:hAnsiTheme="minorHAnsi" w:cstheme="minorBidi"/>
                <w:b/>
                <w:bCs/>
              </w:rPr>
            </w:pPr>
          </w:p>
        </w:tc>
        <w:tc>
          <w:tcPr>
            <w:tcW w:w="153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1820EC8" w14:textId="77777777" w:rsidR="009040A2" w:rsidRPr="003210BE" w:rsidRDefault="009040A2" w:rsidP="00AA1059">
            <w:pPr>
              <w:rPr>
                <w:rFonts w:asciiTheme="minorHAnsi" w:hAnsiTheme="minorHAnsi" w:cstheme="minorBidi"/>
                <w:b/>
                <w:bCs/>
              </w:rPr>
            </w:pP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57DE25A" w14:textId="77777777" w:rsidR="009040A2" w:rsidRPr="003210BE" w:rsidRDefault="009040A2" w:rsidP="00AA1059">
            <w:pPr>
              <w:rPr>
                <w:rFonts w:asciiTheme="minorHAnsi" w:hAnsiTheme="minorHAnsi" w:cstheme="minorBidi"/>
                <w:b/>
                <w:bCs/>
              </w:rPr>
            </w:pPr>
          </w:p>
        </w:tc>
      </w:tr>
      <w:tr w:rsidR="0009036E" w:rsidRPr="003210BE" w14:paraId="237E0D3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88F08D"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814D74" w14:textId="77777777" w:rsidR="0009036E" w:rsidRPr="003579D0" w:rsidRDefault="0009036E" w:rsidP="00AA1059">
            <w:pPr>
              <w:rPr>
                <w:rFonts w:asciiTheme="minorHAnsi" w:hAnsiTheme="minorHAnsi" w:cs="Calibri"/>
                <w:b/>
              </w:rPr>
            </w:pPr>
            <w:r w:rsidRPr="003579D0">
              <w:rPr>
                <w:rFonts w:asciiTheme="minorHAnsi" w:hAnsiTheme="minorHAnsi" w:cs="Calibri"/>
                <w:b/>
                <w:bCs/>
              </w:rPr>
              <w:t>WIC Vendor Participation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853B21" w14:textId="77777777" w:rsidR="0009036E" w:rsidRPr="003210BE" w:rsidRDefault="0009036E" w:rsidP="00AA1059">
            <w:pPr>
              <w:spacing w:before="20" w:after="20"/>
              <w:rPr>
                <w:rFonts w:asciiTheme="minorHAnsi" w:hAnsiTheme="minorHAnsi" w:cstheme="minorHAnsi"/>
                <w:b/>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E3A0840" w14:textId="77777777" w:rsidR="0009036E" w:rsidRPr="003210BE" w:rsidRDefault="0009036E" w:rsidP="00AA1059">
            <w:pPr>
              <w:spacing w:before="20" w:after="20"/>
              <w:rPr>
                <w:rFonts w:asciiTheme="minorHAnsi" w:hAnsiTheme="minorHAnsi" w:cstheme="minorHAnsi"/>
                <w:b/>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5B5FFC" w14:textId="77777777" w:rsidR="0009036E" w:rsidRPr="003210BE" w:rsidRDefault="0009036E" w:rsidP="00AA1059">
            <w:pPr>
              <w:spacing w:before="20" w:after="20"/>
              <w:rPr>
                <w:rFonts w:asciiTheme="minorHAnsi" w:hAnsiTheme="minorHAnsi" w:cstheme="minorHAnsi"/>
                <w:b/>
                <w:bCs/>
                <w:szCs w:val="20"/>
              </w:rPr>
            </w:pPr>
          </w:p>
        </w:tc>
      </w:tr>
      <w:tr w:rsidR="0009036E" w:rsidRPr="003210BE" w14:paraId="4FF1359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E35DE72"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3A37350" w14:textId="77777777" w:rsidR="0009036E" w:rsidRDefault="0009036E" w:rsidP="00AA1059">
            <w:r w:rsidRPr="004F1507">
              <w:t xml:space="preserve">The </w:t>
            </w:r>
            <w:proofErr w:type="spellStart"/>
            <w:r>
              <w:t>eWIC</w:t>
            </w:r>
            <w:proofErr w:type="spellEnd"/>
            <w:r>
              <w:t xml:space="preserve"> Processor shall support the </w:t>
            </w:r>
            <w:proofErr w:type="spellStart"/>
            <w:r>
              <w:t>eWIC</w:t>
            </w:r>
            <w:proofErr w:type="spellEnd"/>
            <w:r>
              <w:t xml:space="preserve"> enablement of WIC vendors to include integrated and stand-beside POS systems.</w:t>
            </w:r>
          </w:p>
        </w:tc>
        <w:tc>
          <w:tcPr>
            <w:tcW w:w="1890" w:type="dxa"/>
            <w:tcBorders>
              <w:top w:val="single" w:sz="4" w:space="0" w:color="auto"/>
              <w:left w:val="single" w:sz="4" w:space="0" w:color="auto"/>
              <w:bottom w:val="single" w:sz="4" w:space="0" w:color="auto"/>
              <w:right w:val="single" w:sz="4" w:space="0" w:color="auto"/>
            </w:tcBorders>
          </w:tcPr>
          <w:p w14:paraId="708B8ADE"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45B597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83020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923B5B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3A2798F"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1E65A0" w14:textId="27365AE0" w:rsidR="0009036E" w:rsidRPr="00324E85" w:rsidRDefault="0009036E" w:rsidP="00AA1059">
            <w:r w:rsidRPr="004F1507">
              <w:t xml:space="preserve">The </w:t>
            </w:r>
            <w:proofErr w:type="spellStart"/>
            <w:r>
              <w:t>eWIC</w:t>
            </w:r>
            <w:proofErr w:type="spellEnd"/>
            <w:r>
              <w:t xml:space="preserve"> </w:t>
            </w:r>
            <w:r w:rsidR="008E3799">
              <w:t>s</w:t>
            </w:r>
            <w:r w:rsidRPr="004F1507">
              <w:t xml:space="preserve">ystem </w:t>
            </w:r>
            <w:r>
              <w:t>shall</w:t>
            </w:r>
            <w:r w:rsidRPr="004F1507">
              <w:t xml:space="preserve"> support a direct connect solution allow</w:t>
            </w:r>
            <w:r>
              <w:t>ing</w:t>
            </w:r>
            <w:r w:rsidRPr="004F1507">
              <w:t xml:space="preserve"> WIC Vendors to bypass TPPs and communicate directly with the </w:t>
            </w:r>
            <w:proofErr w:type="spellStart"/>
            <w:r>
              <w:t>eWIC</w:t>
            </w:r>
            <w:proofErr w:type="spellEnd"/>
            <w:r>
              <w:t xml:space="preserve"> Processor </w:t>
            </w:r>
            <w:r w:rsidRPr="004F1507">
              <w:t xml:space="preserve">to conduct message-based transactions. </w:t>
            </w:r>
            <w:r>
              <w:t xml:space="preserve">This can be done </w:t>
            </w:r>
            <w:r w:rsidR="004943CB">
              <w:t>via</w:t>
            </w:r>
            <w:r>
              <w:t xml:space="preserve"> </w:t>
            </w:r>
            <w:r w:rsidRPr="004F1507">
              <w:t xml:space="preserve">either internet-based </w:t>
            </w:r>
            <w:r>
              <w:t xml:space="preserve">solution </w:t>
            </w:r>
            <w:r w:rsidRPr="004F1507">
              <w:t>using Secure Socket Layer (SSL) encryption or dial-up based</w:t>
            </w:r>
            <w:r>
              <w:t xml:space="preserve"> solution</w:t>
            </w:r>
            <w:r w:rsidRPr="004F1507">
              <w:t>.</w:t>
            </w:r>
            <w:r>
              <w:t xml:space="preserve"> </w:t>
            </w:r>
            <w:r w:rsidRPr="004F1507">
              <w:t>Key encryption is required.</w:t>
            </w:r>
          </w:p>
        </w:tc>
        <w:tc>
          <w:tcPr>
            <w:tcW w:w="1890" w:type="dxa"/>
            <w:tcBorders>
              <w:top w:val="single" w:sz="4" w:space="0" w:color="auto"/>
              <w:left w:val="single" w:sz="4" w:space="0" w:color="auto"/>
              <w:bottom w:val="single" w:sz="4" w:space="0" w:color="auto"/>
              <w:right w:val="single" w:sz="4" w:space="0" w:color="auto"/>
            </w:tcBorders>
          </w:tcPr>
          <w:p w14:paraId="182D7C9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410D7E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36FA0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9B6587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9FF0407"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4A2C27" w14:textId="77777777" w:rsidR="0009036E" w:rsidRPr="00324E85" w:rsidRDefault="0009036E" w:rsidP="00AA1059">
            <w:r>
              <w:t xml:space="preserve">The </w:t>
            </w:r>
            <w:proofErr w:type="spellStart"/>
            <w:r>
              <w:t>eWIC</w:t>
            </w:r>
            <w:proofErr w:type="spellEnd"/>
            <w:r>
              <w:t xml:space="preserve"> Processor shall not assess routing and switching fees to WIC vendors for the processing of WIC transactions.</w:t>
            </w:r>
          </w:p>
          <w:p w14:paraId="138CA312" w14:textId="205AF76A" w:rsidR="0009036E" w:rsidRPr="00324E85" w:rsidRDefault="0009036E" w:rsidP="00AA1059">
            <w:r>
              <w:t xml:space="preserve"> If a vendor chooses to use a TPP to route transactions, the vendor will negotiate fees with their TPP. For vendors leasing stand-beside POS devices from the </w:t>
            </w:r>
            <w:proofErr w:type="spellStart"/>
            <w:r>
              <w:t>eWIC</w:t>
            </w:r>
            <w:proofErr w:type="spellEnd"/>
            <w:r>
              <w:t xml:space="preserve"> </w:t>
            </w:r>
            <w:r w:rsidR="00AB3248">
              <w:t>Processor</w:t>
            </w:r>
            <w:r>
              <w:t xml:space="preserve">, the </w:t>
            </w:r>
            <w:proofErr w:type="spellStart"/>
            <w:r>
              <w:t>eWIC</w:t>
            </w:r>
            <w:proofErr w:type="spellEnd"/>
            <w:r>
              <w:t xml:space="preserve"> Processor may assess fees for the use of a leased device.</w:t>
            </w:r>
          </w:p>
        </w:tc>
        <w:tc>
          <w:tcPr>
            <w:tcW w:w="1890" w:type="dxa"/>
            <w:tcBorders>
              <w:top w:val="single" w:sz="4" w:space="0" w:color="auto"/>
              <w:left w:val="single" w:sz="4" w:space="0" w:color="auto"/>
              <w:bottom w:val="single" w:sz="4" w:space="0" w:color="auto"/>
              <w:right w:val="single" w:sz="4" w:space="0" w:color="auto"/>
            </w:tcBorders>
          </w:tcPr>
          <w:p w14:paraId="1558A74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5164269"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FE740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E69CCC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6C5C84"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260FE4" w14:textId="77777777" w:rsidR="0009036E" w:rsidRPr="006132F0" w:rsidRDefault="0009036E" w:rsidP="00AA1059">
            <w:pPr>
              <w:rPr>
                <w:rFonts w:asciiTheme="minorHAnsi" w:hAnsiTheme="minorHAnsi" w:cs="Calibri"/>
                <w:b/>
              </w:rPr>
            </w:pPr>
            <w:proofErr w:type="spellStart"/>
            <w:r w:rsidRPr="006132F0">
              <w:rPr>
                <w:rFonts w:asciiTheme="minorHAnsi" w:hAnsiTheme="minorHAnsi" w:cs="Calibri"/>
                <w:b/>
              </w:rPr>
              <w:t>eWIC</w:t>
            </w:r>
            <w:proofErr w:type="spellEnd"/>
            <w:r w:rsidRPr="006132F0">
              <w:rPr>
                <w:rFonts w:asciiTheme="minorHAnsi" w:hAnsiTheme="minorHAnsi" w:cs="Calibri"/>
                <w:b/>
              </w:rPr>
              <w:t xml:space="preserve"> System Vendor Management Functionality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3C72CC" w14:textId="77777777" w:rsidR="0009036E" w:rsidRPr="007525C1" w:rsidRDefault="0009036E" w:rsidP="00AA1059">
            <w:pPr>
              <w:spacing w:before="20" w:after="20"/>
              <w:jc w:val="center"/>
              <w:rPr>
                <w:rFonts w:asciiTheme="minorHAnsi" w:hAnsiTheme="minorHAnsi" w:cstheme="minorHAns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0CD533" w14:textId="77777777" w:rsidR="0009036E" w:rsidRPr="003210BE" w:rsidRDefault="0009036E" w:rsidP="00AA1059">
            <w:pPr>
              <w:spacing w:before="20" w:after="20"/>
              <w:rPr>
                <w:rFonts w:asciiTheme="minorHAnsi" w:hAnsiTheme="minorHAnsi" w:cstheme="minorHAnsi"/>
                <w:b/>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5BDE3E" w14:textId="77777777" w:rsidR="0009036E" w:rsidRPr="003210BE" w:rsidRDefault="0009036E" w:rsidP="00AA1059">
            <w:pPr>
              <w:spacing w:before="20" w:after="20"/>
              <w:rPr>
                <w:rFonts w:asciiTheme="minorHAnsi" w:hAnsiTheme="minorHAnsi" w:cstheme="minorHAnsi"/>
                <w:b/>
                <w:bCs/>
                <w:szCs w:val="20"/>
              </w:rPr>
            </w:pPr>
          </w:p>
        </w:tc>
      </w:tr>
      <w:tr w:rsidR="0009036E" w:rsidRPr="003210BE" w14:paraId="697C604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BE11F51"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67B5566" w14:textId="77777777" w:rsidR="0009036E" w:rsidRPr="00324E85" w:rsidRDefault="0009036E" w:rsidP="00AA1059">
            <w:r w:rsidRPr="004F1507">
              <w:t xml:space="preserve">The </w:t>
            </w:r>
            <w:proofErr w:type="spellStart"/>
            <w:r>
              <w:t>eWIC</w:t>
            </w:r>
            <w:proofErr w:type="spellEnd"/>
            <w:r w:rsidRPr="004F1507">
              <w:t xml:space="preserve"> system shall provide capabilities for maintaining required WIC Vendor data.</w:t>
            </w:r>
          </w:p>
        </w:tc>
        <w:tc>
          <w:tcPr>
            <w:tcW w:w="1890" w:type="dxa"/>
            <w:tcBorders>
              <w:top w:val="single" w:sz="4" w:space="0" w:color="auto"/>
              <w:left w:val="single" w:sz="4" w:space="0" w:color="auto"/>
              <w:bottom w:val="single" w:sz="4" w:space="0" w:color="auto"/>
              <w:right w:val="single" w:sz="4" w:space="0" w:color="auto"/>
            </w:tcBorders>
          </w:tcPr>
          <w:p w14:paraId="1487DDE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B58DB6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E6F61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A53D6B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3861792"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433A72" w14:textId="77777777" w:rsidR="0009036E" w:rsidRPr="003743A7" w:rsidRDefault="0009036E" w:rsidP="00AA1059">
            <w:pPr>
              <w:rPr>
                <w:szCs w:val="20"/>
              </w:rPr>
            </w:pPr>
            <w:r w:rsidRPr="003743A7">
              <w:rPr>
                <w:szCs w:val="20"/>
              </w:rPr>
              <w:t xml:space="preserve">The </w:t>
            </w:r>
            <w:proofErr w:type="spellStart"/>
            <w:r w:rsidRPr="003743A7">
              <w:rPr>
                <w:szCs w:val="20"/>
              </w:rPr>
              <w:t>eWIC</w:t>
            </w:r>
            <w:proofErr w:type="spellEnd"/>
            <w:r w:rsidRPr="003743A7">
              <w:rPr>
                <w:szCs w:val="20"/>
              </w:rPr>
              <w:t xml:space="preserve"> system shall use a </w:t>
            </w:r>
            <w:proofErr w:type="gramStart"/>
            <w:r w:rsidRPr="003743A7">
              <w:rPr>
                <w:szCs w:val="20"/>
              </w:rPr>
              <w:t>batch based</w:t>
            </w:r>
            <w:proofErr w:type="gramEnd"/>
            <w:r w:rsidRPr="003743A7">
              <w:rPr>
                <w:szCs w:val="20"/>
              </w:rPr>
              <w:t xml:space="preserve"> system interface to:</w:t>
            </w:r>
          </w:p>
          <w:p w14:paraId="7025EB4C" w14:textId="77777777" w:rsidR="0009036E" w:rsidRPr="003743A7" w:rsidRDefault="0009036E" w:rsidP="00AA1059">
            <w:pPr>
              <w:pStyle w:val="ListParagraph"/>
              <w:numPr>
                <w:ilvl w:val="0"/>
                <w:numId w:val="21"/>
              </w:numPr>
            </w:pPr>
            <w:r w:rsidRPr="003743A7">
              <w:t>Add</w:t>
            </w:r>
            <w:r>
              <w:t>/Activate</w:t>
            </w:r>
            <w:r w:rsidRPr="003743A7">
              <w:t xml:space="preserve"> new WIC Vendors</w:t>
            </w:r>
          </w:p>
          <w:p w14:paraId="79C0B22D" w14:textId="77777777" w:rsidR="0009036E" w:rsidRPr="003743A7" w:rsidRDefault="0009036E" w:rsidP="00AA1059">
            <w:pPr>
              <w:pStyle w:val="ListParagraph"/>
              <w:numPr>
                <w:ilvl w:val="0"/>
                <w:numId w:val="21"/>
              </w:numPr>
            </w:pPr>
            <w:r w:rsidRPr="003743A7">
              <w:t>U</w:t>
            </w:r>
            <w:r>
              <w:t>pdate</w:t>
            </w:r>
            <w:r w:rsidRPr="003743A7">
              <w:t xml:space="preserve"> existing WIC Vendor</w:t>
            </w:r>
            <w:r>
              <w:t xml:space="preserve"> information</w:t>
            </w:r>
            <w:r w:rsidRPr="003743A7">
              <w:t xml:space="preserve"> </w:t>
            </w:r>
          </w:p>
          <w:p w14:paraId="70805404" w14:textId="77777777" w:rsidR="0009036E" w:rsidRPr="003743A7" w:rsidRDefault="0009036E" w:rsidP="00AA1059">
            <w:pPr>
              <w:pStyle w:val="ListParagraph"/>
              <w:numPr>
                <w:ilvl w:val="0"/>
                <w:numId w:val="21"/>
              </w:numPr>
            </w:pPr>
            <w:r>
              <w:t>Deactivate</w:t>
            </w:r>
            <w:r w:rsidRPr="003743A7">
              <w:t xml:space="preserve"> a WIC vendor</w:t>
            </w:r>
          </w:p>
          <w:p w14:paraId="06241E69" w14:textId="3FE6CC12" w:rsidR="0009036E" w:rsidRPr="003743A7" w:rsidRDefault="0945EB6A" w:rsidP="00AA1059">
            <w:r>
              <w:t xml:space="preserve">At a minimum, the file shall contain the mandatory data elements identified in </w:t>
            </w:r>
            <w:r w:rsidR="6F211430">
              <w:t xml:space="preserve">Exhibit </w:t>
            </w:r>
            <w:r w:rsidR="00D15015">
              <w:t>4</w:t>
            </w:r>
            <w:r w:rsidR="326C286F" w:rsidRPr="298DF118">
              <w:rPr>
                <w:rFonts w:asciiTheme="minorHAnsi" w:hAnsiTheme="minorHAnsi" w:cstheme="minorBidi"/>
                <w:i/>
                <w:iCs/>
              </w:rPr>
              <w:t xml:space="preserve">: Maryland and USVI </w:t>
            </w:r>
            <w:proofErr w:type="spellStart"/>
            <w:r w:rsidR="326C286F" w:rsidRPr="298DF118">
              <w:rPr>
                <w:rFonts w:asciiTheme="minorHAnsi" w:hAnsiTheme="minorHAnsi" w:cstheme="minorBidi"/>
                <w:i/>
                <w:iCs/>
              </w:rPr>
              <w:t>eWIC</w:t>
            </w:r>
            <w:proofErr w:type="spellEnd"/>
            <w:r w:rsidR="326C286F" w:rsidRPr="298DF118">
              <w:rPr>
                <w:rFonts w:asciiTheme="minorHAnsi" w:hAnsiTheme="minorHAnsi" w:cstheme="minorBidi"/>
                <w:i/>
                <w:iCs/>
              </w:rPr>
              <w:t xml:space="preserve"> Interface Document</w:t>
            </w:r>
            <w:r>
              <w:t xml:space="preserve">. </w:t>
            </w:r>
          </w:p>
        </w:tc>
        <w:tc>
          <w:tcPr>
            <w:tcW w:w="1890" w:type="dxa"/>
            <w:tcBorders>
              <w:top w:val="single" w:sz="4" w:space="0" w:color="auto"/>
              <w:left w:val="single" w:sz="4" w:space="0" w:color="auto"/>
              <w:bottom w:val="single" w:sz="4" w:space="0" w:color="auto"/>
              <w:right w:val="single" w:sz="4" w:space="0" w:color="auto"/>
            </w:tcBorders>
          </w:tcPr>
          <w:p w14:paraId="32AF467C"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92FE09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CC69BC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77D9D2B"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623DF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F03219" w14:textId="77777777" w:rsidR="0009036E" w:rsidRPr="004F1507" w:rsidRDefault="0009036E" w:rsidP="00AA1059">
            <w:pPr>
              <w:pStyle w:val="NormalIndent"/>
              <w:rPr>
                <w:rFonts w:asciiTheme="minorHAnsi" w:hAnsiTheme="minorHAnsi"/>
              </w:rPr>
            </w:pPr>
            <w:r>
              <w:t xml:space="preserve">The </w:t>
            </w:r>
            <w:proofErr w:type="spellStart"/>
            <w:r>
              <w:t>eWIC</w:t>
            </w:r>
            <w:proofErr w:type="spellEnd"/>
            <w:r>
              <w:t xml:space="preserve"> s</w:t>
            </w:r>
            <w:r w:rsidRPr="003743A7">
              <w:t>ystem shall validate that the WIC Vendor ID does not already exist.</w:t>
            </w:r>
          </w:p>
        </w:tc>
        <w:tc>
          <w:tcPr>
            <w:tcW w:w="1890" w:type="dxa"/>
            <w:tcBorders>
              <w:top w:val="single" w:sz="4" w:space="0" w:color="auto"/>
              <w:left w:val="single" w:sz="4" w:space="0" w:color="auto"/>
              <w:bottom w:val="single" w:sz="4" w:space="0" w:color="auto"/>
              <w:right w:val="single" w:sz="4" w:space="0" w:color="auto"/>
            </w:tcBorders>
          </w:tcPr>
          <w:p w14:paraId="25BEF59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9DFD20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A522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95AF16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036B04"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2D3D9E" w14:textId="77777777" w:rsidR="0009036E" w:rsidRPr="003743A7" w:rsidRDefault="0009036E" w:rsidP="00AA1059">
            <w:pPr>
              <w:pStyle w:val="NormalIndent"/>
            </w:pPr>
            <w:r w:rsidRPr="00CC6DE8">
              <w:t xml:space="preserve">The </w:t>
            </w:r>
            <w:r>
              <w:t>b</w:t>
            </w:r>
            <w:r w:rsidRPr="00CC6DE8">
              <w:t xml:space="preserve">egin </w:t>
            </w:r>
            <w:r>
              <w:t>d</w:t>
            </w:r>
            <w:r w:rsidRPr="00CC6DE8">
              <w:t xml:space="preserve">ate and the </w:t>
            </w:r>
            <w:r>
              <w:t>e</w:t>
            </w:r>
            <w:r w:rsidRPr="00CC6DE8">
              <w:t xml:space="preserve">nd </w:t>
            </w:r>
            <w:r>
              <w:t>d</w:t>
            </w:r>
            <w:r w:rsidRPr="00CC6DE8">
              <w:t xml:space="preserve">ate supplied </w:t>
            </w:r>
            <w:r>
              <w:t>shall drive the WIC Vendor s</w:t>
            </w:r>
            <w:r w:rsidRPr="00CC6DE8">
              <w:t>tatus.</w:t>
            </w:r>
            <w:r>
              <w:t xml:space="preserve"> A vendor shall be considered active if the current date is on or after the begin date and the current date is on or before the end date.</w:t>
            </w:r>
            <w:r w:rsidRPr="00CC6DE8">
              <w:t xml:space="preserve"> </w:t>
            </w:r>
          </w:p>
        </w:tc>
        <w:tc>
          <w:tcPr>
            <w:tcW w:w="1890" w:type="dxa"/>
            <w:tcBorders>
              <w:top w:val="single" w:sz="4" w:space="0" w:color="auto"/>
              <w:left w:val="single" w:sz="4" w:space="0" w:color="auto"/>
              <w:bottom w:val="single" w:sz="4" w:space="0" w:color="auto"/>
              <w:right w:val="single" w:sz="4" w:space="0" w:color="auto"/>
            </w:tcBorders>
          </w:tcPr>
          <w:p w14:paraId="79A17C9C"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3365EF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E50E1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94FA64B"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EB12B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390531" w14:textId="77777777" w:rsidR="0009036E" w:rsidRPr="00CC6DE8" w:rsidRDefault="0009036E" w:rsidP="00AA1059">
            <w:pPr>
              <w:pStyle w:val="NormalIndent"/>
            </w:pPr>
            <w:r w:rsidRPr="00CC6DE8">
              <w:t xml:space="preserve">The WIC Vendor </w:t>
            </w:r>
            <w:r>
              <w:t xml:space="preserve">shall be deactivated when an End </w:t>
            </w:r>
            <w:r w:rsidRPr="00CC6DE8">
              <w:t>Date is supplied.</w:t>
            </w:r>
          </w:p>
        </w:tc>
        <w:tc>
          <w:tcPr>
            <w:tcW w:w="1890" w:type="dxa"/>
            <w:tcBorders>
              <w:top w:val="single" w:sz="4" w:space="0" w:color="auto"/>
              <w:left w:val="single" w:sz="4" w:space="0" w:color="auto"/>
              <w:bottom w:val="single" w:sz="4" w:space="0" w:color="auto"/>
              <w:right w:val="single" w:sz="4" w:space="0" w:color="auto"/>
            </w:tcBorders>
          </w:tcPr>
          <w:p w14:paraId="4788EA1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A8849A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7F078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00402D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FAB818F"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961D85" w14:textId="77777777" w:rsidR="0009036E" w:rsidRPr="00CC6DE8" w:rsidRDefault="0009036E" w:rsidP="00AA1059">
            <w:pPr>
              <w:pStyle w:val="NormalIndent"/>
            </w:pPr>
            <w:r w:rsidRPr="001F67C1">
              <w:t xml:space="preserve">Future effective changes with respect to the </w:t>
            </w:r>
            <w:r>
              <w:t xml:space="preserve">begin </w:t>
            </w:r>
            <w:r w:rsidRPr="001F67C1">
              <w:t xml:space="preserve">date </w:t>
            </w:r>
            <w:r>
              <w:t>shall</w:t>
            </w:r>
            <w:r w:rsidRPr="001F67C1">
              <w:t xml:space="preserve"> become effective at the beginning of the day based on the local date and time (i.e. 12:01 a.m.)</w:t>
            </w:r>
          </w:p>
        </w:tc>
        <w:tc>
          <w:tcPr>
            <w:tcW w:w="1890" w:type="dxa"/>
            <w:tcBorders>
              <w:top w:val="single" w:sz="4" w:space="0" w:color="auto"/>
              <w:left w:val="single" w:sz="4" w:space="0" w:color="auto"/>
              <w:bottom w:val="single" w:sz="4" w:space="0" w:color="auto"/>
              <w:right w:val="single" w:sz="4" w:space="0" w:color="auto"/>
            </w:tcBorders>
          </w:tcPr>
          <w:p w14:paraId="56F75799"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9E8721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6D5FE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BA525D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4ED021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75F0FE" w14:textId="77777777" w:rsidR="0009036E" w:rsidRPr="00CC6DE8" w:rsidRDefault="0009036E" w:rsidP="00AA1059">
            <w:pPr>
              <w:pStyle w:val="NormalIndent"/>
            </w:pPr>
            <w:r w:rsidRPr="001F67C1">
              <w:t xml:space="preserve">Future effective changes with respect to the </w:t>
            </w:r>
            <w:r>
              <w:t xml:space="preserve">end </w:t>
            </w:r>
            <w:r w:rsidRPr="001F67C1">
              <w:t>date</w:t>
            </w:r>
            <w:r>
              <w:t xml:space="preserve"> shall</w:t>
            </w:r>
            <w:r w:rsidRPr="001F67C1">
              <w:t xml:space="preserve"> take effect at the end of the day based on the local date and time (i.e. 11:59 p.m.) or immediately if the </w:t>
            </w:r>
            <w:r>
              <w:t>end d</w:t>
            </w:r>
            <w:r w:rsidRPr="001F67C1">
              <w:t>ate is set to the current date</w:t>
            </w:r>
            <w:r>
              <w:t>.</w:t>
            </w:r>
          </w:p>
        </w:tc>
        <w:tc>
          <w:tcPr>
            <w:tcW w:w="1890" w:type="dxa"/>
            <w:tcBorders>
              <w:top w:val="single" w:sz="4" w:space="0" w:color="auto"/>
              <w:left w:val="single" w:sz="4" w:space="0" w:color="auto"/>
              <w:bottom w:val="single" w:sz="4" w:space="0" w:color="auto"/>
              <w:right w:val="single" w:sz="4" w:space="0" w:color="auto"/>
            </w:tcBorders>
          </w:tcPr>
          <w:p w14:paraId="7EAB026E"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189451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2BC15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8A08A0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9A9520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FBDB403" w14:textId="77777777" w:rsidR="0009036E" w:rsidRPr="004F1507" w:rsidRDefault="0009036E" w:rsidP="00AA1059">
            <w:pPr>
              <w:pStyle w:val="NormalIndent"/>
            </w:pPr>
            <w:r w:rsidRPr="0053134B">
              <w:t xml:space="preserve">The </w:t>
            </w:r>
            <w:proofErr w:type="spellStart"/>
            <w:r>
              <w:t>eWIC</w:t>
            </w:r>
            <w:proofErr w:type="spellEnd"/>
            <w:r>
              <w:t xml:space="preserve"> s</w:t>
            </w:r>
            <w:r w:rsidRPr="0053134B">
              <w:t xml:space="preserve">ystem shall not accept transactions from a WIC Vendor </w:t>
            </w:r>
            <w:r>
              <w:t xml:space="preserve">before the vendor begin date has been reached or </w:t>
            </w:r>
            <w:r w:rsidRPr="0053134B">
              <w:t xml:space="preserve">after </w:t>
            </w:r>
            <w:r>
              <w:t>vendor end date</w:t>
            </w:r>
            <w:r w:rsidRPr="0053134B">
              <w:t xml:space="preserve"> has been reached.</w:t>
            </w:r>
          </w:p>
        </w:tc>
        <w:tc>
          <w:tcPr>
            <w:tcW w:w="1890" w:type="dxa"/>
            <w:tcBorders>
              <w:top w:val="single" w:sz="4" w:space="0" w:color="auto"/>
              <w:left w:val="single" w:sz="4" w:space="0" w:color="auto"/>
              <w:bottom w:val="single" w:sz="4" w:space="0" w:color="auto"/>
              <w:right w:val="single" w:sz="4" w:space="0" w:color="auto"/>
            </w:tcBorders>
          </w:tcPr>
          <w:p w14:paraId="7BAF912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960A2F8"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58CC4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FA3277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1DBA25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EF596B" w14:textId="5CD24F7C" w:rsidR="0009036E" w:rsidRPr="004F1507" w:rsidRDefault="0009036E" w:rsidP="00AA1059">
            <w:pPr>
              <w:pStyle w:val="NormalIndent"/>
            </w:pPr>
            <w:r>
              <w:t xml:space="preserve">The batch file from the MIS will include only new or updated vendor records. The </w:t>
            </w:r>
            <w:proofErr w:type="spellStart"/>
            <w:r>
              <w:t>eWIC</w:t>
            </w:r>
            <w:proofErr w:type="spellEnd"/>
            <w:r>
              <w:t xml:space="preserve"> </w:t>
            </w:r>
            <w:r w:rsidR="008E3799">
              <w:t>s</w:t>
            </w:r>
            <w:r>
              <w:t>ystem shall only modify vendor records that are included in the batch file.</w:t>
            </w:r>
          </w:p>
        </w:tc>
        <w:tc>
          <w:tcPr>
            <w:tcW w:w="1890" w:type="dxa"/>
            <w:tcBorders>
              <w:top w:val="single" w:sz="4" w:space="0" w:color="auto"/>
              <w:left w:val="single" w:sz="4" w:space="0" w:color="auto"/>
              <w:bottom w:val="single" w:sz="4" w:space="0" w:color="auto"/>
              <w:right w:val="single" w:sz="4" w:space="0" w:color="auto"/>
            </w:tcBorders>
          </w:tcPr>
          <w:p w14:paraId="46461CBC"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0AC9415A" w14:textId="77777777" w:rsidR="0009036E" w:rsidRPr="00CC6DE8" w:rsidRDefault="0009036E" w:rsidP="00AA1059">
            <w:pPr>
              <w:spacing w:before="20" w:after="20"/>
              <w:rPr>
                <w:rFonts w:asciiTheme="minorHAnsi" w:hAnsiTheme="minorHAnsi" w:cstheme="minorBid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DCC022" w14:textId="77777777" w:rsidR="0009036E" w:rsidRPr="00CC6DE8" w:rsidRDefault="0009036E" w:rsidP="00AA1059">
            <w:pPr>
              <w:spacing w:before="20" w:after="20"/>
              <w:rPr>
                <w:rFonts w:asciiTheme="minorHAnsi" w:hAnsiTheme="minorHAnsi" w:cstheme="minorBidi"/>
                <w:color w:val="FF0000"/>
              </w:rPr>
            </w:pPr>
          </w:p>
          <w:p w14:paraId="60C3B928" w14:textId="77777777" w:rsidR="0009036E" w:rsidRPr="00CC6DE8" w:rsidRDefault="0009036E" w:rsidP="00AA1059">
            <w:pPr>
              <w:spacing w:before="20" w:after="20"/>
              <w:rPr>
                <w:rFonts w:asciiTheme="minorHAnsi" w:hAnsiTheme="minorHAnsi" w:cstheme="minorBidi"/>
                <w:color w:val="FF0000"/>
              </w:rPr>
            </w:pPr>
          </w:p>
        </w:tc>
      </w:tr>
      <w:tr w:rsidR="0009036E" w:rsidRPr="003210BE" w14:paraId="642CBC4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12D1A2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522169" w14:textId="55AF1C56" w:rsidR="0009036E" w:rsidRPr="004F1507" w:rsidRDefault="0009036E" w:rsidP="00AA1059">
            <w:pPr>
              <w:pStyle w:val="NormalIndent"/>
            </w:pPr>
            <w:r>
              <w:t xml:space="preserve">The </w:t>
            </w:r>
            <w:proofErr w:type="spellStart"/>
            <w:r>
              <w:t>eWIC</w:t>
            </w:r>
            <w:proofErr w:type="spellEnd"/>
            <w:r>
              <w:t xml:space="preserve"> system shall</w:t>
            </w:r>
            <w:r w:rsidRPr="0053134B">
              <w:t xml:space="preserve"> process any valid records in the file and will not reject the entire file if some records are in error.</w:t>
            </w:r>
            <w:r>
              <w:t xml:space="preserve"> If the </w:t>
            </w:r>
            <w:proofErr w:type="spellStart"/>
            <w:r>
              <w:t>eWIC</w:t>
            </w:r>
            <w:proofErr w:type="spellEnd"/>
            <w:r>
              <w:t xml:space="preserve"> system identifies an error in the record, </w:t>
            </w:r>
            <w:r w:rsidR="0042107D">
              <w:rPr>
                <w:rFonts w:asciiTheme="minorHAnsi" w:hAnsiTheme="minorHAnsi" w:cs="Calibri"/>
              </w:rPr>
              <w:t>Maryland WIC and USVI WIC</w:t>
            </w:r>
            <w:r>
              <w:t xml:space="preserve"> will be notified in the form of an exception report or comparable manner.</w:t>
            </w:r>
          </w:p>
        </w:tc>
        <w:tc>
          <w:tcPr>
            <w:tcW w:w="1890" w:type="dxa"/>
            <w:tcBorders>
              <w:top w:val="single" w:sz="4" w:space="0" w:color="auto"/>
              <w:left w:val="single" w:sz="4" w:space="0" w:color="auto"/>
              <w:bottom w:val="single" w:sz="4" w:space="0" w:color="auto"/>
              <w:right w:val="single" w:sz="4" w:space="0" w:color="auto"/>
            </w:tcBorders>
          </w:tcPr>
          <w:p w14:paraId="3BD8BD05"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4D836A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B60D6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509136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33FA884"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3096AF" w14:textId="77777777" w:rsidR="0009036E" w:rsidRPr="004F1507" w:rsidRDefault="0009036E" w:rsidP="00AA1059">
            <w:pPr>
              <w:pStyle w:val="NormalIndent"/>
            </w:pPr>
            <w:r>
              <w:t>V</w:t>
            </w:r>
            <w:r w:rsidRPr="0053134B">
              <w:t>endor</w:t>
            </w:r>
            <w:r>
              <w:t>s</w:t>
            </w:r>
            <w:r w:rsidRPr="0053134B">
              <w:t xml:space="preserve"> </w:t>
            </w:r>
            <w:r>
              <w:t>shall</w:t>
            </w:r>
            <w:r w:rsidRPr="0053134B">
              <w:t xml:space="preserve"> be configured to receive an APL containing UPC/PLU records that are associated with the same APL type as the vendor.</w:t>
            </w:r>
          </w:p>
        </w:tc>
        <w:tc>
          <w:tcPr>
            <w:tcW w:w="1890" w:type="dxa"/>
            <w:tcBorders>
              <w:top w:val="single" w:sz="4" w:space="0" w:color="auto"/>
              <w:left w:val="single" w:sz="4" w:space="0" w:color="auto"/>
              <w:bottom w:val="single" w:sz="4" w:space="0" w:color="auto"/>
              <w:right w:val="single" w:sz="4" w:space="0" w:color="auto"/>
            </w:tcBorders>
          </w:tcPr>
          <w:p w14:paraId="4F11A365"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2B6422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1440D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A3BB7B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83A74AB"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59A8F94" w14:textId="77777777" w:rsidR="0009036E" w:rsidRDefault="0009036E" w:rsidP="00AA1059">
            <w:r>
              <w:t xml:space="preserve">The </w:t>
            </w:r>
            <w:proofErr w:type="spellStart"/>
            <w:r>
              <w:t>eWIC</w:t>
            </w:r>
            <w:proofErr w:type="spellEnd"/>
            <w:r>
              <w:t xml:space="preserve"> Processor shall maintain bank account and routing information for TPPs, acquirers, vendors or other financial entities from which the </w:t>
            </w:r>
            <w:proofErr w:type="spellStart"/>
            <w:r>
              <w:t>eWIC</w:t>
            </w:r>
            <w:proofErr w:type="spellEnd"/>
            <w:r>
              <w:t xml:space="preserve"> Processor directly receives transactions.</w:t>
            </w:r>
          </w:p>
        </w:tc>
        <w:tc>
          <w:tcPr>
            <w:tcW w:w="1890" w:type="dxa"/>
            <w:tcBorders>
              <w:top w:val="single" w:sz="4" w:space="0" w:color="auto"/>
              <w:left w:val="single" w:sz="4" w:space="0" w:color="auto"/>
              <w:bottom w:val="single" w:sz="4" w:space="0" w:color="auto"/>
              <w:right w:val="single" w:sz="4" w:space="0" w:color="auto"/>
            </w:tcBorders>
          </w:tcPr>
          <w:p w14:paraId="1582D0DF"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5693C604" w14:textId="77777777" w:rsidR="0009036E" w:rsidRPr="003210BE" w:rsidRDefault="0009036E" w:rsidP="00AA1059">
            <w:pPr>
              <w:spacing w:before="20" w:after="20"/>
              <w:rPr>
                <w:rFonts w:asciiTheme="minorHAnsi" w:hAnsiTheme="minorHAnsi" w:cstheme="minorBidi"/>
                <w:color w:val="70AD47" w:themeColor="accent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205A78" w14:textId="77777777" w:rsidR="0009036E" w:rsidRPr="003210BE" w:rsidRDefault="0009036E" w:rsidP="00AA1059">
            <w:pPr>
              <w:spacing w:before="20" w:after="20"/>
              <w:rPr>
                <w:rFonts w:asciiTheme="minorHAnsi" w:hAnsiTheme="minorHAnsi" w:cstheme="minorBidi"/>
                <w:color w:val="70AD47" w:themeColor="accent6"/>
              </w:rPr>
            </w:pPr>
          </w:p>
        </w:tc>
      </w:tr>
      <w:tr w:rsidR="0009036E" w:rsidRPr="003210BE" w14:paraId="72F2187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002ABCA"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85177C" w14:textId="144EB776" w:rsidR="0009036E" w:rsidRPr="00324E85" w:rsidRDefault="0009036E" w:rsidP="00AA1059">
            <w:pPr>
              <w:pStyle w:val="NormalIndent"/>
            </w:pPr>
            <w:r>
              <w:t xml:space="preserve">The </w:t>
            </w:r>
            <w:proofErr w:type="spellStart"/>
            <w:r>
              <w:t>eWIC</w:t>
            </w:r>
            <w:proofErr w:type="spellEnd"/>
            <w:r>
              <w:t xml:space="preserve"> system shall maintain the confidentiality of WIC Vendor financial institution information and TPP routing information. However, at the request of </w:t>
            </w:r>
            <w:r w:rsidR="00A10C2B">
              <w:t xml:space="preserve">either </w:t>
            </w:r>
            <w:r w:rsidR="001F1C2C" w:rsidRPr="61803ECE">
              <w:rPr>
                <w:rFonts w:asciiTheme="minorHAnsi" w:hAnsiTheme="minorHAnsi" w:cs="Calibri"/>
              </w:rPr>
              <w:t>Maryland WIC or USVI WIC</w:t>
            </w:r>
            <w:r>
              <w:t xml:space="preserve">, to assist in fraud investigations, the </w:t>
            </w:r>
            <w:proofErr w:type="spellStart"/>
            <w:r>
              <w:t>eWIC</w:t>
            </w:r>
            <w:proofErr w:type="spellEnd"/>
            <w:r>
              <w:t xml:space="preserve"> Processor shall provide vendor banking information.</w:t>
            </w:r>
          </w:p>
        </w:tc>
        <w:tc>
          <w:tcPr>
            <w:tcW w:w="1890" w:type="dxa"/>
            <w:tcBorders>
              <w:top w:val="single" w:sz="4" w:space="0" w:color="auto"/>
              <w:left w:val="single" w:sz="4" w:space="0" w:color="auto"/>
              <w:bottom w:val="single" w:sz="4" w:space="0" w:color="auto"/>
              <w:right w:val="single" w:sz="4" w:space="0" w:color="auto"/>
            </w:tcBorders>
          </w:tcPr>
          <w:p w14:paraId="09E2C53E"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BB5A32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4101E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320026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CA14D25"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1570F32" w14:textId="77777777" w:rsidR="009F694F" w:rsidRDefault="0009036E" w:rsidP="00AA1059">
            <w:pPr>
              <w:rPr>
                <w:i/>
                <w:iCs/>
              </w:rPr>
            </w:pPr>
            <w:r>
              <w:t xml:space="preserve">The </w:t>
            </w:r>
            <w:proofErr w:type="spellStart"/>
            <w:r>
              <w:t>eWIC</w:t>
            </w:r>
            <w:proofErr w:type="spellEnd"/>
            <w:r>
              <w:t xml:space="preserve"> system shall provide functionality to establish vendor compliance and/or education accounts, cards and benefits.</w:t>
            </w:r>
            <w:r w:rsidRPr="5CCCBD8B">
              <w:rPr>
                <w:i/>
                <w:iCs/>
              </w:rPr>
              <w:t xml:space="preserve"> </w:t>
            </w:r>
          </w:p>
          <w:p w14:paraId="63195C08" w14:textId="704D4E44" w:rsidR="0009036E" w:rsidRPr="00324E85" w:rsidRDefault="0009036E" w:rsidP="161ACB73">
            <w:pPr>
              <w:rPr>
                <w:i/>
                <w:iCs/>
              </w:rPr>
            </w:pPr>
          </w:p>
        </w:tc>
        <w:tc>
          <w:tcPr>
            <w:tcW w:w="1890" w:type="dxa"/>
            <w:tcBorders>
              <w:top w:val="single" w:sz="4" w:space="0" w:color="auto"/>
              <w:left w:val="single" w:sz="4" w:space="0" w:color="auto"/>
              <w:bottom w:val="single" w:sz="4" w:space="0" w:color="auto"/>
              <w:right w:val="single" w:sz="4" w:space="0" w:color="auto"/>
            </w:tcBorders>
          </w:tcPr>
          <w:p w14:paraId="5EEC85B5"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32D252B0" w14:textId="77777777" w:rsidR="0009036E" w:rsidRPr="002A5B86" w:rsidRDefault="0009036E" w:rsidP="00AA1059">
            <w:pPr>
              <w:spacing w:before="20" w:after="20"/>
              <w:rPr>
                <w:rFonts w:asciiTheme="minorHAnsi" w:hAnsiTheme="minorHAnsi" w:cstheme="minorBid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9BAECEC" w14:textId="77777777" w:rsidR="0009036E" w:rsidRPr="002A5B86" w:rsidRDefault="0009036E" w:rsidP="00AA1059">
            <w:pPr>
              <w:spacing w:before="20" w:after="20"/>
              <w:rPr>
                <w:rFonts w:asciiTheme="minorHAnsi" w:hAnsiTheme="minorHAnsi" w:cstheme="minorBidi"/>
                <w:color w:val="FF0000"/>
              </w:rPr>
            </w:pPr>
          </w:p>
        </w:tc>
      </w:tr>
      <w:tr w:rsidR="0009036E" w:rsidRPr="003210BE" w14:paraId="7144E02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E09467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4E138A4" w14:textId="77777777" w:rsidR="0009036E" w:rsidRPr="00324E85" w:rsidRDefault="0009036E" w:rsidP="00AA1059">
            <w:pPr>
              <w:pStyle w:val="NormalIndent"/>
            </w:pPr>
            <w:r w:rsidRPr="004F1507">
              <w:t xml:space="preserve">The </w:t>
            </w:r>
            <w:proofErr w:type="spellStart"/>
            <w:r>
              <w:t>eWIC</w:t>
            </w:r>
            <w:proofErr w:type="spellEnd"/>
            <w:r w:rsidRPr="004F1507">
              <w:t xml:space="preserve"> system shall </w:t>
            </w:r>
            <w:r>
              <w:t xml:space="preserve">provide functionality for </w:t>
            </w:r>
            <w:r w:rsidRPr="004F1507">
              <w:t xml:space="preserve">the set-up of compliance </w:t>
            </w:r>
            <w:r>
              <w:t xml:space="preserve">/ vendor education </w:t>
            </w:r>
            <w:r w:rsidRPr="004F1507">
              <w:t>accounts by accepting the account and card data from the MIS and account type as compliance.</w:t>
            </w:r>
            <w:r>
              <w:t xml:space="preserve"> </w:t>
            </w:r>
          </w:p>
        </w:tc>
        <w:tc>
          <w:tcPr>
            <w:tcW w:w="1890" w:type="dxa"/>
            <w:tcBorders>
              <w:top w:val="single" w:sz="4" w:space="0" w:color="auto"/>
              <w:left w:val="single" w:sz="4" w:space="0" w:color="auto"/>
              <w:bottom w:val="single" w:sz="4" w:space="0" w:color="auto"/>
              <w:right w:val="single" w:sz="4" w:space="0" w:color="auto"/>
            </w:tcBorders>
          </w:tcPr>
          <w:p w14:paraId="2F46DD9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CB0E1C5"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D2279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69E3E7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A59443C"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9BB7FE" w14:textId="77777777" w:rsidR="0009036E" w:rsidRPr="00324E85" w:rsidRDefault="0009036E" w:rsidP="00AA1059">
            <w:pPr>
              <w:pStyle w:val="NormalIndent"/>
            </w:pPr>
            <w:r w:rsidRPr="004F1507">
              <w:t xml:space="preserve">The </w:t>
            </w:r>
            <w:proofErr w:type="spellStart"/>
            <w:r>
              <w:t>eWIC</w:t>
            </w:r>
            <w:proofErr w:type="spellEnd"/>
            <w:r w:rsidRPr="004F1507">
              <w:t xml:space="preserve"> system shall support the issuance of </w:t>
            </w:r>
            <w:r>
              <w:t xml:space="preserve">compliance </w:t>
            </w:r>
            <w:r w:rsidRPr="004F1507">
              <w:t>cards</w:t>
            </w:r>
            <w:r>
              <w:t xml:space="preserve"> /vendor education </w:t>
            </w:r>
            <w:r w:rsidRPr="004F1507">
              <w:t>accounts.</w:t>
            </w:r>
          </w:p>
        </w:tc>
        <w:tc>
          <w:tcPr>
            <w:tcW w:w="1890" w:type="dxa"/>
            <w:tcBorders>
              <w:top w:val="single" w:sz="4" w:space="0" w:color="auto"/>
              <w:left w:val="single" w:sz="4" w:space="0" w:color="auto"/>
              <w:bottom w:val="single" w:sz="4" w:space="0" w:color="auto"/>
              <w:right w:val="single" w:sz="4" w:space="0" w:color="auto"/>
            </w:tcBorders>
          </w:tcPr>
          <w:p w14:paraId="69EE7166"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B8145F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672FB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A71A9F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FD05EC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D02366" w14:textId="77777777" w:rsidR="0009036E" w:rsidRPr="00324E85" w:rsidRDefault="0009036E" w:rsidP="00AA1059">
            <w:pPr>
              <w:pStyle w:val="NormalIndent"/>
            </w:pPr>
            <w:r w:rsidRPr="004F1507">
              <w:t xml:space="preserve">The </w:t>
            </w:r>
            <w:proofErr w:type="spellStart"/>
            <w:r>
              <w:t>eWIC</w:t>
            </w:r>
            <w:proofErr w:type="spellEnd"/>
            <w:r w:rsidRPr="004F1507">
              <w:t xml:space="preserve"> system shall allow benefits to be issued to compliance</w:t>
            </w:r>
            <w:r>
              <w:t xml:space="preserve">/vendor education </w:t>
            </w:r>
            <w:r w:rsidRPr="004F1507">
              <w:t>accounts.</w:t>
            </w:r>
          </w:p>
        </w:tc>
        <w:tc>
          <w:tcPr>
            <w:tcW w:w="1890" w:type="dxa"/>
            <w:tcBorders>
              <w:top w:val="single" w:sz="4" w:space="0" w:color="auto"/>
              <w:left w:val="single" w:sz="4" w:space="0" w:color="auto"/>
              <w:bottom w:val="single" w:sz="4" w:space="0" w:color="auto"/>
              <w:right w:val="single" w:sz="4" w:space="0" w:color="auto"/>
            </w:tcBorders>
          </w:tcPr>
          <w:p w14:paraId="36EAE19D"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BDE0A8A"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474D6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330F67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591FCA9"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C96C560" w14:textId="77777777" w:rsidR="0009036E" w:rsidRPr="00324E85" w:rsidRDefault="0009036E" w:rsidP="00AA1059">
            <w:pPr>
              <w:pStyle w:val="NormalIndent"/>
            </w:pPr>
            <w:r w:rsidRPr="004F1507">
              <w:t xml:space="preserve">The </w:t>
            </w:r>
            <w:proofErr w:type="spellStart"/>
            <w:r>
              <w:t>eWIC</w:t>
            </w:r>
            <w:proofErr w:type="spellEnd"/>
            <w:r>
              <w:t xml:space="preserve"> Processor </w:t>
            </w:r>
            <w:r w:rsidRPr="004F1507">
              <w:t>shall not differentiate the look of compliance</w:t>
            </w:r>
            <w:r>
              <w:t>/vendor education</w:t>
            </w:r>
            <w:r w:rsidRPr="004F1507">
              <w:t xml:space="preserve"> cards with participant cards or how they may be used at the POS.</w:t>
            </w:r>
          </w:p>
        </w:tc>
        <w:tc>
          <w:tcPr>
            <w:tcW w:w="1890" w:type="dxa"/>
            <w:tcBorders>
              <w:top w:val="single" w:sz="4" w:space="0" w:color="auto"/>
              <w:left w:val="single" w:sz="4" w:space="0" w:color="auto"/>
              <w:bottom w:val="single" w:sz="4" w:space="0" w:color="auto"/>
              <w:right w:val="single" w:sz="4" w:space="0" w:color="auto"/>
            </w:tcBorders>
          </w:tcPr>
          <w:p w14:paraId="0F1EAF85"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7404B4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947A9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6678B7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86BD86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597820" w14:textId="77777777" w:rsidR="0009036E" w:rsidRPr="00324E85" w:rsidRDefault="0009036E" w:rsidP="00AA1059">
            <w:pPr>
              <w:pStyle w:val="NormalIndent"/>
            </w:pPr>
            <w:r w:rsidRPr="004F1507">
              <w:t xml:space="preserve">The </w:t>
            </w:r>
            <w:proofErr w:type="spellStart"/>
            <w:r>
              <w:t>eWIC</w:t>
            </w:r>
            <w:proofErr w:type="spellEnd"/>
            <w:r>
              <w:t xml:space="preserve"> Processor </w:t>
            </w:r>
            <w:r w:rsidRPr="004F1507">
              <w:t>shall process and settle transactions that occur in compliance</w:t>
            </w:r>
            <w:r>
              <w:t>/vendor education</w:t>
            </w:r>
            <w:r w:rsidRPr="004F1507">
              <w:t xml:space="preserve"> account EBAs like normal accounts.</w:t>
            </w:r>
          </w:p>
        </w:tc>
        <w:tc>
          <w:tcPr>
            <w:tcW w:w="1890" w:type="dxa"/>
            <w:tcBorders>
              <w:top w:val="single" w:sz="4" w:space="0" w:color="auto"/>
              <w:left w:val="single" w:sz="4" w:space="0" w:color="auto"/>
              <w:bottom w:val="single" w:sz="4" w:space="0" w:color="auto"/>
              <w:right w:val="single" w:sz="4" w:space="0" w:color="auto"/>
            </w:tcBorders>
          </w:tcPr>
          <w:p w14:paraId="1F6250D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9C54E69"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5DCBFD"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951DF1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D5D426C"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C9F0F1" w14:textId="77777777" w:rsidR="0009036E" w:rsidRPr="00324E85" w:rsidRDefault="0009036E" w:rsidP="00AA1059">
            <w:pPr>
              <w:pStyle w:val="NormalIndent"/>
            </w:pPr>
            <w:r w:rsidRPr="004F1507">
              <w:t>When compliance</w:t>
            </w:r>
            <w:r>
              <w:t>/vendor education</w:t>
            </w:r>
            <w:r w:rsidRPr="004F1507">
              <w:t xml:space="preserve"> EBAs or cards are displayed in the </w:t>
            </w:r>
            <w:proofErr w:type="spellStart"/>
            <w:r>
              <w:t>eWIC</w:t>
            </w:r>
            <w:proofErr w:type="spellEnd"/>
            <w:r w:rsidRPr="004F1507">
              <w:t xml:space="preserve"> administrative (user interface) they shall not be discernible as compliance</w:t>
            </w:r>
            <w:r>
              <w:t>/vendor education</w:t>
            </w:r>
            <w:r w:rsidRPr="004F1507">
              <w:t xml:space="preserve"> accounts/cards and preferable should be able to be hidden from view based on user access.</w:t>
            </w:r>
          </w:p>
        </w:tc>
        <w:tc>
          <w:tcPr>
            <w:tcW w:w="1890" w:type="dxa"/>
            <w:tcBorders>
              <w:top w:val="single" w:sz="4" w:space="0" w:color="auto"/>
              <w:left w:val="single" w:sz="4" w:space="0" w:color="auto"/>
              <w:bottom w:val="single" w:sz="4" w:space="0" w:color="auto"/>
              <w:right w:val="single" w:sz="4" w:space="0" w:color="auto"/>
            </w:tcBorders>
          </w:tcPr>
          <w:p w14:paraId="572D20D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952E44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0B51E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DB7365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4E7420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DDD360" w14:textId="0B4027CF" w:rsidR="0009036E" w:rsidRPr="00324E85" w:rsidRDefault="0009036E" w:rsidP="00AA1059">
            <w:pPr>
              <w:pStyle w:val="NormalIndent"/>
            </w:pPr>
            <w:r w:rsidRPr="004F1507">
              <w:t xml:space="preserve">The </w:t>
            </w:r>
            <w:proofErr w:type="spellStart"/>
            <w:r>
              <w:t>eWIC</w:t>
            </w:r>
            <w:proofErr w:type="spellEnd"/>
            <w:r>
              <w:t xml:space="preserve"> </w:t>
            </w:r>
            <w:r w:rsidR="008E3799">
              <w:t>s</w:t>
            </w:r>
            <w:r w:rsidRPr="004F1507">
              <w:t>ystem shall maintain an audit trail of all compliance</w:t>
            </w:r>
            <w:r>
              <w:t>/vendor education account</w:t>
            </w:r>
            <w:r w:rsidRPr="004F1507">
              <w:t xml:space="preserve"> activities.</w:t>
            </w:r>
          </w:p>
        </w:tc>
        <w:tc>
          <w:tcPr>
            <w:tcW w:w="1890" w:type="dxa"/>
            <w:tcBorders>
              <w:top w:val="single" w:sz="4" w:space="0" w:color="auto"/>
              <w:left w:val="single" w:sz="4" w:space="0" w:color="auto"/>
              <w:bottom w:val="single" w:sz="4" w:space="0" w:color="auto"/>
              <w:right w:val="single" w:sz="4" w:space="0" w:color="auto"/>
            </w:tcBorders>
          </w:tcPr>
          <w:p w14:paraId="2702DDD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4067F3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4C2F1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6AD65C3"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8AD3979"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8828676" w14:textId="3743E8EC" w:rsidR="0009036E" w:rsidRPr="00324E85" w:rsidRDefault="0009036E" w:rsidP="00AA1059">
            <w:r w:rsidRPr="004F1507">
              <w:t xml:space="preserve">The </w:t>
            </w:r>
            <w:proofErr w:type="spellStart"/>
            <w:r>
              <w:t>eWIC</w:t>
            </w:r>
            <w:proofErr w:type="spellEnd"/>
            <w:r w:rsidRPr="004F1507">
              <w:t xml:space="preserve"> </w:t>
            </w:r>
            <w:r w:rsidR="008E3799">
              <w:t>s</w:t>
            </w:r>
            <w:r>
              <w:t>ystem</w:t>
            </w:r>
            <w:r w:rsidRPr="004F1507">
              <w:t xml:space="preserve"> shall ensure that each WIC Vendor and/or TPP, as applicable, provides unique terminal IDs for each POS terminal used for </w:t>
            </w:r>
            <w:proofErr w:type="spellStart"/>
            <w:r>
              <w:t>eWIC</w:t>
            </w:r>
            <w:proofErr w:type="spellEnd"/>
            <w:r w:rsidR="009F694F">
              <w:t>.</w:t>
            </w:r>
          </w:p>
        </w:tc>
        <w:tc>
          <w:tcPr>
            <w:tcW w:w="1890" w:type="dxa"/>
            <w:tcBorders>
              <w:top w:val="single" w:sz="4" w:space="0" w:color="auto"/>
              <w:left w:val="single" w:sz="4" w:space="0" w:color="auto"/>
              <w:bottom w:val="single" w:sz="4" w:space="0" w:color="auto"/>
              <w:right w:val="single" w:sz="4" w:space="0" w:color="auto"/>
            </w:tcBorders>
          </w:tcPr>
          <w:p w14:paraId="526D3CD9"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3C444D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910D0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0DC020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25C7BA"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6BF4E6" w14:textId="77777777" w:rsidR="0009036E" w:rsidRPr="0077649F" w:rsidRDefault="0009036E" w:rsidP="00AA1059">
            <w:pPr>
              <w:rPr>
                <w:rFonts w:asciiTheme="minorHAnsi" w:hAnsiTheme="minorHAnsi" w:cs="Calibri"/>
                <w:b/>
              </w:rPr>
            </w:pPr>
            <w:r>
              <w:rPr>
                <w:rFonts w:asciiTheme="minorHAnsi" w:hAnsiTheme="minorHAnsi" w:cs="Calibri"/>
                <w:b/>
                <w:bCs/>
              </w:rPr>
              <w:t>Cards for Vendor Training/Testing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9EFC97" w14:textId="77777777" w:rsidR="0009036E" w:rsidRPr="007525C1" w:rsidRDefault="0009036E" w:rsidP="00AA1059">
            <w:pPr>
              <w:spacing w:before="20" w:after="20"/>
              <w:jc w:val="center"/>
              <w:rPr>
                <w:rFonts w:asciiTheme="minorHAnsi" w:hAnsiTheme="minorHAnsi" w:cstheme="minorHAns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4CE8F3" w14:textId="77777777" w:rsidR="0009036E" w:rsidRPr="003210BE" w:rsidRDefault="0009036E" w:rsidP="00AA1059">
            <w:pPr>
              <w:spacing w:before="20" w:after="20"/>
              <w:rPr>
                <w:rFonts w:asciiTheme="minorHAnsi" w:hAnsiTheme="minorHAnsi" w:cstheme="minorHAnsi"/>
                <w:b/>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917FAE" w14:textId="77777777" w:rsidR="0009036E" w:rsidRPr="003210BE" w:rsidRDefault="0009036E" w:rsidP="00AA1059">
            <w:pPr>
              <w:spacing w:before="20" w:after="20"/>
              <w:rPr>
                <w:rFonts w:asciiTheme="minorHAnsi" w:hAnsiTheme="minorHAnsi" w:cstheme="minorHAnsi"/>
                <w:b/>
                <w:bCs/>
                <w:szCs w:val="20"/>
              </w:rPr>
            </w:pPr>
          </w:p>
        </w:tc>
      </w:tr>
      <w:tr w:rsidR="0009036E" w:rsidRPr="003210BE" w14:paraId="4F94A40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3470C94"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BA669B" w14:textId="5E717E7C" w:rsidR="0009036E" w:rsidRPr="000A4186" w:rsidRDefault="44AC45FF" w:rsidP="00AA1059">
            <w:proofErr w:type="spellStart"/>
            <w:r>
              <w:t>eWIC</w:t>
            </w:r>
            <w:proofErr w:type="spellEnd"/>
            <w:r>
              <w:t xml:space="preserve"> cards may be required by vendors, value added resellers (VARs) or cash register system providers to support testing or training activities in the production environment. </w:t>
            </w:r>
            <w:r w:rsidR="50BB4987" w:rsidRPr="161ACB73">
              <w:rPr>
                <w:rFonts w:asciiTheme="minorHAnsi" w:hAnsiTheme="minorHAnsi" w:cs="Calibri"/>
              </w:rPr>
              <w:t>Maryland WIC and USVI WIC</w:t>
            </w:r>
            <w:r>
              <w:t xml:space="preserve"> shall be responsible for the management of the Vendor Training/Test cards; however, the </w:t>
            </w:r>
            <w:proofErr w:type="spellStart"/>
            <w:r>
              <w:t>eWIC</w:t>
            </w:r>
            <w:proofErr w:type="spellEnd"/>
            <w:r>
              <w:t xml:space="preserve"> Processor shall support these activities as needed.</w:t>
            </w:r>
          </w:p>
        </w:tc>
        <w:tc>
          <w:tcPr>
            <w:tcW w:w="1890" w:type="dxa"/>
            <w:tcBorders>
              <w:top w:val="single" w:sz="4" w:space="0" w:color="auto"/>
              <w:left w:val="single" w:sz="4" w:space="0" w:color="auto"/>
              <w:bottom w:val="single" w:sz="4" w:space="0" w:color="auto"/>
              <w:right w:val="single" w:sz="4" w:space="0" w:color="auto"/>
            </w:tcBorders>
          </w:tcPr>
          <w:p w14:paraId="64FEFDCE"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55BBC34"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B4FCDBD"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15B02EA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46473C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B9B88F" w14:textId="397B460D" w:rsidR="0009036E" w:rsidRDefault="0945EB6A" w:rsidP="00AA1059">
            <w:pPr>
              <w:pStyle w:val="NormalIndent"/>
            </w:pPr>
            <w:r>
              <w:t xml:space="preserve">The </w:t>
            </w:r>
            <w:proofErr w:type="spellStart"/>
            <w:r>
              <w:t>eWIC</w:t>
            </w:r>
            <w:proofErr w:type="spellEnd"/>
            <w:r>
              <w:t xml:space="preserve"> Processor </w:t>
            </w:r>
            <w:r w:rsidR="004167DE">
              <w:t>shall</w:t>
            </w:r>
            <w:r w:rsidR="5FB7BF2A">
              <w:t xml:space="preserve"> </w:t>
            </w:r>
            <w:r>
              <w:t xml:space="preserve">be required to support remote testing where the vendor will be provided a card number and PIN by phone to perform transactions. The card number will be from an account set-up by </w:t>
            </w:r>
            <w:r w:rsidR="4BB5DAD3" w:rsidRPr="61803ECE">
              <w:rPr>
                <w:rFonts w:asciiTheme="minorHAnsi" w:hAnsiTheme="minorHAnsi" w:cs="Calibri"/>
              </w:rPr>
              <w:t>Maryland WIC and USVI WIC</w:t>
            </w:r>
            <w:r>
              <w:t xml:space="preserve">. </w:t>
            </w:r>
            <w:r w:rsidR="4BB5DAD3" w:rsidRPr="61803ECE">
              <w:rPr>
                <w:rFonts w:asciiTheme="minorHAnsi" w:hAnsiTheme="minorHAnsi" w:cs="Calibri"/>
              </w:rPr>
              <w:t>Maryland WIC and USVI WIC</w:t>
            </w:r>
            <w:r>
              <w:t xml:space="preserve"> shall be notified by the </w:t>
            </w:r>
            <w:proofErr w:type="spellStart"/>
            <w:r>
              <w:t>eWIC</w:t>
            </w:r>
            <w:proofErr w:type="spellEnd"/>
            <w:r>
              <w:t xml:space="preserve"> Processor when remote testing is being performed in the production environment. </w:t>
            </w:r>
            <w:r w:rsidR="4BB5DAD3" w:rsidRPr="61803ECE">
              <w:rPr>
                <w:rFonts w:asciiTheme="minorHAnsi" w:hAnsiTheme="minorHAnsi" w:cs="Calibri"/>
              </w:rPr>
              <w:t>Maryland WIC and USVI WIC</w:t>
            </w:r>
            <w:r>
              <w:t xml:space="preserve"> must be made aware of the vendor(s) involved in the testing and the reason for the transaction activity.</w:t>
            </w:r>
          </w:p>
        </w:tc>
        <w:tc>
          <w:tcPr>
            <w:tcW w:w="1890" w:type="dxa"/>
            <w:tcBorders>
              <w:top w:val="single" w:sz="4" w:space="0" w:color="auto"/>
              <w:left w:val="single" w:sz="4" w:space="0" w:color="auto"/>
              <w:bottom w:val="single" w:sz="4" w:space="0" w:color="auto"/>
              <w:right w:val="single" w:sz="4" w:space="0" w:color="auto"/>
            </w:tcBorders>
          </w:tcPr>
          <w:p w14:paraId="2BEA330C"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2B518D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85F26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126107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2FABE7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68E5F9" w14:textId="27578725" w:rsidR="0009036E" w:rsidRPr="00324E85" w:rsidRDefault="0009036E" w:rsidP="00AA1059">
            <w:pPr>
              <w:pStyle w:val="NormalIndent"/>
            </w:pPr>
            <w:r>
              <w:t xml:space="preserve">Vendors shall be instructed to void any purchases made using </w:t>
            </w:r>
            <w:r w:rsidRPr="000A4186">
              <w:t>Vendor Training/Test Cards</w:t>
            </w:r>
            <w:r>
              <w:t xml:space="preserve">; however, the </w:t>
            </w:r>
            <w:proofErr w:type="spellStart"/>
            <w:r>
              <w:t>eWIC</w:t>
            </w:r>
            <w:proofErr w:type="spellEnd"/>
            <w:r>
              <w:t xml:space="preserve"> system</w:t>
            </w:r>
            <w:r w:rsidRPr="00D32CB1">
              <w:t xml:space="preserve"> </w:t>
            </w:r>
            <w:r>
              <w:t xml:space="preserve">shall have a mechanism to void, reverse or adjust any purchase not voided by the vendor upon request by </w:t>
            </w:r>
            <w:r w:rsidR="00EA3E9A">
              <w:rPr>
                <w:rFonts w:asciiTheme="minorHAnsi" w:hAnsiTheme="minorHAnsi" w:cs="Calibri"/>
              </w:rPr>
              <w:t>Maryland WIC and USVI WIC</w:t>
            </w:r>
            <w:r>
              <w:t>.</w:t>
            </w:r>
          </w:p>
        </w:tc>
        <w:tc>
          <w:tcPr>
            <w:tcW w:w="1890" w:type="dxa"/>
            <w:tcBorders>
              <w:top w:val="single" w:sz="4" w:space="0" w:color="auto"/>
              <w:left w:val="single" w:sz="4" w:space="0" w:color="auto"/>
              <w:bottom w:val="single" w:sz="4" w:space="0" w:color="auto"/>
              <w:right w:val="single" w:sz="4" w:space="0" w:color="auto"/>
            </w:tcBorders>
          </w:tcPr>
          <w:p w14:paraId="3B4B2AAB"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DB0B83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F97E48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929A86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536D44"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93AC15" w14:textId="77777777" w:rsidR="0009036E" w:rsidRPr="00324E85" w:rsidRDefault="0009036E" w:rsidP="00AA1059">
            <w:pPr>
              <w:rPr>
                <w:rFonts w:asciiTheme="minorHAnsi" w:hAnsiTheme="minorHAnsi" w:cs="Calibri"/>
                <w:bCs/>
              </w:rPr>
            </w:pPr>
            <w:r w:rsidRPr="004F1507">
              <w:rPr>
                <w:rFonts w:asciiTheme="minorHAnsi" w:hAnsiTheme="minorHAnsi" w:cs="Calibri"/>
                <w:b/>
                <w:bCs/>
              </w:rPr>
              <w:t>WIC Vendor Technical Support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3D8E6D" w14:textId="77777777" w:rsidR="0009036E" w:rsidRPr="007525C1" w:rsidRDefault="0009036E" w:rsidP="00AA1059">
            <w:pPr>
              <w:spacing w:before="20" w:after="20"/>
              <w:jc w:val="center"/>
              <w:rPr>
                <w:rFonts w:asciiTheme="minorHAnsi" w:hAnsiTheme="minorHAnsi" w:cstheme="minorHAns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8DBB8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60BC6D"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763B5C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E2DFBD6"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233615" w14:textId="24E575F1" w:rsidR="0009036E" w:rsidRPr="00324E85" w:rsidRDefault="0009036E" w:rsidP="00AA1059">
            <w:r w:rsidRPr="004F1507">
              <w:t xml:space="preserve">The </w:t>
            </w:r>
            <w:proofErr w:type="spellStart"/>
            <w:r>
              <w:t>eWIC</w:t>
            </w:r>
            <w:proofErr w:type="spellEnd"/>
            <w:r>
              <w:t xml:space="preserve"> Processor </w:t>
            </w:r>
            <w:r w:rsidRPr="004F1507">
              <w:t>shall provide the technical interface specifications</w:t>
            </w:r>
            <w:r w:rsidR="00CF26BE" w:rsidRPr="004F1507">
              <w:t>, necessary</w:t>
            </w:r>
            <w:r w:rsidRPr="004F1507">
              <w:t xml:space="preserve"> for the interface with the </w:t>
            </w:r>
            <w:proofErr w:type="spellStart"/>
            <w:r>
              <w:t>eWIC</w:t>
            </w:r>
            <w:proofErr w:type="spellEnd"/>
            <w:r>
              <w:t xml:space="preserve"> S</w:t>
            </w:r>
            <w:r w:rsidRPr="004F1507">
              <w:t xml:space="preserve">ystem, to WIC Vendors, their designated agents (e.g., corporate </w:t>
            </w:r>
            <w:r>
              <w:t>headquarters) and/or their TPPs for the purpose of supporting WIC vendor applicants in vendor enablement or current WIC vendors that are making updates to their systems.</w:t>
            </w:r>
          </w:p>
        </w:tc>
        <w:tc>
          <w:tcPr>
            <w:tcW w:w="1890" w:type="dxa"/>
            <w:tcBorders>
              <w:top w:val="single" w:sz="4" w:space="0" w:color="auto"/>
              <w:left w:val="single" w:sz="4" w:space="0" w:color="auto"/>
              <w:bottom w:val="single" w:sz="4" w:space="0" w:color="auto"/>
              <w:right w:val="single" w:sz="4" w:space="0" w:color="auto"/>
            </w:tcBorders>
          </w:tcPr>
          <w:p w14:paraId="52DE8856"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E213ABC"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D722EE"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685EF9F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740E79C"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02297B" w14:textId="77777777" w:rsidR="0009036E" w:rsidRPr="004F1507" w:rsidRDefault="0009036E" w:rsidP="00AA1059">
            <w:r w:rsidRPr="004F1507">
              <w:t xml:space="preserve">The </w:t>
            </w:r>
            <w:proofErr w:type="spellStart"/>
            <w:r>
              <w:t>eWIC</w:t>
            </w:r>
            <w:proofErr w:type="spellEnd"/>
            <w:r>
              <w:t xml:space="preserve"> Processor </w:t>
            </w:r>
            <w:r w:rsidRPr="004F1507">
              <w:t xml:space="preserve">shall </w:t>
            </w:r>
            <w:r>
              <w:t xml:space="preserve">answer questions by and </w:t>
            </w:r>
            <w:r w:rsidRPr="004F1507">
              <w:t>provide</w:t>
            </w:r>
            <w:r>
              <w:t xml:space="preserve"> technical assistance to WIC vendors, designated agents and/or TPPs as they complete </w:t>
            </w:r>
            <w:proofErr w:type="spellStart"/>
            <w:r>
              <w:t>eWIC</w:t>
            </w:r>
            <w:proofErr w:type="spellEnd"/>
            <w:r>
              <w:t xml:space="preserve"> enablement development/update activities.</w:t>
            </w:r>
          </w:p>
        </w:tc>
        <w:tc>
          <w:tcPr>
            <w:tcW w:w="1890" w:type="dxa"/>
            <w:tcBorders>
              <w:top w:val="single" w:sz="4" w:space="0" w:color="auto"/>
              <w:left w:val="single" w:sz="4" w:space="0" w:color="auto"/>
              <w:bottom w:val="single" w:sz="4" w:space="0" w:color="auto"/>
              <w:right w:val="single" w:sz="4" w:space="0" w:color="auto"/>
            </w:tcBorders>
          </w:tcPr>
          <w:p w14:paraId="7DFE3D67"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D86A3F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4BEA0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5A8CDB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EA7911B"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768AA2" w14:textId="513EB6C4" w:rsidR="0009036E" w:rsidRDefault="13DFAABE" w:rsidP="00AA1059">
            <w:r>
              <w:t xml:space="preserve">The </w:t>
            </w:r>
            <w:proofErr w:type="spellStart"/>
            <w:r>
              <w:t>eWIC</w:t>
            </w:r>
            <w:proofErr w:type="spellEnd"/>
            <w:r>
              <w:t xml:space="preserve"> Processor shall provide a dedicated test environment to be used by WIC vendors, designated agents and/or TPPs as they complete </w:t>
            </w:r>
            <w:proofErr w:type="spellStart"/>
            <w:r>
              <w:t>eWIC</w:t>
            </w:r>
            <w:proofErr w:type="spellEnd"/>
            <w:r>
              <w:t xml:space="preserve"> enablement development/update activities.</w:t>
            </w:r>
            <w:r w:rsidR="00E25A76">
              <w:t xml:space="preserve"> The test environment </w:t>
            </w:r>
            <w:r w:rsidR="00BF1A0A">
              <w:t>shall</w:t>
            </w:r>
            <w:r w:rsidR="00E25A76">
              <w:t xml:space="preserve"> be available for the duration of the contract.</w:t>
            </w:r>
          </w:p>
        </w:tc>
        <w:tc>
          <w:tcPr>
            <w:tcW w:w="1890" w:type="dxa"/>
            <w:tcBorders>
              <w:top w:val="single" w:sz="4" w:space="0" w:color="auto"/>
              <w:left w:val="single" w:sz="4" w:space="0" w:color="auto"/>
              <w:bottom w:val="single" w:sz="4" w:space="0" w:color="auto"/>
              <w:right w:val="single" w:sz="4" w:space="0" w:color="auto"/>
            </w:tcBorders>
          </w:tcPr>
          <w:p w14:paraId="67B129D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29DFCE9"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FC432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992CF4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E9A9B2"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A1FE9ED" w14:textId="77777777" w:rsidR="0009036E" w:rsidRPr="004F1507" w:rsidRDefault="0009036E" w:rsidP="00AA1059">
            <w:r w:rsidRPr="004F1507">
              <w:t xml:space="preserve">The </w:t>
            </w:r>
            <w:proofErr w:type="spellStart"/>
            <w:r>
              <w:t>eWIC</w:t>
            </w:r>
            <w:proofErr w:type="spellEnd"/>
            <w:r>
              <w:t xml:space="preserve"> Processor </w:t>
            </w:r>
            <w:r w:rsidRPr="004F1507">
              <w:t>shall</w:t>
            </w:r>
            <w:r>
              <w:t xml:space="preserve"> maintain regular communications with vendors/system developers to maintain up-to-date information on planned updates, upgrades, and other system modifications to certified integrated POS systems.</w:t>
            </w:r>
          </w:p>
        </w:tc>
        <w:tc>
          <w:tcPr>
            <w:tcW w:w="1890" w:type="dxa"/>
            <w:tcBorders>
              <w:top w:val="single" w:sz="4" w:space="0" w:color="auto"/>
              <w:left w:val="single" w:sz="4" w:space="0" w:color="auto"/>
              <w:bottom w:val="single" w:sz="4" w:space="0" w:color="auto"/>
              <w:right w:val="single" w:sz="4" w:space="0" w:color="auto"/>
            </w:tcBorders>
          </w:tcPr>
          <w:p w14:paraId="655E284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83B027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ADA08DD"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4A8089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0263A64"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59B149A" w14:textId="4A5AB126" w:rsidR="0009036E" w:rsidRDefault="0009036E" w:rsidP="00AA1059">
            <w:r>
              <w:t xml:space="preserve">The </w:t>
            </w:r>
            <w:proofErr w:type="spellStart"/>
            <w:r>
              <w:t>eWIC</w:t>
            </w:r>
            <w:proofErr w:type="spellEnd"/>
            <w:r>
              <w:t xml:space="preserve"> Processor shall notify </w:t>
            </w:r>
            <w:r w:rsidR="00BF335B">
              <w:rPr>
                <w:rFonts w:asciiTheme="minorHAnsi" w:hAnsiTheme="minorHAnsi" w:cs="Calibri"/>
              </w:rPr>
              <w:t>Maryland WIC and USVI WIC</w:t>
            </w:r>
            <w:r>
              <w:t xml:space="preserve"> when they become aware of any new uncertified systems that may be planned for use by authorized vendors or of any change in a previously certified integrated POS system. </w:t>
            </w:r>
            <w:r w:rsidR="00BF335B">
              <w:t>Maryland WIC</w:t>
            </w:r>
            <w:r>
              <w:t xml:space="preserve"> and </w:t>
            </w:r>
            <w:proofErr w:type="spellStart"/>
            <w:r>
              <w:t>eWIC</w:t>
            </w:r>
            <w:proofErr w:type="spellEnd"/>
            <w:r>
              <w:t xml:space="preserve"> Processor will jointly determine if a certification is required and what level (full vs partial certification; remote vs onsite) testing will be required.</w:t>
            </w:r>
          </w:p>
        </w:tc>
        <w:tc>
          <w:tcPr>
            <w:tcW w:w="1890" w:type="dxa"/>
            <w:tcBorders>
              <w:top w:val="single" w:sz="4" w:space="0" w:color="auto"/>
              <w:left w:val="single" w:sz="4" w:space="0" w:color="auto"/>
              <w:bottom w:val="single" w:sz="4" w:space="0" w:color="auto"/>
              <w:right w:val="single" w:sz="4" w:space="0" w:color="auto"/>
            </w:tcBorders>
          </w:tcPr>
          <w:p w14:paraId="29721E9B"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A0CDEC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CC24AD" w14:textId="77777777" w:rsidR="0009036E" w:rsidRPr="003210BE" w:rsidRDefault="0009036E" w:rsidP="00AA1059">
            <w:pPr>
              <w:spacing w:before="20" w:after="20"/>
              <w:rPr>
                <w:rFonts w:asciiTheme="minorHAnsi" w:hAnsiTheme="minorHAnsi" w:cstheme="minorHAnsi"/>
                <w:bCs/>
                <w:szCs w:val="20"/>
              </w:rPr>
            </w:pPr>
          </w:p>
        </w:tc>
      </w:tr>
      <w:tr w:rsidR="00CF26BE" w:rsidRPr="003210BE" w14:paraId="62A6A61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881C2A4" w14:textId="77777777" w:rsidR="00CF26BE" w:rsidRPr="00DA745A" w:rsidRDefault="00CF26B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151859" w14:textId="1C52E234" w:rsidR="00CF26BE" w:rsidRDefault="00BF335B" w:rsidP="00AA1059">
            <w:r w:rsidRPr="61803ECE">
              <w:rPr>
                <w:rFonts w:asciiTheme="minorHAnsi" w:hAnsiTheme="minorHAnsi" w:cs="Calibri"/>
              </w:rPr>
              <w:t>Maryland WIC and USVI WIC</w:t>
            </w:r>
            <w:r w:rsidR="00CF26BE">
              <w:t xml:space="preserve"> expects the </w:t>
            </w:r>
            <w:proofErr w:type="spellStart"/>
            <w:r w:rsidR="00CF26BE">
              <w:t>eWIC</w:t>
            </w:r>
            <w:proofErr w:type="spellEnd"/>
            <w:r w:rsidR="00CF26BE">
              <w:t xml:space="preserve"> Processor to support Level 1 Certifications as a core service </w:t>
            </w:r>
            <w:r w:rsidR="00C03A2F">
              <w:t>with</w:t>
            </w:r>
            <w:r w:rsidR="00CF26BE">
              <w:t>in the base price for the contract.</w:t>
            </w:r>
          </w:p>
        </w:tc>
        <w:tc>
          <w:tcPr>
            <w:tcW w:w="1890" w:type="dxa"/>
            <w:tcBorders>
              <w:top w:val="single" w:sz="4" w:space="0" w:color="auto"/>
              <w:left w:val="single" w:sz="4" w:space="0" w:color="auto"/>
              <w:bottom w:val="single" w:sz="4" w:space="0" w:color="auto"/>
              <w:right w:val="single" w:sz="4" w:space="0" w:color="auto"/>
            </w:tcBorders>
          </w:tcPr>
          <w:p w14:paraId="3553D118" w14:textId="1AE80DA6" w:rsidR="00CF26BE" w:rsidRDefault="00CF26BE" w:rsidP="00AA1059">
            <w:pPr>
              <w:spacing w:before="20" w:after="20"/>
              <w:jc w:val="center"/>
              <w:rPr>
                <w:rFonts w:asciiTheme="minorHAnsi" w:hAnsiTheme="minorHAnsi" w:cstheme="minorBidi"/>
                <w:szCs w:val="20"/>
              </w:rPr>
            </w:pPr>
            <w:r>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6B89597C" w14:textId="77777777" w:rsidR="00CF26BE" w:rsidRPr="5CCCBD8B" w:rsidRDefault="00CF26BE" w:rsidP="00AA1059">
            <w:pPr>
              <w:spacing w:before="20" w:after="20"/>
              <w:rPr>
                <w:rFonts w:asciiTheme="minorHAnsi" w:hAnsiTheme="minorHAnsi" w:cstheme="minorBid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F3AED1A" w14:textId="77777777" w:rsidR="00CF26BE" w:rsidRPr="001A4FB5" w:rsidRDefault="00CF26BE" w:rsidP="00AA1059">
            <w:pPr>
              <w:spacing w:before="20" w:after="20"/>
              <w:rPr>
                <w:rFonts w:asciiTheme="minorHAnsi" w:hAnsiTheme="minorHAnsi" w:cstheme="minorBidi"/>
                <w:color w:val="70AD47" w:themeColor="accent6"/>
              </w:rPr>
            </w:pPr>
          </w:p>
        </w:tc>
      </w:tr>
      <w:tr w:rsidR="0009036E" w:rsidRPr="003210BE" w14:paraId="29C20F2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5F7455"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FEC00A" w14:textId="28822F1A" w:rsidR="0009036E" w:rsidRPr="004F1507" w:rsidRDefault="0009036E" w:rsidP="00AA1059">
            <w:r>
              <w:t xml:space="preserve">At the request of </w:t>
            </w:r>
            <w:r w:rsidR="00BF335B">
              <w:rPr>
                <w:rFonts w:asciiTheme="minorHAnsi" w:hAnsiTheme="minorHAnsi" w:cs="Calibri"/>
              </w:rPr>
              <w:t>Maryland WIC and USVI WIC</w:t>
            </w:r>
            <w:r>
              <w:t>, t</w:t>
            </w:r>
            <w:r w:rsidRPr="004F1507">
              <w:t xml:space="preserve">he </w:t>
            </w:r>
            <w:proofErr w:type="spellStart"/>
            <w:r>
              <w:t>eWIC</w:t>
            </w:r>
            <w:proofErr w:type="spellEnd"/>
            <w:r>
              <w:t xml:space="preserve"> Processor </w:t>
            </w:r>
            <w:r w:rsidRPr="004F1507">
              <w:t xml:space="preserve">shall </w:t>
            </w:r>
            <w:r>
              <w:t>be responsible for</w:t>
            </w:r>
            <w:r w:rsidRPr="004F1507">
              <w:t xml:space="preserve"> Level </w:t>
            </w:r>
            <w:r>
              <w:t>2</w:t>
            </w:r>
            <w:r w:rsidRPr="004F1507">
              <w:t xml:space="preserve"> </w:t>
            </w:r>
            <w:r>
              <w:t>C</w:t>
            </w:r>
            <w:r w:rsidRPr="004F1507">
              <w:t>ertification</w:t>
            </w:r>
            <w:r>
              <w:t xml:space="preserve">/Recertification activities required for new WIC vendors, new </w:t>
            </w:r>
            <w:r w:rsidR="004D02F5">
              <w:t xml:space="preserve">integrated POS </w:t>
            </w:r>
            <w:r>
              <w:t>systems, or for system updates.</w:t>
            </w:r>
          </w:p>
        </w:tc>
        <w:tc>
          <w:tcPr>
            <w:tcW w:w="1890" w:type="dxa"/>
            <w:tcBorders>
              <w:top w:val="single" w:sz="4" w:space="0" w:color="auto"/>
              <w:left w:val="single" w:sz="4" w:space="0" w:color="auto"/>
              <w:bottom w:val="single" w:sz="4" w:space="0" w:color="auto"/>
              <w:right w:val="single" w:sz="4" w:space="0" w:color="auto"/>
            </w:tcBorders>
          </w:tcPr>
          <w:p w14:paraId="751A0D55" w14:textId="7C967712" w:rsidR="0009036E" w:rsidRPr="007525C1" w:rsidRDefault="00055EDF" w:rsidP="00AA1059">
            <w:pPr>
              <w:spacing w:before="20" w:after="20"/>
              <w:jc w:val="center"/>
              <w:rPr>
                <w:rFonts w:asciiTheme="minorHAnsi" w:hAnsiTheme="minorHAnsi" w:cstheme="minorBidi"/>
                <w:szCs w:val="20"/>
              </w:rPr>
            </w:pPr>
            <w:r>
              <w:rPr>
                <w:rFonts w:asciiTheme="minorHAnsi" w:hAnsiTheme="minorHAnsi" w:cstheme="minorBidi"/>
                <w:szCs w:val="20"/>
              </w:rPr>
              <w:t>RPS</w:t>
            </w:r>
          </w:p>
        </w:tc>
        <w:tc>
          <w:tcPr>
            <w:tcW w:w="1530" w:type="dxa"/>
            <w:tcBorders>
              <w:top w:val="single" w:sz="4" w:space="0" w:color="auto"/>
              <w:left w:val="single" w:sz="4" w:space="0" w:color="auto"/>
              <w:bottom w:val="single" w:sz="4" w:space="0" w:color="auto"/>
              <w:right w:val="single" w:sz="4" w:space="0" w:color="auto"/>
            </w:tcBorders>
          </w:tcPr>
          <w:p w14:paraId="037E5D95" w14:textId="77777777" w:rsidR="0009036E" w:rsidRPr="5CCCBD8B" w:rsidRDefault="0009036E" w:rsidP="00AA1059">
            <w:pPr>
              <w:spacing w:before="20" w:after="20"/>
              <w:rPr>
                <w:rFonts w:asciiTheme="minorHAnsi" w:hAnsiTheme="minorHAnsi" w:cstheme="minorBid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CBA7FB5" w14:textId="77777777" w:rsidR="0009036E" w:rsidRPr="001A4FB5" w:rsidRDefault="0009036E" w:rsidP="00AA1059">
            <w:pPr>
              <w:spacing w:before="20" w:after="20"/>
              <w:rPr>
                <w:rFonts w:asciiTheme="minorHAnsi" w:hAnsiTheme="minorHAnsi" w:cstheme="minorBidi"/>
                <w:color w:val="70AD47" w:themeColor="accent6"/>
              </w:rPr>
            </w:pPr>
          </w:p>
        </w:tc>
      </w:tr>
      <w:tr w:rsidR="0009036E" w:rsidRPr="003210BE" w14:paraId="6278F77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4CD3C0B"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852DCB" w14:textId="4E2E9C4B" w:rsidR="0009036E" w:rsidRPr="004F1507" w:rsidRDefault="00BF335B" w:rsidP="00AA1059">
            <w:pPr>
              <w:pStyle w:val="NormalIndent"/>
            </w:pPr>
            <w:r>
              <w:rPr>
                <w:rFonts w:asciiTheme="minorHAnsi" w:hAnsiTheme="minorHAnsi" w:cs="Calibri"/>
              </w:rPr>
              <w:t>Maryland WIC and USVI WIC</w:t>
            </w:r>
            <w:r w:rsidR="0009036E">
              <w:t xml:space="preserve"> anticipates two (2) approaches to Level 2 Certification that shall be supported by the </w:t>
            </w:r>
            <w:proofErr w:type="spellStart"/>
            <w:r w:rsidR="0009036E">
              <w:t>eWIC</w:t>
            </w:r>
            <w:proofErr w:type="spellEnd"/>
            <w:r w:rsidR="0009036E">
              <w:t xml:space="preserve"> Processor – a full certification or partial certification. </w:t>
            </w:r>
          </w:p>
        </w:tc>
        <w:tc>
          <w:tcPr>
            <w:tcW w:w="1890" w:type="dxa"/>
            <w:tcBorders>
              <w:top w:val="single" w:sz="4" w:space="0" w:color="auto"/>
              <w:left w:val="single" w:sz="4" w:space="0" w:color="auto"/>
              <w:bottom w:val="single" w:sz="4" w:space="0" w:color="auto"/>
              <w:right w:val="single" w:sz="4" w:space="0" w:color="auto"/>
            </w:tcBorders>
          </w:tcPr>
          <w:p w14:paraId="303A7646" w14:textId="3362F6CF"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4DD837B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DF457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4B9A20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B984CA" w14:textId="77777777" w:rsidR="0009036E" w:rsidRPr="006F09AF"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2811F3" w14:textId="553D139E" w:rsidR="0009036E" w:rsidRDefault="0945EB6A" w:rsidP="00AA1059">
            <w:pPr>
              <w:pStyle w:val="NormalIndent"/>
              <w:ind w:left="790"/>
            </w:pPr>
            <w:r>
              <w:t xml:space="preserve">Full Level 2: This test will include execution of all certification scripts. This level of certification will be performed for any new system that has never been certified or a previously certified system that has had a major update or modification. It is expected that successful pre-testing will be completed of all scripts before an onsite test is completed. During the pre-testing the </w:t>
            </w:r>
            <w:proofErr w:type="spellStart"/>
            <w:r>
              <w:t>eWIC</w:t>
            </w:r>
            <w:proofErr w:type="spellEnd"/>
            <w:r>
              <w:t xml:space="preserve"> Processor shall remotely monitor testing activities performed by the retail system developer to include review of logs and receipts. A minimum of one (1) </w:t>
            </w:r>
            <w:proofErr w:type="spellStart"/>
            <w:r>
              <w:t>eWIC</w:t>
            </w:r>
            <w:proofErr w:type="spellEnd"/>
            <w:r>
              <w:t xml:space="preserve"> Processor staff shall attend the onsite testing. </w:t>
            </w:r>
            <w:r w:rsidR="56C59822" w:rsidRPr="298DF118">
              <w:rPr>
                <w:rFonts w:asciiTheme="minorHAnsi" w:hAnsiTheme="minorHAnsi" w:cs="Calibri"/>
              </w:rPr>
              <w:t>Maryland WIC and USVI WIC</w:t>
            </w:r>
            <w:r>
              <w:t xml:space="preserve"> staff or their representatives may also attend the onsite testing. Following the completion of the Full Level 2 Certification,</w:t>
            </w:r>
            <w:r w:rsidR="1D24A051">
              <w:t xml:space="preserve"> </w:t>
            </w:r>
            <w:r w:rsidR="56C59822" w:rsidRPr="298DF118">
              <w:rPr>
                <w:rFonts w:asciiTheme="minorHAnsi" w:hAnsiTheme="minorHAnsi" w:cs="Calibri"/>
              </w:rPr>
              <w:t>Maryland WIC and USVI WIC</w:t>
            </w:r>
            <w:r>
              <w:t xml:space="preserve"> will perform a Level 3 Certification at a vendor location.</w:t>
            </w:r>
          </w:p>
        </w:tc>
        <w:tc>
          <w:tcPr>
            <w:tcW w:w="1890" w:type="dxa"/>
            <w:tcBorders>
              <w:top w:val="single" w:sz="4" w:space="0" w:color="auto"/>
              <w:left w:val="single" w:sz="4" w:space="0" w:color="auto"/>
              <w:bottom w:val="single" w:sz="4" w:space="0" w:color="auto"/>
              <w:right w:val="single" w:sz="4" w:space="0" w:color="auto"/>
            </w:tcBorders>
          </w:tcPr>
          <w:p w14:paraId="21456594" w14:textId="76A3340B"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7E56B17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E3D04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1D8FF2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08A0B3C" w14:textId="77777777" w:rsidR="0009036E" w:rsidRPr="006F09AF"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DDE015" w14:textId="32F7CFEA" w:rsidR="0009036E" w:rsidRDefault="0009036E" w:rsidP="00AA1059">
            <w:pPr>
              <w:pStyle w:val="NormalIndent"/>
              <w:ind w:left="790"/>
            </w:pPr>
            <w:r>
              <w:t xml:space="preserve">Partial Level 2: This test will include a partial set of Level 2 Certification scripts. This level of certification will be performed for new systems that have been certified by another processor or systems that have had minor updates or modifications. The </w:t>
            </w:r>
            <w:proofErr w:type="spellStart"/>
            <w:r>
              <w:t>eWIC</w:t>
            </w:r>
            <w:proofErr w:type="spellEnd"/>
            <w:r>
              <w:t xml:space="preserve"> Processor shall remotely monitor testing activities performed by the retail system developer to include review of logs and receipts. Following the com</w:t>
            </w:r>
            <w:r w:rsidR="009F694F">
              <w:t>pletion of the Partial Level 2 C</w:t>
            </w:r>
            <w:r>
              <w:t xml:space="preserve">ertification, </w:t>
            </w:r>
            <w:r w:rsidR="00BF335B">
              <w:rPr>
                <w:rFonts w:asciiTheme="minorHAnsi" w:hAnsiTheme="minorHAnsi" w:cs="Calibri"/>
              </w:rPr>
              <w:t>Maryland WIC and USVI WIC</w:t>
            </w:r>
            <w:r>
              <w:t xml:space="preserve"> will perform a Level 3 </w:t>
            </w:r>
            <w:r w:rsidR="009F694F">
              <w:t>C</w:t>
            </w:r>
            <w:r>
              <w:t>ertification at a vendor location.</w:t>
            </w:r>
          </w:p>
        </w:tc>
        <w:tc>
          <w:tcPr>
            <w:tcW w:w="1890" w:type="dxa"/>
            <w:tcBorders>
              <w:top w:val="single" w:sz="4" w:space="0" w:color="auto"/>
              <w:left w:val="single" w:sz="4" w:space="0" w:color="auto"/>
              <w:bottom w:val="single" w:sz="4" w:space="0" w:color="auto"/>
              <w:right w:val="single" w:sz="4" w:space="0" w:color="auto"/>
            </w:tcBorders>
          </w:tcPr>
          <w:p w14:paraId="7CEA2C97" w14:textId="6E1089D2"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3EBD881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1A3E6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0E93C6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CC0B60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1351E6" w14:textId="7DEE411E" w:rsidR="0009036E" w:rsidRDefault="009F694F" w:rsidP="00AA1059">
            <w:pPr>
              <w:pStyle w:val="NormalIndent"/>
            </w:pPr>
            <w:proofErr w:type="spellStart"/>
            <w:r>
              <w:t>eWIC</w:t>
            </w:r>
            <w:proofErr w:type="spellEnd"/>
            <w:r>
              <w:t xml:space="preserve"> Processor c</w:t>
            </w:r>
            <w:r w:rsidR="0009036E" w:rsidRPr="004F1507">
              <w:t>ertification</w:t>
            </w:r>
            <w:r w:rsidR="0009036E">
              <w:t>/recertification support shall include:</w:t>
            </w:r>
          </w:p>
          <w:p w14:paraId="1839E955" w14:textId="77777777" w:rsidR="0009036E" w:rsidRPr="00416081" w:rsidRDefault="0009036E" w:rsidP="00AA1059">
            <w:pPr>
              <w:pStyle w:val="NormalIndent"/>
              <w:numPr>
                <w:ilvl w:val="0"/>
                <w:numId w:val="22"/>
              </w:numPr>
            </w:pPr>
            <w:r>
              <w:t>Assistance in certification preparation activities to include technical assistance to the system developer, participating in calls, and scheduling certification activities</w:t>
            </w:r>
          </w:p>
          <w:p w14:paraId="00B91044" w14:textId="77777777" w:rsidR="0009036E" w:rsidRPr="00EC6149" w:rsidRDefault="0009036E" w:rsidP="00AA1059">
            <w:pPr>
              <w:pStyle w:val="NormalIndent"/>
              <w:numPr>
                <w:ilvl w:val="0"/>
                <w:numId w:val="22"/>
              </w:numPr>
            </w:pPr>
            <w:r>
              <w:t>Support of pre-testing activities to include test dry runs, review of results, and assistance in troubleshooting issues</w:t>
            </w:r>
          </w:p>
          <w:p w14:paraId="56B19E86" w14:textId="77777777" w:rsidR="0009036E" w:rsidRDefault="0009036E" w:rsidP="00AA1059">
            <w:pPr>
              <w:pStyle w:val="NormalIndent"/>
              <w:numPr>
                <w:ilvl w:val="0"/>
                <w:numId w:val="22"/>
              </w:numPr>
            </w:pPr>
            <w:r w:rsidRPr="003D6A94">
              <w:t>O</w:t>
            </w:r>
            <w:r>
              <w:t>nsite support for Full Level 1 and 2 Certifications</w:t>
            </w:r>
          </w:p>
          <w:p w14:paraId="771B5FC2" w14:textId="420BDE3F" w:rsidR="0009036E" w:rsidRPr="002E49DB" w:rsidRDefault="0009036E" w:rsidP="00AA1059">
            <w:pPr>
              <w:pStyle w:val="NormalIndent"/>
              <w:numPr>
                <w:ilvl w:val="0"/>
                <w:numId w:val="22"/>
              </w:numPr>
            </w:pPr>
            <w:r>
              <w:t xml:space="preserve">Maintaining status reporting to </w:t>
            </w:r>
            <w:r w:rsidR="00145296">
              <w:rPr>
                <w:rFonts w:asciiTheme="minorHAnsi" w:hAnsiTheme="minorHAnsi" w:cs="Calibri"/>
              </w:rPr>
              <w:t>Maryland WIC and USVI WIC</w:t>
            </w:r>
            <w:r>
              <w:t xml:space="preserve"> on the Level 1 and 2 Certification progress. Updates should be provided monthly for all activities occurring prior to one (1) month before the scheduled certification date, weekly during the month prior to the scheduled certification date, and daily during the certification.</w:t>
            </w:r>
          </w:p>
        </w:tc>
        <w:tc>
          <w:tcPr>
            <w:tcW w:w="1890" w:type="dxa"/>
            <w:tcBorders>
              <w:top w:val="single" w:sz="4" w:space="0" w:color="auto"/>
              <w:left w:val="single" w:sz="4" w:space="0" w:color="auto"/>
              <w:bottom w:val="single" w:sz="4" w:space="0" w:color="auto"/>
              <w:right w:val="single" w:sz="4" w:space="0" w:color="auto"/>
            </w:tcBorders>
          </w:tcPr>
          <w:p w14:paraId="70357C0D" w14:textId="0B843900"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4EE4F23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2BF1D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A8EDA0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EBF85A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47714BC" w14:textId="7FBFA909" w:rsidR="0009036E" w:rsidRPr="00324E85" w:rsidRDefault="0009036E" w:rsidP="00AA1059">
            <w:pPr>
              <w:pStyle w:val="NormalIndent"/>
            </w:pPr>
            <w:r w:rsidRPr="004F1507">
              <w:t xml:space="preserve">The </w:t>
            </w:r>
            <w:proofErr w:type="spellStart"/>
            <w:r>
              <w:t>eWIC</w:t>
            </w:r>
            <w:proofErr w:type="spellEnd"/>
            <w:r>
              <w:t xml:space="preserve"> Processor </w:t>
            </w:r>
            <w:r w:rsidRPr="004F1507">
              <w:t>shall</w:t>
            </w:r>
            <w:r>
              <w:t xml:space="preserve"> report results back to </w:t>
            </w:r>
            <w:r w:rsidR="00145296">
              <w:rPr>
                <w:rFonts w:asciiTheme="minorHAnsi" w:hAnsiTheme="minorHAnsi" w:cs="Calibri"/>
              </w:rPr>
              <w:t>Maryland WIC and USVI WIC</w:t>
            </w:r>
            <w:r>
              <w:t xml:space="preserve"> and provide a certification report describing the results of the test to include tests completed or skipped, reason for skipped tests, issues (anything not in compliance with operating rules, regulations and guidance), and observations (anything of note about the system that may be unique or needs to be considered for training purposes).</w:t>
            </w:r>
          </w:p>
        </w:tc>
        <w:tc>
          <w:tcPr>
            <w:tcW w:w="1890" w:type="dxa"/>
            <w:tcBorders>
              <w:top w:val="single" w:sz="4" w:space="0" w:color="auto"/>
              <w:left w:val="single" w:sz="4" w:space="0" w:color="auto"/>
              <w:bottom w:val="single" w:sz="4" w:space="0" w:color="auto"/>
              <w:right w:val="single" w:sz="4" w:space="0" w:color="auto"/>
            </w:tcBorders>
          </w:tcPr>
          <w:p w14:paraId="77634B8E" w14:textId="6A8B6447"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37568FE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DC755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505939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54E502D"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6692D4" w14:textId="353C787B" w:rsidR="0009036E" w:rsidRPr="00324E85" w:rsidRDefault="7F0DB2FF" w:rsidP="00AA1059">
            <w:pPr>
              <w:pStyle w:val="NormalIndent"/>
            </w:pPr>
            <w:r>
              <w:t xml:space="preserve">The </w:t>
            </w:r>
            <w:proofErr w:type="spellStart"/>
            <w:r>
              <w:t>eWIC</w:t>
            </w:r>
            <w:proofErr w:type="spellEnd"/>
            <w:r>
              <w:t xml:space="preserve"> Processor shall support follow up / regression testing if issues are identified that must be resolved before </w:t>
            </w:r>
            <w:r w:rsidR="374DF905" w:rsidRPr="161ACB73">
              <w:rPr>
                <w:rFonts w:asciiTheme="minorHAnsi" w:hAnsiTheme="minorHAnsi" w:cs="Calibri"/>
              </w:rPr>
              <w:t>Maryland WIC and USVI WIC’s</w:t>
            </w:r>
            <w:r>
              <w:t xml:space="preserve"> approval of the certification can be provided.</w:t>
            </w:r>
          </w:p>
        </w:tc>
        <w:tc>
          <w:tcPr>
            <w:tcW w:w="1890" w:type="dxa"/>
            <w:tcBorders>
              <w:top w:val="single" w:sz="4" w:space="0" w:color="auto"/>
              <w:left w:val="single" w:sz="4" w:space="0" w:color="auto"/>
              <w:bottom w:val="single" w:sz="4" w:space="0" w:color="auto"/>
              <w:right w:val="single" w:sz="4" w:space="0" w:color="auto"/>
            </w:tcBorders>
          </w:tcPr>
          <w:p w14:paraId="121BCFF8" w14:textId="0092E93D"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500627C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19A9F"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116A59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1FCBD50"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F76047" w14:textId="77777777" w:rsidR="0009036E" w:rsidRPr="004F1507" w:rsidRDefault="13DFAABE" w:rsidP="00AA1059">
            <w:pPr>
              <w:pStyle w:val="NormalIndent"/>
            </w:pPr>
            <w:r>
              <w:t>To promote efficiencies and reduce cost, certifications shall be performed on behalf of all WIC agencies in which the vendor or the cash register system/software operate.</w:t>
            </w:r>
          </w:p>
        </w:tc>
        <w:tc>
          <w:tcPr>
            <w:tcW w:w="1890" w:type="dxa"/>
            <w:tcBorders>
              <w:top w:val="single" w:sz="4" w:space="0" w:color="auto"/>
              <w:left w:val="single" w:sz="4" w:space="0" w:color="auto"/>
              <w:bottom w:val="single" w:sz="4" w:space="0" w:color="auto"/>
              <w:right w:val="single" w:sz="4" w:space="0" w:color="auto"/>
            </w:tcBorders>
          </w:tcPr>
          <w:p w14:paraId="6835892A" w14:textId="1F0A7CCA"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68DBF66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87FD8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65E9D4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CDAB75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B874A0" w14:textId="315327BA" w:rsidR="0009036E" w:rsidRPr="004F1507" w:rsidRDefault="0009036E" w:rsidP="00AA1059">
            <w:pPr>
              <w:pStyle w:val="NormalIndent"/>
            </w:pPr>
            <w:r w:rsidRPr="004F1507">
              <w:t xml:space="preserve">The </w:t>
            </w:r>
            <w:proofErr w:type="spellStart"/>
            <w:r>
              <w:t>eWIC</w:t>
            </w:r>
            <w:proofErr w:type="spellEnd"/>
            <w:r>
              <w:t xml:space="preserve"> Processor shall maintain a list accessible to </w:t>
            </w:r>
            <w:r w:rsidR="002556FC">
              <w:rPr>
                <w:rFonts w:asciiTheme="minorHAnsi" w:hAnsiTheme="minorHAnsi" w:cs="Calibri"/>
              </w:rPr>
              <w:t>Maryland WIC and USVI WIC</w:t>
            </w:r>
            <w:r>
              <w:t xml:space="preserve"> of all </w:t>
            </w:r>
            <w:r w:rsidR="004D02F5">
              <w:t xml:space="preserve">integrated POS </w:t>
            </w:r>
            <w:r>
              <w:t xml:space="preserve">systems certified by the </w:t>
            </w:r>
            <w:proofErr w:type="spellStart"/>
            <w:r>
              <w:t>eWIC</w:t>
            </w:r>
            <w:proofErr w:type="spellEnd"/>
            <w:r>
              <w:t xml:space="preserve"> Processor to include the vendor, system name, system version, date of certification, and </w:t>
            </w:r>
            <w:r w:rsidR="002556FC">
              <w:rPr>
                <w:rFonts w:asciiTheme="minorHAnsi" w:hAnsiTheme="minorHAnsi" w:cs="Calibri"/>
              </w:rPr>
              <w:t>Maryland WIC and USVI WIC</w:t>
            </w:r>
            <w:r>
              <w:t xml:space="preserve"> for which the certification was performed.</w:t>
            </w:r>
          </w:p>
        </w:tc>
        <w:tc>
          <w:tcPr>
            <w:tcW w:w="1890" w:type="dxa"/>
            <w:tcBorders>
              <w:top w:val="single" w:sz="4" w:space="0" w:color="auto"/>
              <w:left w:val="single" w:sz="4" w:space="0" w:color="auto"/>
              <w:bottom w:val="single" w:sz="4" w:space="0" w:color="auto"/>
              <w:right w:val="single" w:sz="4" w:space="0" w:color="auto"/>
            </w:tcBorders>
          </w:tcPr>
          <w:p w14:paraId="485EE6E1" w14:textId="00A029D0"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7BCC2DE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0949B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2EA93E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6C43017" w14:textId="77777777" w:rsidR="0009036E" w:rsidRPr="00FA1A34"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75BBE5" w14:textId="4B7793FF" w:rsidR="0009036E" w:rsidRPr="00FA1A34" w:rsidRDefault="0945EB6A" w:rsidP="00AA1059">
            <w:pPr>
              <w:pStyle w:val="NormalIndent"/>
            </w:pPr>
            <w:r>
              <w:t xml:space="preserve">The </w:t>
            </w:r>
            <w:proofErr w:type="spellStart"/>
            <w:r>
              <w:t>eWIC</w:t>
            </w:r>
            <w:proofErr w:type="spellEnd"/>
            <w:r>
              <w:t xml:space="preserve"> Processor shall provide the cost of a Full Level 2 Certification as a separate cost from the CPCM.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B61C5A" w14:textId="1B70BF05" w:rsidR="0009036E" w:rsidRPr="00FA1A34"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6A9292" w14:textId="77777777" w:rsidR="0009036E" w:rsidRPr="00FA1A34"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85B7D7" w14:textId="77777777" w:rsidR="0009036E" w:rsidRPr="00FA1A34" w:rsidRDefault="0009036E" w:rsidP="00AA1059">
            <w:pPr>
              <w:spacing w:before="20" w:after="20"/>
              <w:rPr>
                <w:rFonts w:asciiTheme="minorHAnsi" w:hAnsiTheme="minorHAnsi" w:cstheme="minorHAnsi"/>
                <w:bCs/>
                <w:color w:val="FF0000"/>
                <w:szCs w:val="20"/>
              </w:rPr>
            </w:pPr>
          </w:p>
        </w:tc>
      </w:tr>
      <w:tr w:rsidR="0009036E" w:rsidRPr="003210BE" w14:paraId="5F833A3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C39458F" w14:textId="77777777" w:rsidR="0009036E" w:rsidRPr="00FA1A34"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2E58B7" w14:textId="1765D9E7" w:rsidR="0009036E" w:rsidRPr="00FA1A34" w:rsidRDefault="0009036E" w:rsidP="00AA1059">
            <w:pPr>
              <w:pStyle w:val="NormalIndent"/>
            </w:pPr>
            <w:r w:rsidRPr="00FA1A34">
              <w:t xml:space="preserve">The </w:t>
            </w:r>
            <w:proofErr w:type="spellStart"/>
            <w:r w:rsidRPr="00FA1A34">
              <w:t>eWIC</w:t>
            </w:r>
            <w:proofErr w:type="spellEnd"/>
            <w:r w:rsidRPr="00FA1A34">
              <w:t xml:space="preserve"> Processor shall provide the cost of a Partial Level 2 Certification as a separate cost from the CPCM.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0E2F30" w14:textId="4F5CEDF8" w:rsidR="0009036E" w:rsidRPr="00FA1A34"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34FB96" w14:textId="77777777" w:rsidR="0009036E" w:rsidRPr="00FA1A34"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47758" w14:textId="77777777" w:rsidR="0009036E" w:rsidRPr="00FA1A34" w:rsidRDefault="0009036E" w:rsidP="00AA1059">
            <w:pPr>
              <w:spacing w:before="20" w:after="20"/>
              <w:rPr>
                <w:rFonts w:asciiTheme="minorHAnsi" w:hAnsiTheme="minorHAnsi" w:cstheme="minorHAnsi"/>
                <w:bCs/>
                <w:szCs w:val="20"/>
              </w:rPr>
            </w:pPr>
          </w:p>
        </w:tc>
      </w:tr>
      <w:tr w:rsidR="0009036E" w:rsidRPr="003210BE" w14:paraId="10AA1AA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5E3D1B"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5B13D1" w14:textId="77777777" w:rsidR="0009036E" w:rsidRPr="003579D0" w:rsidRDefault="0009036E" w:rsidP="00AA1059">
            <w:pPr>
              <w:rPr>
                <w:rFonts w:asciiTheme="minorHAnsi" w:hAnsiTheme="minorHAnsi" w:cs="Calibri"/>
                <w:b/>
              </w:rPr>
            </w:pPr>
            <w:r>
              <w:rPr>
                <w:rFonts w:asciiTheme="minorHAnsi" w:hAnsiTheme="minorHAnsi" w:cs="Calibri"/>
                <w:b/>
              </w:rPr>
              <w:t xml:space="preserve">Support of Stand-Beside </w:t>
            </w:r>
            <w:r w:rsidRPr="003579D0">
              <w:rPr>
                <w:rFonts w:asciiTheme="minorHAnsi" w:hAnsiTheme="minorHAnsi" w:cs="Calibri"/>
                <w:b/>
              </w:rPr>
              <w:t>POS Devices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141F0D" w14:textId="77777777" w:rsidR="0009036E" w:rsidRPr="007525C1" w:rsidRDefault="0009036E" w:rsidP="00AA1059">
            <w:pPr>
              <w:spacing w:before="20" w:after="20"/>
              <w:jc w:val="center"/>
              <w:rPr>
                <w:rFonts w:asciiTheme="minorHAnsi" w:hAnsiTheme="minorHAnsi" w:cstheme="minorHAns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F825AB" w14:textId="77777777" w:rsidR="0009036E" w:rsidRPr="003210BE" w:rsidRDefault="0009036E" w:rsidP="00AA1059">
            <w:pPr>
              <w:spacing w:before="20" w:after="20"/>
              <w:rPr>
                <w:rFonts w:asciiTheme="minorHAnsi" w:hAnsiTheme="minorHAnsi" w:cstheme="minorHAnsi"/>
                <w:b/>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C9D2D6" w14:textId="77777777" w:rsidR="0009036E" w:rsidRPr="003210BE" w:rsidRDefault="0009036E" w:rsidP="00AA1059">
            <w:pPr>
              <w:spacing w:before="20" w:after="20"/>
              <w:rPr>
                <w:rFonts w:asciiTheme="minorHAnsi" w:hAnsiTheme="minorHAnsi" w:cstheme="minorHAnsi"/>
                <w:b/>
                <w:bCs/>
                <w:szCs w:val="20"/>
              </w:rPr>
            </w:pPr>
          </w:p>
        </w:tc>
      </w:tr>
      <w:tr w:rsidR="0009036E" w:rsidRPr="003210BE" w14:paraId="104ADC5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8CE753A"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74211D" w14:textId="2F1F5A8B" w:rsidR="0009036E" w:rsidRPr="00EC6149" w:rsidRDefault="0009036E" w:rsidP="00AA1059">
            <w:r>
              <w:t xml:space="preserve">The </w:t>
            </w:r>
            <w:proofErr w:type="spellStart"/>
            <w:r>
              <w:t>eWIC</w:t>
            </w:r>
            <w:proofErr w:type="spellEnd"/>
            <w:r>
              <w:t xml:space="preserve"> Processor shall provide a single-function (WIC only) stand-beside POS devices that will be available to vendors identified by </w:t>
            </w:r>
            <w:r w:rsidR="00C30A09">
              <w:t>Maryland WIC and USVI WIC</w:t>
            </w:r>
            <w:r>
              <w:t>.</w:t>
            </w:r>
          </w:p>
        </w:tc>
        <w:tc>
          <w:tcPr>
            <w:tcW w:w="1890" w:type="dxa"/>
            <w:tcBorders>
              <w:top w:val="single" w:sz="4" w:space="0" w:color="auto"/>
              <w:left w:val="single" w:sz="4" w:space="0" w:color="auto"/>
              <w:bottom w:val="single" w:sz="4" w:space="0" w:color="auto"/>
              <w:right w:val="single" w:sz="4" w:space="0" w:color="auto"/>
            </w:tcBorders>
          </w:tcPr>
          <w:p w14:paraId="292736B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06AFADF"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27288A"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2888036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2F40E3D"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D304B8" w14:textId="6CB5CE59" w:rsidR="0009036E" w:rsidRDefault="09B97D30" w:rsidP="00AA1059">
            <w:pPr>
              <w:pStyle w:val="NormalIndent"/>
            </w:pPr>
            <w:r>
              <w:t xml:space="preserve">Maryland </w:t>
            </w:r>
            <w:r w:rsidR="396320BB">
              <w:t>WIC</w:t>
            </w:r>
            <w:r>
              <w:t xml:space="preserve"> and USVI WIC</w:t>
            </w:r>
            <w:r w:rsidR="0BB6DE4F">
              <w:t xml:space="preserve"> will determine when single-function (WIC only) stand-beside POS devices will be paid for by </w:t>
            </w:r>
            <w:r>
              <w:t>Maryland WIC and USVI WIC</w:t>
            </w:r>
            <w:r w:rsidR="0BB6DE4F">
              <w:t xml:space="preserve">. The number of </w:t>
            </w:r>
            <w:r>
              <w:t>WIC</w:t>
            </w:r>
            <w:r w:rsidR="0BB6DE4F">
              <w:t>-Paid devices that can be provided to a given vendor will be determined based on the federal equipage formula.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568B00E"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36DF2D" w14:textId="77777777" w:rsidR="0009036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1CB63C" w14:textId="77777777" w:rsidR="0009036E" w:rsidRDefault="0009036E" w:rsidP="00AA1059">
            <w:pPr>
              <w:spacing w:before="20" w:after="20"/>
              <w:rPr>
                <w:rFonts w:asciiTheme="minorHAnsi" w:hAnsiTheme="minorHAnsi" w:cstheme="minorHAnsi"/>
                <w:bCs/>
                <w:szCs w:val="20"/>
              </w:rPr>
            </w:pPr>
          </w:p>
        </w:tc>
      </w:tr>
      <w:tr w:rsidR="00CC15EB" w:rsidRPr="003210BE" w14:paraId="233DA94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617E2F3" w14:textId="77777777" w:rsidR="00CC15EB" w:rsidRPr="00DA745A" w:rsidRDefault="00CC15EB"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6A787F" w14:textId="3D7B76B0" w:rsidR="00CC15EB" w:rsidRDefault="00CC15EB" w:rsidP="00AA1059">
            <w:pPr>
              <w:pStyle w:val="NormalIndent"/>
            </w:pPr>
            <w:r>
              <w:t xml:space="preserve">The </w:t>
            </w:r>
            <w:proofErr w:type="spellStart"/>
            <w:r>
              <w:t>eWIC</w:t>
            </w:r>
            <w:proofErr w:type="spellEnd"/>
            <w:r>
              <w:t xml:space="preserve"> Processor shall provide receipt paper for stand-beside </w:t>
            </w:r>
            <w:r w:rsidR="003B0181">
              <w:t xml:space="preserve">POS </w:t>
            </w:r>
            <w:r>
              <w:t xml:space="preserve">devices that are paid for by </w:t>
            </w:r>
            <w:r w:rsidR="00C30A09">
              <w:t>Maryland WIC and USVI WIC</w:t>
            </w:r>
            <w:r w:rsidR="00FB6401">
              <w:t>.</w:t>
            </w:r>
            <w: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9D491F" w14:textId="777EC48F" w:rsidR="00CC15EB" w:rsidRPr="007525C1" w:rsidRDefault="00CC15EB"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0B11D0" w14:textId="77777777" w:rsidR="00CC15EB" w:rsidRDefault="00CC15EB"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B73374" w14:textId="77777777" w:rsidR="00CC15EB" w:rsidRDefault="00CC15EB" w:rsidP="00AA1059">
            <w:pPr>
              <w:spacing w:before="20" w:after="20"/>
              <w:rPr>
                <w:rFonts w:asciiTheme="minorHAnsi" w:hAnsiTheme="minorHAnsi" w:cstheme="minorHAnsi"/>
                <w:bCs/>
                <w:szCs w:val="20"/>
              </w:rPr>
            </w:pPr>
          </w:p>
        </w:tc>
      </w:tr>
      <w:tr w:rsidR="0009036E" w:rsidRPr="003210BE" w14:paraId="114791B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4F82818"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26DCBD" w14:textId="77777777" w:rsidR="0009036E" w:rsidRDefault="0009036E" w:rsidP="00AA1059">
            <w:pPr>
              <w:pStyle w:val="NormalIndent"/>
            </w:pPr>
            <w:r>
              <w:t>A vendor shall have the opportunity to lease any additional single function (WIC only) stand-beside POS devices beyond the number of devices provided under the federal equipage formula.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EF051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A339AA" w14:textId="77777777" w:rsidR="0009036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CE827B2" w14:textId="77777777" w:rsidR="0009036E" w:rsidRDefault="0009036E" w:rsidP="00AA1059">
            <w:pPr>
              <w:spacing w:before="20" w:after="20"/>
              <w:rPr>
                <w:rFonts w:asciiTheme="minorHAnsi" w:hAnsiTheme="minorHAnsi" w:cstheme="minorHAnsi"/>
                <w:bCs/>
                <w:szCs w:val="20"/>
              </w:rPr>
            </w:pPr>
          </w:p>
        </w:tc>
      </w:tr>
      <w:tr w:rsidR="0009036E" w:rsidRPr="003210BE" w14:paraId="0423E8C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1AEAA60"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CAC685" w14:textId="645BFAAF" w:rsidR="0009036E" w:rsidDel="001A70AE" w:rsidRDefault="0009036E" w:rsidP="00AA1059">
            <w:r>
              <w:t xml:space="preserve">The </w:t>
            </w:r>
            <w:proofErr w:type="spellStart"/>
            <w:r>
              <w:t>eWIC</w:t>
            </w:r>
            <w:proofErr w:type="spellEnd"/>
            <w:r>
              <w:t xml:space="preserve"> Processor shall notify </w:t>
            </w:r>
            <w:r w:rsidR="005D211B">
              <w:t>Maryland WIC and USVI WIC</w:t>
            </w:r>
            <w:r>
              <w:t xml:space="preserve"> if a vendor contacts the </w:t>
            </w:r>
            <w:proofErr w:type="spellStart"/>
            <w:r>
              <w:t>eWIC</w:t>
            </w:r>
            <w:proofErr w:type="spellEnd"/>
            <w:r>
              <w:t xml:space="preserve"> Processor about obtaining a stand-beside device. </w:t>
            </w:r>
            <w:r w:rsidR="005D211B">
              <w:t>Maryland WIC and USVI WIC</w:t>
            </w:r>
            <w:r>
              <w:t xml:space="preserve"> shall provide approval prior to the </w:t>
            </w:r>
            <w:proofErr w:type="spellStart"/>
            <w:r>
              <w:t>eWIC</w:t>
            </w:r>
            <w:proofErr w:type="spellEnd"/>
            <w:r>
              <w:t xml:space="preserve"> Processor proceeding with the execution of any stand-beside contract with a vendor.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2EA527"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82829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D7AD6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6E6EAA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A652D7"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C4EA8E" w14:textId="77777777" w:rsidR="0009036E" w:rsidRPr="00324E85" w:rsidRDefault="0009036E" w:rsidP="00AA1059">
            <w:r w:rsidRPr="004F1507">
              <w:t xml:space="preserve">The </w:t>
            </w:r>
            <w:proofErr w:type="spellStart"/>
            <w:r>
              <w:t>eWIC</w:t>
            </w:r>
            <w:proofErr w:type="spellEnd"/>
            <w:r>
              <w:t xml:space="preserve"> Processor </w:t>
            </w:r>
            <w:r w:rsidRPr="004F1507">
              <w:t xml:space="preserve">shall maintain contracts with WIC Vendors who obtain stand-beside </w:t>
            </w:r>
            <w:r>
              <w:t xml:space="preserve">POS </w:t>
            </w:r>
            <w:r w:rsidRPr="004F1507">
              <w:t xml:space="preserve">devices from the </w:t>
            </w:r>
            <w:proofErr w:type="spellStart"/>
            <w:r>
              <w:t>eWIC</w:t>
            </w:r>
            <w:proofErr w:type="spellEnd"/>
            <w:r w:rsidRPr="004F1507">
              <w:t xml:space="preserve"> </w:t>
            </w:r>
            <w:r w:rsidR="009A4C63">
              <w:t>Processor</w:t>
            </w:r>
            <w:r w:rsidRPr="004F1507">
              <w:t>.</w:t>
            </w:r>
          </w:p>
        </w:tc>
        <w:tc>
          <w:tcPr>
            <w:tcW w:w="1890" w:type="dxa"/>
            <w:tcBorders>
              <w:top w:val="single" w:sz="4" w:space="0" w:color="auto"/>
              <w:left w:val="single" w:sz="4" w:space="0" w:color="auto"/>
              <w:bottom w:val="single" w:sz="4" w:space="0" w:color="auto"/>
              <w:right w:val="single" w:sz="4" w:space="0" w:color="auto"/>
            </w:tcBorders>
          </w:tcPr>
          <w:p w14:paraId="18672B85"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48FD504D" w14:textId="77777777" w:rsidR="0009036E" w:rsidRPr="5CCCBD8B" w:rsidRDefault="0009036E" w:rsidP="00AA1059">
            <w:pPr>
              <w:spacing w:before="20" w:after="20"/>
              <w:rPr>
                <w:rFonts w:asciiTheme="minorHAnsi" w:hAnsiTheme="minorHAnsi" w:cstheme="minorBidi"/>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FE82A6" w14:textId="77777777" w:rsidR="0009036E" w:rsidRPr="003210BE" w:rsidRDefault="0009036E" w:rsidP="00AA1059">
            <w:pPr>
              <w:spacing w:before="20" w:after="20"/>
              <w:rPr>
                <w:rFonts w:asciiTheme="minorHAnsi" w:hAnsiTheme="minorHAnsi" w:cstheme="minorBidi"/>
              </w:rPr>
            </w:pPr>
          </w:p>
        </w:tc>
      </w:tr>
      <w:tr w:rsidR="0009036E" w:rsidRPr="003210BE" w14:paraId="40F3062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3C3F18A"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1606CF" w14:textId="26A7223D" w:rsidR="0009036E" w:rsidRPr="00324E85" w:rsidRDefault="0009036E" w:rsidP="00AA1059">
            <w:pPr>
              <w:pStyle w:val="NormalIndent"/>
            </w:pPr>
            <w:r w:rsidRPr="004F1507">
              <w:t>The stand-beside</w:t>
            </w:r>
            <w:r>
              <w:t xml:space="preserve"> POS</w:t>
            </w:r>
            <w:r w:rsidRPr="004F1507">
              <w:t xml:space="preserve"> contract language shall be approved in advance by </w:t>
            </w:r>
            <w:r w:rsidR="005D211B">
              <w:t>Maryland WIC and USVI WIC</w:t>
            </w:r>
            <w:r w:rsidRPr="004F1507">
              <w:t xml:space="preserve"> and FNS.</w:t>
            </w:r>
          </w:p>
        </w:tc>
        <w:tc>
          <w:tcPr>
            <w:tcW w:w="1890" w:type="dxa"/>
            <w:tcBorders>
              <w:top w:val="single" w:sz="4" w:space="0" w:color="auto"/>
              <w:left w:val="single" w:sz="4" w:space="0" w:color="auto"/>
              <w:bottom w:val="single" w:sz="4" w:space="0" w:color="auto"/>
              <w:right w:val="single" w:sz="4" w:space="0" w:color="auto"/>
            </w:tcBorders>
          </w:tcPr>
          <w:p w14:paraId="0B101E9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471AC1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E4D60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CE66FC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3F2669"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B15EBC" w14:textId="5AF5139D" w:rsidR="0009036E" w:rsidRPr="00324E85" w:rsidRDefault="0009036E" w:rsidP="00AA1059">
            <w:pPr>
              <w:pStyle w:val="NormalIndent"/>
            </w:pPr>
            <w:r w:rsidRPr="004F1507">
              <w:t>The stand-beside</w:t>
            </w:r>
            <w:r>
              <w:t xml:space="preserve"> POS</w:t>
            </w:r>
            <w:r w:rsidRPr="004F1507">
              <w:t xml:space="preserve"> contracts shall include requirements to abide by the FNS Standard Operating Rules for </w:t>
            </w:r>
            <w:proofErr w:type="spellStart"/>
            <w:r>
              <w:t>eWIC</w:t>
            </w:r>
            <w:proofErr w:type="spellEnd"/>
            <w:r w:rsidRPr="004F1507">
              <w:t xml:space="preserve">, the ANSI X9.93 Transaction Message and File Standards, </w:t>
            </w:r>
            <w:r w:rsidR="004D02F5">
              <w:t xml:space="preserve">and </w:t>
            </w:r>
            <w:r w:rsidRPr="004F1507">
              <w:t>the FNS T</w:t>
            </w:r>
            <w:r>
              <w:t>IG</w:t>
            </w:r>
            <w:r w:rsidRPr="004F1507">
              <w:t>.</w:t>
            </w:r>
          </w:p>
        </w:tc>
        <w:tc>
          <w:tcPr>
            <w:tcW w:w="1890" w:type="dxa"/>
            <w:tcBorders>
              <w:top w:val="single" w:sz="4" w:space="0" w:color="auto"/>
              <w:left w:val="single" w:sz="4" w:space="0" w:color="auto"/>
              <w:bottom w:val="single" w:sz="4" w:space="0" w:color="auto"/>
              <w:right w:val="single" w:sz="4" w:space="0" w:color="auto"/>
            </w:tcBorders>
          </w:tcPr>
          <w:p w14:paraId="528C5545"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CB0256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97215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158FB4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F5A099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C2ED4D3" w14:textId="2E260AD5" w:rsidR="0009036E" w:rsidRDefault="5020F728" w:rsidP="00AA1059">
            <w:pPr>
              <w:pStyle w:val="NormalIndent"/>
            </w:pPr>
            <w:r>
              <w:t>Within one (1) business day of receipt of notification from</w:t>
            </w:r>
            <w:r w:rsidR="004C22C0">
              <w:t xml:space="preserve"> either</w:t>
            </w:r>
            <w:r>
              <w:t xml:space="preserve"> </w:t>
            </w:r>
            <w:r w:rsidR="005D211B">
              <w:t>Maryland WIC or USVI WIC</w:t>
            </w:r>
            <w:r>
              <w:t xml:space="preserve"> of the WIC vendor requiring a stand-beside POS device including receipt of Authorized Vendor ID, the </w:t>
            </w:r>
            <w:proofErr w:type="spellStart"/>
            <w:r>
              <w:t>eWIC</w:t>
            </w:r>
            <w:proofErr w:type="spellEnd"/>
            <w:r>
              <w:t xml:space="preserve"> Processor shall mail or email a WIC Vendor package that includes information about stand-beside POS options, the </w:t>
            </w:r>
            <w:proofErr w:type="spellStart"/>
            <w:r>
              <w:t>eWIC</w:t>
            </w:r>
            <w:proofErr w:type="spellEnd"/>
            <w:r>
              <w:t xml:space="preserve"> Processor vendor stand-beside POS contract, and other information necessary for the WIC Vendor to become </w:t>
            </w:r>
            <w:proofErr w:type="spellStart"/>
            <w:r>
              <w:t>eWIC</w:t>
            </w:r>
            <w:proofErr w:type="spellEnd"/>
            <w:r>
              <w:t xml:space="preserve"> enabled for the requesting </w:t>
            </w:r>
            <w:r w:rsidR="005D211B">
              <w:t>WIC Agency</w:t>
            </w:r>
            <w:r>
              <w:t xml:space="preserve">. </w:t>
            </w:r>
          </w:p>
        </w:tc>
        <w:tc>
          <w:tcPr>
            <w:tcW w:w="1890" w:type="dxa"/>
            <w:tcBorders>
              <w:top w:val="single" w:sz="4" w:space="0" w:color="auto"/>
              <w:left w:val="single" w:sz="4" w:space="0" w:color="auto"/>
              <w:bottom w:val="single" w:sz="4" w:space="0" w:color="auto"/>
              <w:right w:val="single" w:sz="4" w:space="0" w:color="auto"/>
            </w:tcBorders>
          </w:tcPr>
          <w:p w14:paraId="6BA77CF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370FEA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E6CD2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EAE3ED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ACAFEE" w14:textId="77777777" w:rsidR="0009036E" w:rsidRDefault="0009036E" w:rsidP="00AA1059">
            <w:pPr>
              <w:pStyle w:val="Heading3"/>
            </w:pPr>
            <w:bookmarkStart w:id="30" w:name="_Ref17194016"/>
          </w:p>
        </w:tc>
        <w:bookmarkEnd w:id="30"/>
        <w:tc>
          <w:tcPr>
            <w:tcW w:w="6840" w:type="dxa"/>
            <w:tcBorders>
              <w:top w:val="single" w:sz="4" w:space="0" w:color="auto"/>
              <w:left w:val="single" w:sz="4" w:space="0" w:color="auto"/>
              <w:bottom w:val="single" w:sz="4" w:space="0" w:color="auto"/>
              <w:right w:val="single" w:sz="4" w:space="0" w:color="auto"/>
            </w:tcBorders>
            <w:shd w:val="clear" w:color="auto" w:fill="auto"/>
          </w:tcPr>
          <w:p w14:paraId="54E60ED5" w14:textId="77777777" w:rsidR="0009036E" w:rsidRDefault="0009036E" w:rsidP="00AA1059">
            <w:r>
              <w:t>All stand-beside devices shall support the following WIC functionality.</w:t>
            </w:r>
          </w:p>
        </w:tc>
        <w:tc>
          <w:tcPr>
            <w:tcW w:w="1890" w:type="dxa"/>
            <w:tcBorders>
              <w:top w:val="single" w:sz="4" w:space="0" w:color="auto"/>
              <w:left w:val="single" w:sz="4" w:space="0" w:color="auto"/>
              <w:bottom w:val="single" w:sz="4" w:space="0" w:color="auto"/>
              <w:right w:val="single" w:sz="4" w:space="0" w:color="auto"/>
            </w:tcBorders>
          </w:tcPr>
          <w:p w14:paraId="18D3E54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40EF3B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CA7713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28FEDF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ABEF3A1"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A953AF5" w14:textId="77777777" w:rsidR="0009036E" w:rsidRPr="00324E85" w:rsidRDefault="0009036E" w:rsidP="00AA1059">
            <w:pPr>
              <w:pStyle w:val="NormalIndent"/>
            </w:pPr>
            <w:r>
              <w:t>I</w:t>
            </w:r>
            <w:r w:rsidRPr="004F1507">
              <w:t>nclude the necessary peripherals and software to read UPCs.</w:t>
            </w:r>
          </w:p>
        </w:tc>
        <w:tc>
          <w:tcPr>
            <w:tcW w:w="1890" w:type="dxa"/>
            <w:tcBorders>
              <w:top w:val="single" w:sz="4" w:space="0" w:color="auto"/>
              <w:left w:val="single" w:sz="4" w:space="0" w:color="auto"/>
              <w:bottom w:val="single" w:sz="4" w:space="0" w:color="auto"/>
              <w:right w:val="single" w:sz="4" w:space="0" w:color="auto"/>
            </w:tcBorders>
          </w:tcPr>
          <w:p w14:paraId="7A03B02D"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A8AB31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06810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DC604E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A9C89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A814636" w14:textId="047A5D68" w:rsidR="0009036E" w:rsidRPr="00324E85" w:rsidRDefault="5020F728" w:rsidP="00AA1059">
            <w:pPr>
              <w:pStyle w:val="NormalIndent"/>
            </w:pPr>
            <w:r>
              <w:t>Include an external PIN pad consistent with current industry standards for hardware encryption as defined in ISO 9564 standard. The PIN may be captured for use during the purchase transaction but may not be stored for use with future or subsequent transactions.</w:t>
            </w:r>
          </w:p>
        </w:tc>
        <w:tc>
          <w:tcPr>
            <w:tcW w:w="1890" w:type="dxa"/>
            <w:tcBorders>
              <w:top w:val="single" w:sz="4" w:space="0" w:color="auto"/>
              <w:left w:val="single" w:sz="4" w:space="0" w:color="auto"/>
              <w:bottom w:val="single" w:sz="4" w:space="0" w:color="auto"/>
              <w:right w:val="single" w:sz="4" w:space="0" w:color="auto"/>
            </w:tcBorders>
          </w:tcPr>
          <w:p w14:paraId="5C6F5B09"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70444C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D0793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B84C703"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B7AD7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85D4D8" w14:textId="142CFAB2" w:rsidR="0009036E" w:rsidRPr="00324E85" w:rsidRDefault="703F5B48" w:rsidP="00AA1059">
            <w:pPr>
              <w:pStyle w:val="NormalIndent"/>
            </w:pPr>
            <w:r>
              <w:t xml:space="preserve">Be able to manage a minimum of three (3) WIC state agencies </w:t>
            </w:r>
            <w:r w:rsidR="379F8275">
              <w:t xml:space="preserve">in addition to </w:t>
            </w:r>
            <w:r w:rsidR="2B76D5F9">
              <w:t>Maryland WIC and USVI WIC</w:t>
            </w:r>
            <w:r>
              <w:t xml:space="preserve"> </w:t>
            </w:r>
            <w:r w:rsidR="44A228A9">
              <w:t>I</w:t>
            </w:r>
            <w:r>
              <w:t>IN numbers and APLs.</w:t>
            </w:r>
          </w:p>
        </w:tc>
        <w:tc>
          <w:tcPr>
            <w:tcW w:w="1890" w:type="dxa"/>
            <w:tcBorders>
              <w:top w:val="single" w:sz="4" w:space="0" w:color="auto"/>
              <w:left w:val="single" w:sz="4" w:space="0" w:color="auto"/>
              <w:bottom w:val="single" w:sz="4" w:space="0" w:color="auto"/>
              <w:right w:val="single" w:sz="4" w:space="0" w:color="auto"/>
            </w:tcBorders>
          </w:tcPr>
          <w:p w14:paraId="2643219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86B4E0A"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9DCB1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BB36DA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FD3848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8FD8A0" w14:textId="0285CA0B" w:rsidR="0009036E" w:rsidRPr="00324E85" w:rsidRDefault="0009036E" w:rsidP="00AA1059">
            <w:pPr>
              <w:pStyle w:val="NormalIndent"/>
            </w:pPr>
            <w:r>
              <w:t xml:space="preserve">Be able to utilize the APL and other </w:t>
            </w:r>
            <w:r w:rsidR="005D211B">
              <w:t>Maryland WIC and USVI WIC</w:t>
            </w:r>
            <w:r>
              <w:t xml:space="preserve"> specifications that may apply. If multiple agencies are supported, the POS solution must be able to handle the APLs for each agency.</w:t>
            </w:r>
          </w:p>
        </w:tc>
        <w:tc>
          <w:tcPr>
            <w:tcW w:w="1890" w:type="dxa"/>
            <w:tcBorders>
              <w:top w:val="single" w:sz="4" w:space="0" w:color="auto"/>
              <w:left w:val="single" w:sz="4" w:space="0" w:color="auto"/>
              <w:bottom w:val="single" w:sz="4" w:space="0" w:color="auto"/>
              <w:right w:val="single" w:sz="4" w:space="0" w:color="auto"/>
            </w:tcBorders>
          </w:tcPr>
          <w:p w14:paraId="59766B22"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EF8DEA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C837F3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3623FD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82FE0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593D20" w14:textId="5C35B674" w:rsidR="0009036E" w:rsidRPr="00324E85" w:rsidRDefault="0009036E" w:rsidP="00AA1059">
            <w:pPr>
              <w:pStyle w:val="NormalIndent"/>
            </w:pPr>
            <w:r>
              <w:t>I</w:t>
            </w:r>
            <w:r w:rsidRPr="004F1507">
              <w:t xml:space="preserve">nclude functionality to download the APL automatically every </w:t>
            </w:r>
            <w:r>
              <w:t>24</w:t>
            </w:r>
            <w:r w:rsidRPr="004F1507">
              <w:t xml:space="preserve"> hours</w:t>
            </w:r>
            <w:r>
              <w:t xml:space="preserve"> regardless of whether transactions have occurred during this period or longer</w:t>
            </w:r>
            <w:r w:rsidRPr="004F1507">
              <w:t xml:space="preserve"> and </w:t>
            </w:r>
            <w:proofErr w:type="gramStart"/>
            <w:r w:rsidRPr="004F1507">
              <w:t>have the ability to</w:t>
            </w:r>
            <w:proofErr w:type="gramEnd"/>
            <w:r w:rsidRPr="004F1507">
              <w:t xml:space="preserve"> download the APL on demand.</w:t>
            </w:r>
          </w:p>
        </w:tc>
        <w:tc>
          <w:tcPr>
            <w:tcW w:w="1890" w:type="dxa"/>
            <w:tcBorders>
              <w:top w:val="single" w:sz="4" w:space="0" w:color="auto"/>
              <w:left w:val="single" w:sz="4" w:space="0" w:color="auto"/>
              <w:bottom w:val="single" w:sz="4" w:space="0" w:color="auto"/>
              <w:right w:val="single" w:sz="4" w:space="0" w:color="auto"/>
            </w:tcBorders>
          </w:tcPr>
          <w:p w14:paraId="1B8AA68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12361D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6D0B9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A3AF35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38572D"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75300B" w14:textId="082261B8" w:rsidR="0009036E" w:rsidRDefault="0009036E" w:rsidP="00AA1059">
            <w:pPr>
              <w:pStyle w:val="NormalIndent"/>
            </w:pPr>
            <w:r>
              <w:t xml:space="preserve">Support card number capture via </w:t>
            </w:r>
            <w:r w:rsidR="00431B4A">
              <w:t xml:space="preserve">chip, tap to pay, </w:t>
            </w:r>
            <w:r>
              <w:t>swipe or key entry.</w:t>
            </w:r>
          </w:p>
        </w:tc>
        <w:tc>
          <w:tcPr>
            <w:tcW w:w="1890" w:type="dxa"/>
            <w:tcBorders>
              <w:top w:val="single" w:sz="4" w:space="0" w:color="auto"/>
              <w:left w:val="single" w:sz="4" w:space="0" w:color="auto"/>
              <w:bottom w:val="single" w:sz="4" w:space="0" w:color="auto"/>
              <w:right w:val="single" w:sz="4" w:space="0" w:color="auto"/>
            </w:tcBorders>
          </w:tcPr>
          <w:p w14:paraId="79C0CF8A"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4E6CE2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7F931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B83AC5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295E82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F73B8A" w14:textId="77777777" w:rsidR="0009036E" w:rsidRPr="00324E85" w:rsidRDefault="0009036E" w:rsidP="00AA1059">
            <w:pPr>
              <w:pStyle w:val="NormalIndent"/>
            </w:pPr>
            <w:r>
              <w:t>S</w:t>
            </w:r>
            <w:r w:rsidRPr="004F1507">
              <w:t>upport a training mode.</w:t>
            </w:r>
          </w:p>
        </w:tc>
        <w:tc>
          <w:tcPr>
            <w:tcW w:w="1890" w:type="dxa"/>
            <w:tcBorders>
              <w:top w:val="single" w:sz="4" w:space="0" w:color="auto"/>
              <w:left w:val="single" w:sz="4" w:space="0" w:color="auto"/>
              <w:bottom w:val="single" w:sz="4" w:space="0" w:color="auto"/>
              <w:right w:val="single" w:sz="4" w:space="0" w:color="auto"/>
            </w:tcBorders>
          </w:tcPr>
          <w:p w14:paraId="46B3F925"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169DC6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384A3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2B9C24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77902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E1D619" w14:textId="77777777" w:rsidR="0009036E" w:rsidRPr="00324E85" w:rsidRDefault="13DFAABE" w:rsidP="00AA1059">
            <w:pPr>
              <w:pStyle w:val="NormalIndent"/>
            </w:pPr>
            <w:r>
              <w:t>Support both high speed and dial up connections.</w:t>
            </w:r>
          </w:p>
        </w:tc>
        <w:tc>
          <w:tcPr>
            <w:tcW w:w="1890" w:type="dxa"/>
            <w:tcBorders>
              <w:top w:val="single" w:sz="4" w:space="0" w:color="auto"/>
              <w:left w:val="single" w:sz="4" w:space="0" w:color="auto"/>
              <w:bottom w:val="single" w:sz="4" w:space="0" w:color="auto"/>
              <w:right w:val="single" w:sz="4" w:space="0" w:color="auto"/>
            </w:tcBorders>
          </w:tcPr>
          <w:p w14:paraId="60DF642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513368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1F3ED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06962A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B5DE180"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BA0B394" w14:textId="522A9CCC" w:rsidR="0009036E" w:rsidRDefault="5020F728" w:rsidP="00AA1059">
            <w:pPr>
              <w:pStyle w:val="NormalIndent"/>
            </w:pPr>
            <w:r>
              <w:t>Support a full transaction set in compliance with FNS operating rules, regulations and guidance.</w:t>
            </w:r>
          </w:p>
          <w:p w14:paraId="5F162AED" w14:textId="77777777" w:rsidR="0009036E" w:rsidRPr="007B13AA" w:rsidRDefault="0009036E" w:rsidP="00AA1059">
            <w:pPr>
              <w:pStyle w:val="NormalIndent"/>
              <w:numPr>
                <w:ilvl w:val="0"/>
                <w:numId w:val="23"/>
              </w:numPr>
            </w:pPr>
            <w:r>
              <w:t>Balance Inquiry</w:t>
            </w:r>
          </w:p>
          <w:p w14:paraId="7079B12B" w14:textId="77777777" w:rsidR="0009036E" w:rsidRPr="007B13AA" w:rsidRDefault="0009036E" w:rsidP="00AA1059">
            <w:pPr>
              <w:pStyle w:val="NormalIndent"/>
              <w:numPr>
                <w:ilvl w:val="0"/>
                <w:numId w:val="23"/>
              </w:numPr>
            </w:pPr>
            <w:r>
              <w:t>Purchase</w:t>
            </w:r>
          </w:p>
          <w:p w14:paraId="078EAE1E" w14:textId="77777777" w:rsidR="0009036E" w:rsidRPr="00324E85" w:rsidRDefault="0009036E" w:rsidP="00AA1059">
            <w:pPr>
              <w:pStyle w:val="NormalIndent"/>
              <w:numPr>
                <w:ilvl w:val="0"/>
                <w:numId w:val="23"/>
              </w:numPr>
            </w:pPr>
            <w:r>
              <w:t>Void/Reversal</w:t>
            </w:r>
          </w:p>
        </w:tc>
        <w:tc>
          <w:tcPr>
            <w:tcW w:w="1890" w:type="dxa"/>
            <w:tcBorders>
              <w:top w:val="single" w:sz="4" w:space="0" w:color="auto"/>
              <w:left w:val="single" w:sz="4" w:space="0" w:color="auto"/>
              <w:bottom w:val="single" w:sz="4" w:space="0" w:color="auto"/>
              <w:right w:val="single" w:sz="4" w:space="0" w:color="auto"/>
            </w:tcBorders>
          </w:tcPr>
          <w:p w14:paraId="07BA732B"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6E0E9E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D7AF08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961E0D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FB4A3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5AB868" w14:textId="77777777" w:rsidR="0009036E" w:rsidRPr="00324E85" w:rsidRDefault="0009036E" w:rsidP="00AA1059">
            <w:pPr>
              <w:pStyle w:val="NormalIndent"/>
            </w:pPr>
            <w:r>
              <w:t>H</w:t>
            </w:r>
            <w:r w:rsidRPr="004F1507">
              <w:t xml:space="preserve">ave a price memory function that can be </w:t>
            </w:r>
            <w:r>
              <w:t xml:space="preserve">switched on or </w:t>
            </w:r>
            <w:r w:rsidR="004F1561">
              <w:t xml:space="preserve">off </w:t>
            </w:r>
            <w:r w:rsidR="004F1561" w:rsidRPr="004F1507">
              <w:t>at</w:t>
            </w:r>
            <w:r w:rsidRPr="004F1507">
              <w:t xml:space="preserve"> the option of the WIC Vendor.</w:t>
            </w:r>
            <w:r>
              <w:t xml:space="preserve"> </w:t>
            </w:r>
          </w:p>
        </w:tc>
        <w:tc>
          <w:tcPr>
            <w:tcW w:w="1890" w:type="dxa"/>
            <w:tcBorders>
              <w:top w:val="single" w:sz="4" w:space="0" w:color="auto"/>
              <w:left w:val="single" w:sz="4" w:space="0" w:color="auto"/>
              <w:bottom w:val="single" w:sz="4" w:space="0" w:color="auto"/>
              <w:right w:val="single" w:sz="4" w:space="0" w:color="auto"/>
            </w:tcBorders>
          </w:tcPr>
          <w:p w14:paraId="57615E3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D69897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CAF69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2E1D2A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AFB222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59CC52" w14:textId="77777777" w:rsidR="0009036E" w:rsidRPr="00324E85" w:rsidRDefault="0009036E" w:rsidP="00AA1059">
            <w:pPr>
              <w:pStyle w:val="NormalIndent"/>
            </w:pPr>
            <w:r>
              <w:t>S</w:t>
            </w:r>
            <w:r w:rsidRPr="004F1507">
              <w:t>upport the entry of multiple discounts on a single transaction.</w:t>
            </w:r>
          </w:p>
        </w:tc>
        <w:tc>
          <w:tcPr>
            <w:tcW w:w="1890" w:type="dxa"/>
            <w:tcBorders>
              <w:top w:val="single" w:sz="4" w:space="0" w:color="auto"/>
              <w:left w:val="single" w:sz="4" w:space="0" w:color="auto"/>
              <w:bottom w:val="single" w:sz="4" w:space="0" w:color="auto"/>
              <w:right w:val="single" w:sz="4" w:space="0" w:color="auto"/>
            </w:tcBorders>
          </w:tcPr>
          <w:p w14:paraId="23002854"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817DD6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94BB4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8AA967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C5C646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F83D128" w14:textId="77777777" w:rsidR="0009036E" w:rsidRPr="00324E85" w:rsidRDefault="0009036E" w:rsidP="00AA1059">
            <w:pPr>
              <w:pStyle w:val="NormalIndent"/>
            </w:pPr>
            <w:r>
              <w:t>A</w:t>
            </w:r>
            <w:r w:rsidRPr="004F1507">
              <w:t>llow fresh fruits and vegetable PLUs to be mapped to a single generic code</w:t>
            </w:r>
            <w:r>
              <w:t xml:space="preserve"> and/or entry of any International Federation Produce Standards (IFPS) PLU code</w:t>
            </w:r>
            <w:r w:rsidRPr="004F1507">
              <w:t>.</w:t>
            </w:r>
          </w:p>
        </w:tc>
        <w:tc>
          <w:tcPr>
            <w:tcW w:w="1890" w:type="dxa"/>
            <w:tcBorders>
              <w:top w:val="single" w:sz="4" w:space="0" w:color="auto"/>
              <w:left w:val="single" w:sz="4" w:space="0" w:color="auto"/>
              <w:bottom w:val="single" w:sz="4" w:space="0" w:color="auto"/>
              <w:right w:val="single" w:sz="4" w:space="0" w:color="auto"/>
            </w:tcBorders>
          </w:tcPr>
          <w:p w14:paraId="1EFB9EE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60D018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00758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A1E5C2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35A15F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2095EF4" w14:textId="77777777" w:rsidR="0009036E" w:rsidRPr="00324E85" w:rsidRDefault="0009036E" w:rsidP="00AA1059">
            <w:pPr>
              <w:pStyle w:val="NormalIndent"/>
            </w:pPr>
            <w:r>
              <w:t>P</w:t>
            </w:r>
            <w:r w:rsidRPr="004F1507">
              <w:t xml:space="preserve">rovide support for split tender </w:t>
            </w:r>
            <w:r>
              <w:t>cash value benefit (</w:t>
            </w:r>
            <w:r w:rsidRPr="004F1507">
              <w:t>CVB</w:t>
            </w:r>
            <w:r>
              <w:t>)</w:t>
            </w:r>
            <w:r w:rsidRPr="004F1507">
              <w:t xml:space="preserve"> including calculating the remaining amount to be tendered for CVB items exceeding the EBA balance.</w:t>
            </w:r>
          </w:p>
        </w:tc>
        <w:tc>
          <w:tcPr>
            <w:tcW w:w="1890" w:type="dxa"/>
            <w:tcBorders>
              <w:top w:val="single" w:sz="4" w:space="0" w:color="auto"/>
              <w:left w:val="single" w:sz="4" w:space="0" w:color="auto"/>
              <w:bottom w:val="single" w:sz="4" w:space="0" w:color="auto"/>
              <w:right w:val="single" w:sz="4" w:space="0" w:color="auto"/>
            </w:tcBorders>
          </w:tcPr>
          <w:p w14:paraId="5C8C6F49"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29629A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C88EE3"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844FCE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9C30FA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B3C4352" w14:textId="3D8C1B49" w:rsidR="0009036E" w:rsidRPr="00324E85" w:rsidRDefault="44AC45FF" w:rsidP="00AA1059">
            <w:pPr>
              <w:pStyle w:val="NormalIndent"/>
            </w:pPr>
            <w:r>
              <w:t>Have the capability to process up to 50 unique UPC</w:t>
            </w:r>
            <w:r w:rsidR="000162E7">
              <w:t xml:space="preserve">s and </w:t>
            </w:r>
            <w:r>
              <w:t>PLU</w:t>
            </w:r>
            <w:r w:rsidR="000162E7">
              <w:t>s</w:t>
            </w:r>
            <w:r>
              <w:t xml:space="preserve"> in a single purchase</w:t>
            </w:r>
            <w:r w:rsidR="00BD5D5E">
              <w:t xml:space="preserve"> </w:t>
            </w:r>
            <w:r w:rsidR="00BD5D5E" w:rsidRPr="00BD5D5E">
              <w:t>transaction</w:t>
            </w:r>
            <w:r>
              <w:t>.</w:t>
            </w:r>
          </w:p>
        </w:tc>
        <w:tc>
          <w:tcPr>
            <w:tcW w:w="1890" w:type="dxa"/>
            <w:tcBorders>
              <w:top w:val="single" w:sz="4" w:space="0" w:color="auto"/>
              <w:left w:val="single" w:sz="4" w:space="0" w:color="auto"/>
              <w:bottom w:val="single" w:sz="4" w:space="0" w:color="auto"/>
              <w:right w:val="single" w:sz="4" w:space="0" w:color="auto"/>
            </w:tcBorders>
          </w:tcPr>
          <w:p w14:paraId="01EF8FD6"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E6DBFB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60811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61F12D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A7614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4B59C1" w14:textId="77777777" w:rsidR="0009036E" w:rsidRPr="00324E85" w:rsidRDefault="0009036E" w:rsidP="00AA1059">
            <w:pPr>
              <w:pStyle w:val="NormalIndent"/>
            </w:pPr>
            <w:r>
              <w:t>F</w:t>
            </w:r>
            <w:r w:rsidRPr="004F1507">
              <w:t xml:space="preserve">ully validate the purchase transaction locally by comparing items to the APL and EBA balance before transmitting it to the </w:t>
            </w:r>
            <w:proofErr w:type="spellStart"/>
            <w:r>
              <w:t>eWIC</w:t>
            </w:r>
            <w:proofErr w:type="spellEnd"/>
            <w:r>
              <w:t xml:space="preserve"> S</w:t>
            </w:r>
            <w:r w:rsidRPr="004F1507">
              <w:t>ystem.</w:t>
            </w:r>
            <w:r>
              <w:t xml:space="preserve"> </w:t>
            </w:r>
          </w:p>
        </w:tc>
        <w:tc>
          <w:tcPr>
            <w:tcW w:w="1890" w:type="dxa"/>
            <w:tcBorders>
              <w:top w:val="single" w:sz="4" w:space="0" w:color="auto"/>
              <w:left w:val="single" w:sz="4" w:space="0" w:color="auto"/>
              <w:bottom w:val="single" w:sz="4" w:space="0" w:color="auto"/>
              <w:right w:val="single" w:sz="4" w:space="0" w:color="auto"/>
            </w:tcBorders>
          </w:tcPr>
          <w:p w14:paraId="06BEF1B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664CDB7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D8B5A9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9EA8E8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122C6F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E375A5B" w14:textId="77777777" w:rsidR="0009036E" w:rsidRDefault="0009036E" w:rsidP="00AA1059">
            <w:pPr>
              <w:pStyle w:val="NormalIndent"/>
            </w:pPr>
            <w:r>
              <w:t>Display purchase transaction summary information prior to user confirmation and transmission of purchase to allow cashier to validate totals against their cash register prior to committing the purchase. The summary shall include total food item requested amounts, total discounts, and purchase total minus discounts.</w:t>
            </w:r>
          </w:p>
        </w:tc>
        <w:tc>
          <w:tcPr>
            <w:tcW w:w="1890" w:type="dxa"/>
            <w:tcBorders>
              <w:top w:val="single" w:sz="4" w:space="0" w:color="auto"/>
              <w:left w:val="single" w:sz="4" w:space="0" w:color="auto"/>
              <w:bottom w:val="single" w:sz="4" w:space="0" w:color="auto"/>
              <w:right w:val="single" w:sz="4" w:space="0" w:color="auto"/>
            </w:tcBorders>
          </w:tcPr>
          <w:p w14:paraId="1C92152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B413738"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F01F3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ADE9343"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66BD2B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7EF332" w14:textId="77777777" w:rsidR="0009036E" w:rsidRPr="00324E85" w:rsidRDefault="0009036E" w:rsidP="00AA1059">
            <w:pPr>
              <w:pStyle w:val="NormalIndent"/>
            </w:pPr>
            <w:r>
              <w:t>R</w:t>
            </w:r>
            <w:r w:rsidRPr="004F1507">
              <w:t>everse the transaction</w:t>
            </w:r>
            <w:r>
              <w:t>s</w:t>
            </w:r>
            <w:r w:rsidRPr="004F1507">
              <w:t xml:space="preserve"> based on time out.</w:t>
            </w:r>
          </w:p>
        </w:tc>
        <w:tc>
          <w:tcPr>
            <w:tcW w:w="1890" w:type="dxa"/>
            <w:tcBorders>
              <w:top w:val="single" w:sz="4" w:space="0" w:color="auto"/>
              <w:left w:val="single" w:sz="4" w:space="0" w:color="auto"/>
              <w:bottom w:val="single" w:sz="4" w:space="0" w:color="auto"/>
              <w:right w:val="single" w:sz="4" w:space="0" w:color="auto"/>
            </w:tcBorders>
          </w:tcPr>
          <w:p w14:paraId="1E449AC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8F3C24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70F7C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4ABFD1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C468D9"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F7423F" w14:textId="77777777" w:rsidR="0009036E" w:rsidRPr="00324E85" w:rsidRDefault="0009036E" w:rsidP="00AA1059">
            <w:pPr>
              <w:pStyle w:val="NormalIndent"/>
            </w:pPr>
            <w:r>
              <w:t>P</w:t>
            </w:r>
            <w:r w:rsidRPr="004F1507">
              <w:t xml:space="preserve">rovide </w:t>
            </w:r>
            <w:proofErr w:type="spellStart"/>
            <w:r>
              <w:t>eWIC</w:t>
            </w:r>
            <w:proofErr w:type="spellEnd"/>
            <w:r w:rsidRPr="004F1507">
              <w:t xml:space="preserve"> receipts (customer and store) that meet FNS receipt requirements</w:t>
            </w:r>
            <w:r>
              <w:t xml:space="preserve"> and allow vendor to choose to print a store receipt.</w:t>
            </w:r>
          </w:p>
        </w:tc>
        <w:tc>
          <w:tcPr>
            <w:tcW w:w="1890" w:type="dxa"/>
            <w:tcBorders>
              <w:top w:val="single" w:sz="4" w:space="0" w:color="auto"/>
              <w:left w:val="single" w:sz="4" w:space="0" w:color="auto"/>
              <w:bottom w:val="single" w:sz="4" w:space="0" w:color="auto"/>
              <w:right w:val="single" w:sz="4" w:space="0" w:color="auto"/>
            </w:tcBorders>
          </w:tcPr>
          <w:p w14:paraId="5CB536A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EFDFD8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F5117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7832A3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51A172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F80ACB" w14:textId="77777777" w:rsidR="0009036E" w:rsidRPr="0009036E" w:rsidRDefault="0009036E" w:rsidP="00AA1059">
            <w:pPr>
              <w:pStyle w:val="NormalIndent"/>
            </w:pPr>
            <w:r w:rsidRPr="0009036E">
              <w:t>Provide lane, clerk, and device totals reporting.</w:t>
            </w:r>
          </w:p>
        </w:tc>
        <w:tc>
          <w:tcPr>
            <w:tcW w:w="1890" w:type="dxa"/>
            <w:tcBorders>
              <w:top w:val="single" w:sz="4" w:space="0" w:color="auto"/>
              <w:left w:val="single" w:sz="4" w:space="0" w:color="auto"/>
              <w:bottom w:val="single" w:sz="4" w:space="0" w:color="auto"/>
              <w:right w:val="single" w:sz="4" w:space="0" w:color="auto"/>
            </w:tcBorders>
          </w:tcPr>
          <w:p w14:paraId="0AC2C160"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tcPr>
          <w:p w14:paraId="6C81391E" w14:textId="77777777" w:rsidR="0009036E" w:rsidRPr="51E1946D"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792B69" w14:textId="77777777" w:rsidR="0009036E" w:rsidRPr="003210BE" w:rsidRDefault="0009036E" w:rsidP="00AA1059">
            <w:pPr>
              <w:spacing w:before="20" w:after="20"/>
              <w:rPr>
                <w:rFonts w:asciiTheme="minorHAnsi" w:hAnsiTheme="minorHAnsi" w:cstheme="minorBidi"/>
                <w:color w:val="7030A0"/>
              </w:rPr>
            </w:pPr>
          </w:p>
        </w:tc>
      </w:tr>
      <w:tr w:rsidR="0009036E" w:rsidRPr="003210BE" w14:paraId="413C2ED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DF68BD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5FA27B" w14:textId="77777777" w:rsidR="0009036E" w:rsidRPr="00324E85" w:rsidRDefault="0009036E" w:rsidP="00AA1059">
            <w:pPr>
              <w:pStyle w:val="NormalIndent"/>
            </w:pPr>
            <w:r>
              <w:t>Reconcile and report daily purchase and void activity and identify daily settlement totals.</w:t>
            </w:r>
          </w:p>
        </w:tc>
        <w:tc>
          <w:tcPr>
            <w:tcW w:w="1890" w:type="dxa"/>
            <w:tcBorders>
              <w:top w:val="single" w:sz="4" w:space="0" w:color="auto"/>
              <w:left w:val="single" w:sz="4" w:space="0" w:color="auto"/>
              <w:bottom w:val="single" w:sz="4" w:space="0" w:color="auto"/>
              <w:right w:val="single" w:sz="4" w:space="0" w:color="auto"/>
            </w:tcBorders>
          </w:tcPr>
          <w:p w14:paraId="3DE90766"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FCDAF2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C5D9A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F1B1B8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CDCDC8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004C265" w14:textId="77777777" w:rsidR="0009036E" w:rsidRPr="00324E85" w:rsidRDefault="0009036E" w:rsidP="00AA1059">
            <w:pPr>
              <w:pStyle w:val="NormalIndent"/>
            </w:pPr>
            <w:r>
              <w:t>B</w:t>
            </w:r>
            <w:r w:rsidRPr="004F1507">
              <w:t xml:space="preserve">e tested and certified for </w:t>
            </w:r>
            <w:proofErr w:type="spellStart"/>
            <w:r>
              <w:t>eWIC</w:t>
            </w:r>
            <w:proofErr w:type="spellEnd"/>
            <w:r w:rsidRPr="004F1507">
              <w:t xml:space="preserve"> prior to installation at WIC Vendor locations.</w:t>
            </w:r>
          </w:p>
        </w:tc>
        <w:tc>
          <w:tcPr>
            <w:tcW w:w="1890" w:type="dxa"/>
            <w:tcBorders>
              <w:top w:val="single" w:sz="4" w:space="0" w:color="auto"/>
              <w:left w:val="single" w:sz="4" w:space="0" w:color="auto"/>
              <w:bottom w:val="single" w:sz="4" w:space="0" w:color="auto"/>
              <w:right w:val="single" w:sz="4" w:space="0" w:color="auto"/>
            </w:tcBorders>
          </w:tcPr>
          <w:p w14:paraId="51A25BA1"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CA21F8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9F94C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BC32D2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DFC4C0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FDB303" w14:textId="77777777" w:rsidR="0009036E" w:rsidRPr="004F1507" w:rsidRDefault="0009036E" w:rsidP="00AA1059">
            <w:pPr>
              <w:pStyle w:val="NormalIndent"/>
            </w:pPr>
            <w:r>
              <w:t xml:space="preserve">The device shall include a decal or other medium that displays the Vendor ID, Device ID, and </w:t>
            </w:r>
            <w:r w:rsidR="00AB2D74">
              <w:t>V</w:t>
            </w:r>
            <w:r>
              <w:t>endor Support phone number.</w:t>
            </w:r>
          </w:p>
        </w:tc>
        <w:tc>
          <w:tcPr>
            <w:tcW w:w="1890" w:type="dxa"/>
            <w:tcBorders>
              <w:top w:val="single" w:sz="4" w:space="0" w:color="auto"/>
              <w:left w:val="single" w:sz="4" w:space="0" w:color="auto"/>
              <w:bottom w:val="single" w:sz="4" w:space="0" w:color="auto"/>
              <w:right w:val="single" w:sz="4" w:space="0" w:color="auto"/>
            </w:tcBorders>
          </w:tcPr>
          <w:p w14:paraId="49C94757"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9C2B8D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3AAB1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106B9C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9A9400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09880E" w14:textId="00CB8BA4" w:rsidR="0009036E" w:rsidRPr="004F1507" w:rsidRDefault="0009036E" w:rsidP="00AA1059">
            <w:pPr>
              <w:pStyle w:val="NormalIndent"/>
            </w:pPr>
            <w:r>
              <w:t>The device shall include a decal or other medium that displays basic use instructions to include manual APL download procedures.</w:t>
            </w:r>
          </w:p>
        </w:tc>
        <w:tc>
          <w:tcPr>
            <w:tcW w:w="1890" w:type="dxa"/>
            <w:tcBorders>
              <w:top w:val="single" w:sz="4" w:space="0" w:color="auto"/>
              <w:left w:val="single" w:sz="4" w:space="0" w:color="auto"/>
              <w:bottom w:val="single" w:sz="4" w:space="0" w:color="auto"/>
              <w:right w:val="single" w:sz="4" w:space="0" w:color="auto"/>
            </w:tcBorders>
          </w:tcPr>
          <w:p w14:paraId="71B58089"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5B1106E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7436F0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506FBC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A11F283"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918905" w14:textId="40E0A006" w:rsidR="0009036E" w:rsidRPr="00324E85" w:rsidRDefault="0009036E" w:rsidP="00AA1059">
            <w:r>
              <w:t xml:space="preserve">As an option, </w:t>
            </w:r>
            <w:r w:rsidR="005D211B">
              <w:t>Maryland WIC and USVI WIC</w:t>
            </w:r>
            <w:r>
              <w:t xml:space="preserve"> may offer through the </w:t>
            </w:r>
            <w:proofErr w:type="spellStart"/>
            <w:r>
              <w:t>eWIC</w:t>
            </w:r>
            <w:proofErr w:type="spellEnd"/>
            <w:r>
              <w:t xml:space="preserve"> Processor the opportunity for </w:t>
            </w:r>
            <w:r w:rsidRPr="004F1507">
              <w:t xml:space="preserve">WIC Vendors to lease a </w:t>
            </w:r>
            <w:r>
              <w:t xml:space="preserve">multi-function </w:t>
            </w:r>
            <w:r w:rsidRPr="004F1507">
              <w:t xml:space="preserve">stand-beside device that has the capability to </w:t>
            </w:r>
            <w:r>
              <w:t>support</w:t>
            </w:r>
            <w:r w:rsidRPr="004F1507">
              <w:t xml:space="preserve"> </w:t>
            </w:r>
            <w:proofErr w:type="spellStart"/>
            <w:r>
              <w:t>e</w:t>
            </w:r>
            <w:r w:rsidRPr="004F1507">
              <w:t>WIC</w:t>
            </w:r>
            <w:proofErr w:type="spellEnd"/>
            <w:r>
              <w:t>,</w:t>
            </w:r>
            <w:r w:rsidRPr="004F1507">
              <w:t xml:space="preserve"> SNAP</w:t>
            </w:r>
            <w:r>
              <w:t>, and Cash EBT transactions at a minimum</w:t>
            </w:r>
            <w:r w:rsidRPr="004F1507">
              <w:t>,</w:t>
            </w:r>
            <w:r>
              <w:t xml:space="preserve"> but credit and debit transactions can also be included in the functionality.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426133" w14:textId="3B222F8E"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97E04F" w14:textId="77777777" w:rsidR="0009036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84F710" w14:textId="0B39FC62" w:rsidR="0009036E" w:rsidRPr="003210BE" w:rsidRDefault="0009036E" w:rsidP="00AA1059">
            <w:pPr>
              <w:spacing w:before="20" w:after="20"/>
              <w:rPr>
                <w:rFonts w:asciiTheme="minorHAnsi" w:hAnsiTheme="minorHAnsi" w:cstheme="minorHAnsi"/>
                <w:bCs/>
                <w:szCs w:val="20"/>
              </w:rPr>
            </w:pPr>
          </w:p>
        </w:tc>
      </w:tr>
      <w:tr w:rsidR="0009036E" w:rsidRPr="003210BE" w14:paraId="4EC44C3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7F5C86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15D96F" w14:textId="1A62EE8D" w:rsidR="0009036E" w:rsidRPr="004F1507" w:rsidRDefault="0009036E" w:rsidP="00AA1059">
            <w:pPr>
              <w:pStyle w:val="NormalIndent"/>
            </w:pPr>
            <w:r w:rsidRPr="004F1507">
              <w:t xml:space="preserve">Leased stand-beside devices shall </w:t>
            </w:r>
            <w:r>
              <w:t xml:space="preserve">at a minimum </w:t>
            </w:r>
            <w:r w:rsidRPr="004F1507">
              <w:t>meet the</w:t>
            </w:r>
            <w:r>
              <w:t xml:space="preserve"> </w:t>
            </w:r>
            <w:proofErr w:type="spellStart"/>
            <w:r>
              <w:t>eWIC</w:t>
            </w:r>
            <w:proofErr w:type="spellEnd"/>
            <w:r>
              <w:t xml:space="preserve"> functionality</w:t>
            </w:r>
            <w:r w:rsidRPr="004F1507">
              <w:t xml:space="preserve"> requirements defined in </w:t>
            </w:r>
            <w:r>
              <w:rPr>
                <w:color w:val="2B579A"/>
                <w:highlight w:val="yellow"/>
                <w:shd w:val="clear" w:color="auto" w:fill="E6E6E6"/>
              </w:rPr>
              <w:fldChar w:fldCharType="begin"/>
            </w:r>
            <w:r>
              <w:instrText xml:space="preserve"> REF _Ref17194016 \r \h </w:instrText>
            </w:r>
            <w:r>
              <w:rPr>
                <w:highlight w:val="yellow"/>
              </w:rPr>
              <w:instrText xml:space="preserve"> \* MERGEFORMAT </w:instrText>
            </w:r>
            <w:r>
              <w:rPr>
                <w:color w:val="2B579A"/>
                <w:highlight w:val="yellow"/>
                <w:shd w:val="clear" w:color="auto" w:fill="E6E6E6"/>
              </w:rPr>
            </w:r>
            <w:r>
              <w:rPr>
                <w:color w:val="2B579A"/>
                <w:highlight w:val="yellow"/>
                <w:shd w:val="clear" w:color="auto" w:fill="E6E6E6"/>
              </w:rPr>
              <w:fldChar w:fldCharType="separate"/>
            </w:r>
            <w:r w:rsidR="00A971F7">
              <w:t>11.5.5</w:t>
            </w:r>
            <w:r>
              <w:rPr>
                <w:color w:val="2B579A"/>
                <w:highlight w:val="yellow"/>
                <w:shd w:val="clear" w:color="auto" w:fill="E6E6E6"/>
              </w:rPr>
              <w:fldChar w:fldCharType="end"/>
            </w:r>
            <w:r>
              <w:t>.</w:t>
            </w:r>
          </w:p>
        </w:tc>
        <w:tc>
          <w:tcPr>
            <w:tcW w:w="1890" w:type="dxa"/>
            <w:tcBorders>
              <w:top w:val="single" w:sz="4" w:space="0" w:color="auto"/>
              <w:left w:val="single" w:sz="4" w:space="0" w:color="auto"/>
              <w:bottom w:val="single" w:sz="4" w:space="0" w:color="auto"/>
              <w:right w:val="single" w:sz="4" w:space="0" w:color="auto"/>
            </w:tcBorders>
          </w:tcPr>
          <w:p w14:paraId="30432BC6" w14:textId="29871E53"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1BF32A7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B0E16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80C54F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ADAADB"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808693" w14:textId="77777777" w:rsidR="0009036E" w:rsidRPr="00324E85" w:rsidRDefault="0009036E" w:rsidP="00AA1059">
            <w:pPr>
              <w:pStyle w:val="NormalIndent"/>
            </w:pPr>
            <w:r w:rsidRPr="004F1507">
              <w:t>WIC Vendors leasing stand-beside devices shall have the option to select the tender types that will be included in their device</w:t>
            </w:r>
            <w:r>
              <w:t xml:space="preserve"> if credit and debit are included in the functionality of the device</w:t>
            </w:r>
            <w:r w:rsidRPr="004F1507">
              <w:t>.</w:t>
            </w:r>
            <w:r>
              <w:t xml:space="preserve"> </w:t>
            </w:r>
          </w:p>
        </w:tc>
        <w:tc>
          <w:tcPr>
            <w:tcW w:w="1890" w:type="dxa"/>
            <w:tcBorders>
              <w:top w:val="single" w:sz="4" w:space="0" w:color="auto"/>
              <w:left w:val="single" w:sz="4" w:space="0" w:color="auto"/>
              <w:bottom w:val="single" w:sz="4" w:space="0" w:color="auto"/>
              <w:right w:val="single" w:sz="4" w:space="0" w:color="auto"/>
            </w:tcBorders>
          </w:tcPr>
          <w:p w14:paraId="4DB78846" w14:textId="3FA3116C" w:rsidR="0009036E" w:rsidRPr="007525C1" w:rsidRDefault="00055EDF" w:rsidP="00AA1059">
            <w:pPr>
              <w:spacing w:before="20" w:after="20"/>
              <w:jc w:val="center"/>
              <w:rPr>
                <w:rFonts w:asciiTheme="minorHAnsi" w:hAnsiTheme="minorHAnsi" w:cstheme="minorBidi"/>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14F3BB3A" w14:textId="77777777" w:rsidR="0009036E" w:rsidRPr="51E1946D"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6252B8" w14:textId="77777777" w:rsidR="0009036E" w:rsidRPr="003210BE" w:rsidRDefault="0009036E" w:rsidP="00AA1059">
            <w:pPr>
              <w:spacing w:before="20" w:after="20"/>
              <w:rPr>
                <w:rFonts w:asciiTheme="minorHAnsi" w:hAnsiTheme="minorHAnsi" w:cstheme="minorBidi"/>
                <w:color w:val="7030A0"/>
              </w:rPr>
            </w:pPr>
          </w:p>
        </w:tc>
      </w:tr>
      <w:tr w:rsidR="0009036E" w:rsidRPr="003210BE" w14:paraId="7B1CCDB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C23F4FF"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A7ACB1A" w14:textId="2EFFAD7B" w:rsidR="0009036E" w:rsidRPr="004F1507" w:rsidRDefault="0009036E" w:rsidP="00AA1059">
            <w:pPr>
              <w:pStyle w:val="NormalIndent"/>
            </w:pPr>
            <w:r>
              <w:t>P</w:t>
            </w:r>
            <w:r w:rsidRPr="004F1507">
              <w:t>ricing for the device lease cost and transaction fees for each tender type including any discounts for volume or inclusion of multiple tender types</w:t>
            </w:r>
            <w:r>
              <w:t xml:space="preserve"> will be made available to </w:t>
            </w:r>
            <w:r w:rsidR="005D211B">
              <w:t>Maryland WIC and USVI WIC</w:t>
            </w:r>
            <w:r>
              <w:t xml:space="preserve"> for distribution to interested retailers. Pricing will be documented in the vendor leasing agreement.</w:t>
            </w:r>
          </w:p>
        </w:tc>
        <w:tc>
          <w:tcPr>
            <w:tcW w:w="1890" w:type="dxa"/>
            <w:tcBorders>
              <w:top w:val="single" w:sz="4" w:space="0" w:color="auto"/>
              <w:left w:val="single" w:sz="4" w:space="0" w:color="auto"/>
              <w:bottom w:val="single" w:sz="4" w:space="0" w:color="auto"/>
              <w:right w:val="single" w:sz="4" w:space="0" w:color="auto"/>
            </w:tcBorders>
          </w:tcPr>
          <w:p w14:paraId="03CE96F1" w14:textId="6DE029B5"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tcPr>
          <w:p w14:paraId="27813DA5"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26AF3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C6144A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B0D8FB3" w14:textId="77777777" w:rsidR="0009036E" w:rsidRPr="00DA745A" w:rsidRDefault="0009036E" w:rsidP="00AA1059">
            <w:pPr>
              <w:pStyle w:val="Heading3"/>
            </w:pPr>
            <w:bookmarkStart w:id="31" w:name="_Ref17386491"/>
          </w:p>
        </w:tc>
        <w:bookmarkEnd w:id="31"/>
        <w:tc>
          <w:tcPr>
            <w:tcW w:w="6840" w:type="dxa"/>
            <w:tcBorders>
              <w:top w:val="single" w:sz="4" w:space="0" w:color="auto"/>
              <w:left w:val="single" w:sz="4" w:space="0" w:color="auto"/>
              <w:bottom w:val="single" w:sz="4" w:space="0" w:color="auto"/>
              <w:right w:val="single" w:sz="4" w:space="0" w:color="auto"/>
            </w:tcBorders>
            <w:shd w:val="clear" w:color="auto" w:fill="auto"/>
          </w:tcPr>
          <w:p w14:paraId="724E76CE" w14:textId="4AC056C8" w:rsidR="0009036E" w:rsidRDefault="0009036E" w:rsidP="00AA1059">
            <w:pPr>
              <w:pStyle w:val="NormalIndent"/>
            </w:pPr>
            <w:r>
              <w:t xml:space="preserve">The </w:t>
            </w:r>
            <w:proofErr w:type="spellStart"/>
            <w:r>
              <w:t>eWIC</w:t>
            </w:r>
            <w:proofErr w:type="spellEnd"/>
            <w:r>
              <w:t xml:space="preserve"> Processor </w:t>
            </w:r>
            <w:r w:rsidRPr="004F1507">
              <w:t>shall</w:t>
            </w:r>
            <w:r>
              <w:t xml:space="preserve"> maintain a log of all deployed stand-beside devices that is accessible to </w:t>
            </w:r>
            <w:r w:rsidR="005D211B">
              <w:t>Maryland WIC and USVI WIC</w:t>
            </w:r>
            <w:r>
              <w:t>. The log shall be updated weekly and contain the following information:</w:t>
            </w:r>
          </w:p>
          <w:p w14:paraId="4730A031" w14:textId="77777777" w:rsidR="0009036E" w:rsidRPr="00DC0A98" w:rsidRDefault="0009036E" w:rsidP="00AA1059">
            <w:pPr>
              <w:pStyle w:val="NormalIndent"/>
              <w:numPr>
                <w:ilvl w:val="0"/>
                <w:numId w:val="24"/>
              </w:numPr>
            </w:pPr>
            <w:r>
              <w:t>Vendor Name</w:t>
            </w:r>
          </w:p>
          <w:p w14:paraId="2F7E4C3F" w14:textId="77777777" w:rsidR="0009036E" w:rsidRPr="00DC0A98" w:rsidRDefault="0009036E" w:rsidP="00AA1059">
            <w:pPr>
              <w:pStyle w:val="NormalIndent"/>
              <w:numPr>
                <w:ilvl w:val="0"/>
                <w:numId w:val="24"/>
              </w:numPr>
            </w:pPr>
            <w:r>
              <w:t>Vendor ID</w:t>
            </w:r>
          </w:p>
          <w:p w14:paraId="1B3FDB90" w14:textId="77777777" w:rsidR="0009036E" w:rsidRDefault="0009036E" w:rsidP="00AA1059">
            <w:pPr>
              <w:pStyle w:val="NormalIndent"/>
              <w:numPr>
                <w:ilvl w:val="0"/>
                <w:numId w:val="24"/>
              </w:numPr>
            </w:pPr>
            <w:r>
              <w:t>Log</w:t>
            </w:r>
            <w:r w:rsidRPr="00DC0A98">
              <w:t xml:space="preserve"> </w:t>
            </w:r>
            <w:r>
              <w:t xml:space="preserve">of </w:t>
            </w:r>
            <w:r w:rsidRPr="00DC0A98">
              <w:t>contact</w:t>
            </w:r>
            <w:r>
              <w:t>s</w:t>
            </w:r>
            <w:r w:rsidRPr="00DC0A98">
              <w:t xml:space="preserve"> made with vendor and purpose of the contact</w:t>
            </w:r>
          </w:p>
          <w:p w14:paraId="7BD6F282" w14:textId="77777777" w:rsidR="0009036E" w:rsidRDefault="0009036E" w:rsidP="00AA1059">
            <w:pPr>
              <w:pStyle w:val="NormalIndent"/>
              <w:numPr>
                <w:ilvl w:val="0"/>
                <w:numId w:val="24"/>
              </w:numPr>
            </w:pPr>
            <w:r w:rsidRPr="00DC0A98">
              <w:t xml:space="preserve">Status of stand-beside vendor </w:t>
            </w:r>
            <w:r>
              <w:t xml:space="preserve">agreement </w:t>
            </w:r>
            <w:r w:rsidRPr="00DC0A98">
              <w:t>execution</w:t>
            </w:r>
          </w:p>
          <w:p w14:paraId="00226535" w14:textId="77777777" w:rsidR="0009036E" w:rsidRDefault="0009036E" w:rsidP="00AA1059">
            <w:pPr>
              <w:pStyle w:val="NormalIndent"/>
              <w:numPr>
                <w:ilvl w:val="1"/>
                <w:numId w:val="24"/>
              </w:numPr>
            </w:pPr>
            <w:r>
              <w:t>D</w:t>
            </w:r>
            <w:r w:rsidRPr="003F53F6">
              <w:t>ate agreement sent to vendor,</w:t>
            </w:r>
          </w:p>
          <w:p w14:paraId="42915F05" w14:textId="3B62C213" w:rsidR="0009036E" w:rsidRDefault="0009036E" w:rsidP="00AA1059">
            <w:pPr>
              <w:pStyle w:val="NormalIndent"/>
              <w:numPr>
                <w:ilvl w:val="1"/>
                <w:numId w:val="24"/>
              </w:numPr>
            </w:pPr>
            <w:r>
              <w:t>D</w:t>
            </w:r>
            <w:r w:rsidRPr="003F53F6">
              <w:t xml:space="preserve">ate agreement returned to </w:t>
            </w:r>
            <w:proofErr w:type="spellStart"/>
            <w:r w:rsidRPr="003F53F6">
              <w:t>eWIC</w:t>
            </w:r>
            <w:proofErr w:type="spellEnd"/>
            <w:r w:rsidRPr="003F53F6">
              <w:t xml:space="preserve"> </w:t>
            </w:r>
            <w:r w:rsidR="00AB3248">
              <w:t>Processor</w:t>
            </w:r>
          </w:p>
          <w:p w14:paraId="5DF72892" w14:textId="77777777" w:rsidR="0009036E" w:rsidRPr="00DC0A98" w:rsidRDefault="0009036E" w:rsidP="00AA1059">
            <w:pPr>
              <w:pStyle w:val="NormalIndent"/>
              <w:numPr>
                <w:ilvl w:val="0"/>
                <w:numId w:val="24"/>
              </w:numPr>
            </w:pPr>
            <w:r>
              <w:t>Equipment</w:t>
            </w:r>
          </w:p>
          <w:p w14:paraId="6DDC4486" w14:textId="77777777" w:rsidR="0009036E" w:rsidRPr="00DC0A98" w:rsidRDefault="0009036E" w:rsidP="00AA1059">
            <w:pPr>
              <w:pStyle w:val="NormalIndent"/>
              <w:numPr>
                <w:ilvl w:val="1"/>
                <w:numId w:val="24"/>
              </w:numPr>
            </w:pPr>
            <w:r w:rsidRPr="00DC0A98">
              <w:t>Number of devices required by</w:t>
            </w:r>
            <w:r>
              <w:t>/deployed to</w:t>
            </w:r>
            <w:r w:rsidRPr="00DC0A98">
              <w:t xml:space="preserve"> the vendor</w:t>
            </w:r>
          </w:p>
          <w:p w14:paraId="363DC091" w14:textId="77777777" w:rsidR="0009036E" w:rsidRDefault="0009036E" w:rsidP="00AA1059">
            <w:pPr>
              <w:pStyle w:val="NormalIndent"/>
              <w:numPr>
                <w:ilvl w:val="1"/>
                <w:numId w:val="24"/>
              </w:numPr>
            </w:pPr>
            <w:r w:rsidRPr="00DC0A98">
              <w:t>Type of devices required by the vendor (single or multi-function)</w:t>
            </w:r>
          </w:p>
          <w:p w14:paraId="7A114620" w14:textId="77777777" w:rsidR="0009036E" w:rsidRDefault="0009036E" w:rsidP="00AA1059">
            <w:pPr>
              <w:pStyle w:val="NormalIndent"/>
              <w:numPr>
                <w:ilvl w:val="1"/>
                <w:numId w:val="24"/>
              </w:numPr>
            </w:pPr>
            <w:r>
              <w:t>Connectivity type (dial-up or internet)</w:t>
            </w:r>
          </w:p>
          <w:p w14:paraId="03BC3676" w14:textId="77777777" w:rsidR="0009036E" w:rsidRDefault="0009036E" w:rsidP="00AA1059">
            <w:pPr>
              <w:pStyle w:val="NormalIndent"/>
              <w:numPr>
                <w:ilvl w:val="1"/>
                <w:numId w:val="24"/>
              </w:numPr>
            </w:pPr>
            <w:r>
              <w:t>S</w:t>
            </w:r>
            <w:r w:rsidRPr="003F53F6">
              <w:t>erial n</w:t>
            </w:r>
            <w:r>
              <w:t>umber of the equipment shipped</w:t>
            </w:r>
          </w:p>
          <w:p w14:paraId="6681F1A8" w14:textId="77777777" w:rsidR="0009036E" w:rsidRPr="00DC0A98" w:rsidRDefault="0009036E" w:rsidP="00AA1059">
            <w:pPr>
              <w:pStyle w:val="NormalIndent"/>
              <w:numPr>
                <w:ilvl w:val="0"/>
                <w:numId w:val="24"/>
              </w:numPr>
            </w:pPr>
            <w:r w:rsidRPr="00DC0A98">
              <w:t>Status of device shipments</w:t>
            </w:r>
          </w:p>
          <w:p w14:paraId="22209AFE" w14:textId="77777777" w:rsidR="0009036E" w:rsidRDefault="0009036E" w:rsidP="00AA1059">
            <w:pPr>
              <w:pStyle w:val="NormalIndent"/>
              <w:numPr>
                <w:ilvl w:val="1"/>
                <w:numId w:val="24"/>
              </w:numPr>
            </w:pPr>
            <w:r>
              <w:t>D</w:t>
            </w:r>
            <w:r w:rsidRPr="003F53F6">
              <w:t>ate equipme</w:t>
            </w:r>
            <w:r>
              <w:t>nt is shipped</w:t>
            </w:r>
          </w:p>
          <w:p w14:paraId="57E6B765" w14:textId="77777777" w:rsidR="0009036E" w:rsidRDefault="0009036E" w:rsidP="00AA1059">
            <w:pPr>
              <w:pStyle w:val="NormalIndent"/>
              <w:numPr>
                <w:ilvl w:val="1"/>
                <w:numId w:val="24"/>
              </w:numPr>
            </w:pPr>
            <w:r>
              <w:t>Tracking information</w:t>
            </w:r>
          </w:p>
          <w:p w14:paraId="49169594" w14:textId="77777777" w:rsidR="0009036E" w:rsidRDefault="0009036E" w:rsidP="00AA1059">
            <w:pPr>
              <w:pStyle w:val="NormalIndent"/>
              <w:numPr>
                <w:ilvl w:val="0"/>
                <w:numId w:val="24"/>
              </w:numPr>
            </w:pPr>
            <w:r w:rsidRPr="00DC0A98">
              <w:t>Status of installation and training</w:t>
            </w:r>
          </w:p>
          <w:p w14:paraId="02751A39" w14:textId="77777777" w:rsidR="0009036E" w:rsidRDefault="0009036E" w:rsidP="00AA1059">
            <w:pPr>
              <w:pStyle w:val="NormalIndent"/>
              <w:numPr>
                <w:ilvl w:val="1"/>
                <w:numId w:val="24"/>
              </w:numPr>
            </w:pPr>
            <w:r>
              <w:t>D</w:t>
            </w:r>
            <w:r w:rsidRPr="003F53F6">
              <w:t>ate(s) of attempts to sched</w:t>
            </w:r>
            <w:r>
              <w:t>ule training and installation</w:t>
            </w:r>
          </w:p>
          <w:p w14:paraId="617BACCF" w14:textId="77777777" w:rsidR="0009036E" w:rsidRDefault="0009036E" w:rsidP="00AA1059">
            <w:pPr>
              <w:pStyle w:val="NormalIndent"/>
              <w:numPr>
                <w:ilvl w:val="1"/>
                <w:numId w:val="24"/>
              </w:numPr>
            </w:pPr>
            <w:r>
              <w:t>D</w:t>
            </w:r>
            <w:r w:rsidRPr="003F53F6">
              <w:t>ate(s) of attempts to prov</w:t>
            </w:r>
            <w:r>
              <w:t>ide training and installation</w:t>
            </w:r>
          </w:p>
          <w:p w14:paraId="60A17291" w14:textId="77777777" w:rsidR="0009036E" w:rsidRPr="00DC0A98" w:rsidRDefault="0009036E" w:rsidP="00AA1059">
            <w:pPr>
              <w:pStyle w:val="NormalIndent"/>
              <w:numPr>
                <w:ilvl w:val="1"/>
                <w:numId w:val="24"/>
              </w:numPr>
            </w:pPr>
            <w:r>
              <w:t>D</w:t>
            </w:r>
            <w:r w:rsidRPr="003F53F6">
              <w:t>ate of successful training/installation,</w:t>
            </w:r>
          </w:p>
          <w:p w14:paraId="2CB50EB3" w14:textId="77777777" w:rsidR="0009036E" w:rsidRDefault="0009036E" w:rsidP="00AA1059">
            <w:pPr>
              <w:pStyle w:val="NormalIndent"/>
              <w:numPr>
                <w:ilvl w:val="0"/>
                <w:numId w:val="24"/>
              </w:numPr>
            </w:pPr>
            <w:r w:rsidRPr="00DC0A98">
              <w:t>Status of test transaction</w:t>
            </w:r>
          </w:p>
          <w:p w14:paraId="3901C3B1" w14:textId="77777777" w:rsidR="0009036E" w:rsidRDefault="0009036E" w:rsidP="00AA1059">
            <w:pPr>
              <w:pStyle w:val="NormalIndent"/>
              <w:numPr>
                <w:ilvl w:val="1"/>
                <w:numId w:val="24"/>
              </w:numPr>
            </w:pPr>
            <w:r>
              <w:t>D</w:t>
            </w:r>
            <w:r w:rsidRPr="003F53F6">
              <w:t>ate(s) balance inquiry, purchase, and void testing performed</w:t>
            </w:r>
          </w:p>
          <w:p w14:paraId="13BD2EE7" w14:textId="77777777" w:rsidR="0009036E" w:rsidRPr="00FC1D8E" w:rsidRDefault="0009036E" w:rsidP="00AA1059">
            <w:pPr>
              <w:pStyle w:val="NormalIndent"/>
              <w:numPr>
                <w:ilvl w:val="1"/>
                <w:numId w:val="24"/>
              </w:numPr>
            </w:pPr>
            <w:r>
              <w:t>Testing results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BCFFF9" w14:textId="11A62370" w:rsidR="0009036E" w:rsidRPr="007525C1" w:rsidRDefault="00055EDF" w:rsidP="00AA1059">
            <w:pPr>
              <w:spacing w:before="20" w:after="20"/>
              <w:jc w:val="center"/>
              <w:rPr>
                <w:rFonts w:asciiTheme="minorHAnsi" w:hAnsiTheme="minorHAnsi" w:cstheme="minorHAnsi"/>
                <w:bCs/>
                <w:szCs w:val="20"/>
              </w:rPr>
            </w:pPr>
            <w:r>
              <w:rPr>
                <w:rFonts w:asciiTheme="minorHAnsi" w:hAnsiTheme="minorHAnsi" w:cstheme="minorHAnsi"/>
                <w:bCs/>
                <w:szCs w:val="20"/>
              </w:rPr>
              <w:t>RPS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B4EC2A"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3D4F900"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2812361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A93715E"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70ED8E" w14:textId="77777777" w:rsidR="0009036E" w:rsidRPr="00324E85" w:rsidRDefault="0009036E" w:rsidP="00AA1059">
            <w:r>
              <w:t>T</w:t>
            </w:r>
            <w:r w:rsidRPr="004F1507">
              <w:t xml:space="preserve">he </w:t>
            </w:r>
            <w:proofErr w:type="spellStart"/>
            <w:r>
              <w:t>eWIC</w:t>
            </w:r>
            <w:proofErr w:type="spellEnd"/>
            <w:r>
              <w:t xml:space="preserve"> Processor </w:t>
            </w:r>
            <w:r w:rsidRPr="004F1507">
              <w:t xml:space="preserve">shall support installation and training on the stand beside POS hardware and the </w:t>
            </w:r>
            <w:proofErr w:type="spellStart"/>
            <w:r>
              <w:t>e</w:t>
            </w:r>
            <w:r w:rsidRPr="004F1507">
              <w:t>WIC</w:t>
            </w:r>
            <w:proofErr w:type="spellEnd"/>
            <w:r w:rsidRPr="004F1507">
              <w:t xml:space="preserve"> POS application.</w:t>
            </w:r>
          </w:p>
        </w:tc>
        <w:tc>
          <w:tcPr>
            <w:tcW w:w="1890" w:type="dxa"/>
            <w:tcBorders>
              <w:top w:val="single" w:sz="4" w:space="0" w:color="auto"/>
              <w:left w:val="single" w:sz="4" w:space="0" w:color="auto"/>
              <w:bottom w:val="single" w:sz="4" w:space="0" w:color="auto"/>
              <w:right w:val="single" w:sz="4" w:space="0" w:color="auto"/>
            </w:tcBorders>
          </w:tcPr>
          <w:p w14:paraId="78562238"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B6BC30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264AD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91B030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B28A64"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573FD57" w14:textId="77777777" w:rsidR="0009036E" w:rsidRPr="00324E85" w:rsidRDefault="0009036E" w:rsidP="00AA1059">
            <w:pPr>
              <w:pStyle w:val="NormalIndent"/>
            </w:pPr>
            <w:r w:rsidRPr="004F1507">
              <w:t xml:space="preserve">The </w:t>
            </w:r>
            <w:proofErr w:type="spellStart"/>
            <w:r>
              <w:t>eWIC</w:t>
            </w:r>
            <w:proofErr w:type="spellEnd"/>
            <w:r>
              <w:t xml:space="preserve"> Processor </w:t>
            </w:r>
            <w:r w:rsidRPr="004F1507">
              <w:t xml:space="preserve">shall ship the </w:t>
            </w:r>
            <w:r>
              <w:t xml:space="preserve">stand-beside POS </w:t>
            </w:r>
            <w:r w:rsidRPr="004F1507">
              <w:t xml:space="preserve">terminal within five (5) business days of receipt of the signed </w:t>
            </w:r>
            <w:r>
              <w:t xml:space="preserve">and completed </w:t>
            </w:r>
            <w:r w:rsidRPr="004F1507">
              <w:t>WI</w:t>
            </w:r>
            <w:r>
              <w:t>C Vendor stand-beside contract.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CAB25E"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29B018" w14:textId="77777777" w:rsidR="0009036E" w:rsidRPr="5CCCBD8B" w:rsidRDefault="0009036E" w:rsidP="00AA1059">
            <w:pPr>
              <w:spacing w:before="20" w:after="20"/>
              <w:rPr>
                <w:rFonts w:asciiTheme="minorHAnsi" w:hAnsiTheme="minorHAnsi" w:cstheme="minorBidi"/>
                <w:color w:val="FF000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554A95" w14:textId="77777777" w:rsidR="0009036E" w:rsidRPr="00AE1959" w:rsidRDefault="0009036E" w:rsidP="00AA1059">
            <w:pPr>
              <w:spacing w:before="20" w:after="20"/>
              <w:rPr>
                <w:rFonts w:asciiTheme="minorHAnsi" w:hAnsiTheme="minorHAnsi" w:cstheme="minorBidi"/>
                <w:color w:val="7030A0"/>
              </w:rPr>
            </w:pPr>
          </w:p>
        </w:tc>
      </w:tr>
      <w:tr w:rsidR="0009036E" w:rsidRPr="003210BE" w14:paraId="0E3851AB"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4F2524"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3509F81" w14:textId="77777777" w:rsidR="0009036E" w:rsidRDefault="0009036E" w:rsidP="00AA1059">
            <w:pPr>
              <w:pStyle w:val="NormalIndent"/>
            </w:pPr>
            <w:r>
              <w:t xml:space="preserve">Prior to the shipment of any stand-beside POS the </w:t>
            </w:r>
            <w:proofErr w:type="spellStart"/>
            <w:r>
              <w:t>eWIC</w:t>
            </w:r>
            <w:proofErr w:type="spellEnd"/>
            <w:r>
              <w:t xml:space="preserve"> Processor, at a minimum, shall complete the following quality assurance tasks:</w:t>
            </w:r>
          </w:p>
          <w:p w14:paraId="7704185D" w14:textId="77777777" w:rsidR="0009036E" w:rsidRPr="0077649F" w:rsidRDefault="0009036E" w:rsidP="00AA1059">
            <w:pPr>
              <w:pStyle w:val="NormalIndent"/>
              <w:numPr>
                <w:ilvl w:val="0"/>
                <w:numId w:val="25"/>
              </w:numPr>
            </w:pPr>
            <w:r>
              <w:t>Verify correct software has been loaded to the device</w:t>
            </w:r>
          </w:p>
          <w:p w14:paraId="73279567" w14:textId="77777777" w:rsidR="0009036E" w:rsidRDefault="0009036E" w:rsidP="00AA1059">
            <w:pPr>
              <w:pStyle w:val="NormalIndent"/>
              <w:numPr>
                <w:ilvl w:val="0"/>
                <w:numId w:val="25"/>
              </w:numPr>
            </w:pPr>
            <w:r>
              <w:t>Verify device has been configured to the correct communications type (dial up or internet)</w:t>
            </w:r>
          </w:p>
          <w:p w14:paraId="509B86BB" w14:textId="77777777" w:rsidR="0009036E" w:rsidRDefault="0009036E" w:rsidP="00AA1059">
            <w:pPr>
              <w:pStyle w:val="NormalIndent"/>
              <w:numPr>
                <w:ilvl w:val="0"/>
                <w:numId w:val="25"/>
              </w:numPr>
            </w:pPr>
            <w:r w:rsidRPr="0077649F">
              <w:t>Verify that the terminal clock is showing the correct date and time for the appropriate time zone</w:t>
            </w:r>
          </w:p>
          <w:p w14:paraId="798C8694" w14:textId="77777777" w:rsidR="0009036E" w:rsidRPr="0077649F" w:rsidRDefault="0009036E" w:rsidP="00AA1059">
            <w:pPr>
              <w:pStyle w:val="NormalIndent"/>
              <w:numPr>
                <w:ilvl w:val="0"/>
                <w:numId w:val="25"/>
              </w:numPr>
            </w:pPr>
            <w:r>
              <w:t>Complete APL download</w:t>
            </w:r>
          </w:p>
          <w:p w14:paraId="1F13C305" w14:textId="77777777" w:rsidR="0009036E" w:rsidRPr="007323AB" w:rsidRDefault="0009036E" w:rsidP="00AA1059">
            <w:pPr>
              <w:pStyle w:val="NormalIndent"/>
              <w:numPr>
                <w:ilvl w:val="0"/>
                <w:numId w:val="25"/>
              </w:numPr>
            </w:pPr>
            <w:r>
              <w:t>Complete test transactions (balance inquiry, purchase, void)</w:t>
            </w:r>
          </w:p>
          <w:p w14:paraId="542D55FB" w14:textId="77777777" w:rsidR="0009036E" w:rsidRPr="00295D57" w:rsidRDefault="0009036E" w:rsidP="00AA1059">
            <w:pPr>
              <w:pStyle w:val="NormalIndent"/>
              <w:numPr>
                <w:ilvl w:val="0"/>
                <w:numId w:val="25"/>
              </w:numPr>
            </w:pPr>
            <w:r>
              <w:t>Verify all components, manuals, training materials and any other documentation have been included in the shipment</w:t>
            </w:r>
          </w:p>
          <w:p w14:paraId="6A485CBE" w14:textId="77777777" w:rsidR="0009036E" w:rsidRPr="003D6A94" w:rsidRDefault="0009036E" w:rsidP="00AA1059">
            <w:pPr>
              <w:pStyle w:val="NormalIndent"/>
              <w:numPr>
                <w:ilvl w:val="0"/>
                <w:numId w:val="25"/>
              </w:numPr>
            </w:pPr>
            <w:r>
              <w:t>Troubleshoot any issues</w:t>
            </w:r>
          </w:p>
          <w:p w14:paraId="751AC7B3" w14:textId="77777777" w:rsidR="0009036E" w:rsidRPr="004F1507" w:rsidRDefault="0009036E" w:rsidP="00AA1059">
            <w:pPr>
              <w:pStyle w:val="NormalIndent"/>
              <w:numPr>
                <w:ilvl w:val="0"/>
                <w:numId w:val="25"/>
              </w:numPr>
            </w:pPr>
            <w:r>
              <w:t xml:space="preserve">Verify the Vendor ID, Device ID, and vendor Support phone number are displayed on the device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F6C26B3" w14:textId="77777777" w:rsidR="0009036E" w:rsidRPr="007525C1" w:rsidRDefault="00684C46" w:rsidP="00AA1059">
            <w:pPr>
              <w:spacing w:before="20" w:after="20"/>
              <w:jc w:val="center"/>
              <w:rPr>
                <w:rFonts w:asciiTheme="minorHAnsi" w:hAnsiTheme="minorHAnsi" w:cstheme="minorBidi"/>
              </w:rPr>
            </w:pPr>
            <w:r w:rsidRPr="007525C1">
              <w:rPr>
                <w:rFonts w:asciiTheme="minorHAnsi" w:hAnsiTheme="minorHAnsi" w:cstheme="minorBidi"/>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15607F" w14:textId="77777777" w:rsidR="0009036E" w:rsidRPr="5CCCBD8B"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2395D8" w14:textId="77777777" w:rsidR="0009036E" w:rsidRPr="00AE1959" w:rsidRDefault="0009036E" w:rsidP="00AA1059">
            <w:pPr>
              <w:spacing w:before="20" w:after="20"/>
              <w:rPr>
                <w:rFonts w:asciiTheme="minorHAnsi" w:hAnsiTheme="minorHAnsi" w:cstheme="minorBidi"/>
                <w:color w:val="7030A0"/>
              </w:rPr>
            </w:pPr>
          </w:p>
        </w:tc>
      </w:tr>
      <w:tr w:rsidR="0009036E" w:rsidRPr="003210BE" w14:paraId="27AA613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1A1CA91"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6E4CE0D" w14:textId="29F9978E" w:rsidR="0009036E" w:rsidRPr="00324E85" w:rsidRDefault="0945EB6A" w:rsidP="00AA1059">
            <w:pPr>
              <w:pStyle w:val="NormalIndent"/>
            </w:pPr>
            <w:r>
              <w:t xml:space="preserve">The </w:t>
            </w:r>
            <w:proofErr w:type="spellStart"/>
            <w:r>
              <w:t>eWIC</w:t>
            </w:r>
            <w:proofErr w:type="spellEnd"/>
            <w:r>
              <w:t xml:space="preserve"> Processor shall provide each vendor using a stand-beside device with a manual for the device. At a minimum, the manual should provide step-by-step guidance for all functions supported by the device; explanation of all error messages; a guide for troubleshooting issues; information on how to read receipts and reports; information on how to obtain additional assistance; and instructions on how to return the device if it is not functioning. </w:t>
            </w:r>
          </w:p>
        </w:tc>
        <w:tc>
          <w:tcPr>
            <w:tcW w:w="1890" w:type="dxa"/>
            <w:tcBorders>
              <w:top w:val="single" w:sz="4" w:space="0" w:color="auto"/>
              <w:left w:val="single" w:sz="4" w:space="0" w:color="auto"/>
              <w:bottom w:val="single" w:sz="4" w:space="0" w:color="auto"/>
              <w:right w:val="single" w:sz="4" w:space="0" w:color="auto"/>
            </w:tcBorders>
          </w:tcPr>
          <w:p w14:paraId="22C1BD77" w14:textId="77777777" w:rsidR="0009036E" w:rsidRPr="007525C1" w:rsidRDefault="00684C46" w:rsidP="00AA1059">
            <w:pPr>
              <w:spacing w:before="20" w:after="20"/>
              <w:jc w:val="center"/>
              <w:rPr>
                <w:rFonts w:asciiTheme="minorHAnsi" w:hAnsiTheme="minorHAnsi" w:cstheme="minorBidi"/>
              </w:rPr>
            </w:pPr>
            <w:r w:rsidRPr="007525C1">
              <w:rPr>
                <w:rFonts w:asciiTheme="minorHAnsi" w:hAnsiTheme="minorHAnsi" w:cstheme="minorBidi"/>
              </w:rPr>
              <w:t>R</w:t>
            </w:r>
          </w:p>
        </w:tc>
        <w:tc>
          <w:tcPr>
            <w:tcW w:w="1530" w:type="dxa"/>
            <w:tcBorders>
              <w:top w:val="single" w:sz="4" w:space="0" w:color="auto"/>
              <w:left w:val="single" w:sz="4" w:space="0" w:color="auto"/>
              <w:bottom w:val="single" w:sz="4" w:space="0" w:color="auto"/>
              <w:right w:val="single" w:sz="4" w:space="0" w:color="auto"/>
            </w:tcBorders>
          </w:tcPr>
          <w:p w14:paraId="7D8E318E" w14:textId="77777777" w:rsidR="0009036E" w:rsidRPr="51E1946D"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0FFEAF" w14:textId="77777777" w:rsidR="0009036E" w:rsidRPr="0036573F" w:rsidRDefault="0009036E" w:rsidP="00AA1059">
            <w:pPr>
              <w:spacing w:before="20" w:after="20"/>
              <w:rPr>
                <w:rFonts w:asciiTheme="minorHAnsi" w:hAnsiTheme="minorHAnsi" w:cstheme="minorBidi"/>
                <w:color w:val="7030A0"/>
              </w:rPr>
            </w:pPr>
          </w:p>
        </w:tc>
      </w:tr>
      <w:tr w:rsidR="0009036E" w:rsidRPr="003210BE" w14:paraId="43BBFEE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E5FFBBB"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4907BA" w14:textId="61653CB1" w:rsidR="0009036E" w:rsidRPr="00324E85" w:rsidRDefault="0009036E" w:rsidP="00AA1059">
            <w:pPr>
              <w:pStyle w:val="NormalIndent"/>
            </w:pPr>
            <w:r>
              <w:t xml:space="preserve">The </w:t>
            </w:r>
            <w:proofErr w:type="spellStart"/>
            <w:r>
              <w:t>eWIC</w:t>
            </w:r>
            <w:proofErr w:type="spellEnd"/>
            <w:r>
              <w:t xml:space="preserve"> Processor shall provide each vendor using a stand-beside device with a quick reference guide (QRG). The QRG will provide information on the common functions and troubleshooting activities. </w:t>
            </w:r>
            <w:r w:rsidR="006F2C22">
              <w:t xml:space="preserve"> </w:t>
            </w:r>
          </w:p>
        </w:tc>
        <w:tc>
          <w:tcPr>
            <w:tcW w:w="1890" w:type="dxa"/>
            <w:tcBorders>
              <w:top w:val="single" w:sz="4" w:space="0" w:color="auto"/>
              <w:left w:val="single" w:sz="4" w:space="0" w:color="auto"/>
              <w:bottom w:val="single" w:sz="4" w:space="0" w:color="auto"/>
              <w:right w:val="single" w:sz="4" w:space="0" w:color="auto"/>
            </w:tcBorders>
          </w:tcPr>
          <w:p w14:paraId="33BA5FC2" w14:textId="77777777" w:rsidR="0009036E" w:rsidRPr="007525C1" w:rsidRDefault="00684C46" w:rsidP="00AA1059">
            <w:pPr>
              <w:spacing w:before="20" w:after="20"/>
              <w:jc w:val="center"/>
              <w:rPr>
                <w:rFonts w:asciiTheme="minorHAnsi" w:hAnsiTheme="minorHAnsi" w:cstheme="minorBidi"/>
              </w:rPr>
            </w:pPr>
            <w:r w:rsidRPr="007525C1">
              <w:rPr>
                <w:rFonts w:asciiTheme="minorHAnsi" w:hAnsiTheme="minorHAnsi" w:cstheme="minorBidi"/>
              </w:rPr>
              <w:t>R</w:t>
            </w:r>
          </w:p>
        </w:tc>
        <w:tc>
          <w:tcPr>
            <w:tcW w:w="1530" w:type="dxa"/>
            <w:tcBorders>
              <w:top w:val="single" w:sz="4" w:space="0" w:color="auto"/>
              <w:left w:val="single" w:sz="4" w:space="0" w:color="auto"/>
              <w:bottom w:val="single" w:sz="4" w:space="0" w:color="auto"/>
              <w:right w:val="single" w:sz="4" w:space="0" w:color="auto"/>
            </w:tcBorders>
          </w:tcPr>
          <w:p w14:paraId="0FF8729E" w14:textId="77777777" w:rsidR="0009036E" w:rsidRPr="51E1946D"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DF791A" w14:textId="0510AA50" w:rsidR="0009036E" w:rsidRDefault="0009036E" w:rsidP="00AA1059">
            <w:pPr>
              <w:spacing w:before="20" w:after="20"/>
              <w:rPr>
                <w:rFonts w:asciiTheme="minorHAnsi" w:hAnsiTheme="minorHAnsi" w:cstheme="minorBidi"/>
                <w:color w:val="7030A0"/>
              </w:rPr>
            </w:pPr>
          </w:p>
          <w:p w14:paraId="6D35CB0F" w14:textId="77777777" w:rsidR="0009036E" w:rsidRPr="003210BE" w:rsidRDefault="0009036E" w:rsidP="00AA1059">
            <w:pPr>
              <w:spacing w:before="20" w:after="20"/>
              <w:rPr>
                <w:rFonts w:asciiTheme="minorHAnsi" w:hAnsiTheme="minorHAnsi" w:cstheme="minorBidi"/>
              </w:rPr>
            </w:pPr>
          </w:p>
        </w:tc>
      </w:tr>
      <w:tr w:rsidR="0009036E" w:rsidRPr="003210BE" w14:paraId="6AE45CE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E2DBE1B"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E2C668" w14:textId="77777777" w:rsidR="0009036E" w:rsidRPr="004F1507" w:rsidRDefault="0009036E" w:rsidP="00AA1059">
            <w:pPr>
              <w:pStyle w:val="NormalIndent"/>
            </w:pPr>
            <w:r w:rsidRPr="004F1507">
              <w:t xml:space="preserve">The </w:t>
            </w:r>
            <w:proofErr w:type="spellStart"/>
            <w:r>
              <w:t>eWIC</w:t>
            </w:r>
            <w:proofErr w:type="spellEnd"/>
            <w:r>
              <w:t xml:space="preserve"> Processor </w:t>
            </w:r>
            <w:r w:rsidRPr="004F1507">
              <w:t>shall perform phone training/installation within ten (10) business days</w:t>
            </w:r>
            <w:r>
              <w:t xml:space="preserve"> of the device being shipped. It is understood that training requires cooperation from the WIC vendor. The </w:t>
            </w:r>
            <w:proofErr w:type="spellStart"/>
            <w:r>
              <w:t>eWIC</w:t>
            </w:r>
            <w:proofErr w:type="spellEnd"/>
            <w:r>
              <w:t xml:space="preserve"> Processor shall attempt to contact the WIC vendor through all means available (phone, email, etc.) to set up training and installation appointments. No less than five (5) attempts shall be made to schedule an appointment.</w:t>
            </w:r>
          </w:p>
        </w:tc>
        <w:tc>
          <w:tcPr>
            <w:tcW w:w="1890" w:type="dxa"/>
            <w:tcBorders>
              <w:top w:val="single" w:sz="4" w:space="0" w:color="auto"/>
              <w:left w:val="single" w:sz="4" w:space="0" w:color="auto"/>
              <w:bottom w:val="single" w:sz="4" w:space="0" w:color="auto"/>
              <w:right w:val="single" w:sz="4" w:space="0" w:color="auto"/>
            </w:tcBorders>
          </w:tcPr>
          <w:p w14:paraId="25E27141"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7B1F8C8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5FD11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49B26C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CD010E"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AE48BC" w14:textId="77777777" w:rsidR="0009036E" w:rsidRPr="00324E85" w:rsidRDefault="0009036E" w:rsidP="00AA1059">
            <w:r>
              <w:t>T</w:t>
            </w:r>
            <w:r w:rsidRPr="004F1507">
              <w:t xml:space="preserve">he </w:t>
            </w:r>
            <w:proofErr w:type="spellStart"/>
            <w:r>
              <w:t>eWIC</w:t>
            </w:r>
            <w:proofErr w:type="spellEnd"/>
            <w:r>
              <w:t xml:space="preserve"> Processor </w:t>
            </w:r>
            <w:r w:rsidRPr="004F1507">
              <w:t>shall support the following tasks and activities associated with installation and training.</w:t>
            </w:r>
          </w:p>
        </w:tc>
        <w:tc>
          <w:tcPr>
            <w:tcW w:w="1890" w:type="dxa"/>
            <w:tcBorders>
              <w:top w:val="single" w:sz="4" w:space="0" w:color="auto"/>
              <w:left w:val="single" w:sz="4" w:space="0" w:color="auto"/>
              <w:bottom w:val="single" w:sz="4" w:space="0" w:color="auto"/>
              <w:right w:val="single" w:sz="4" w:space="0" w:color="auto"/>
            </w:tcBorders>
          </w:tcPr>
          <w:p w14:paraId="1D291530"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C1E917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BBEDFC3"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418BE5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F2AE865"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2257B7" w14:textId="77777777" w:rsidR="0009036E" w:rsidRDefault="0009036E" w:rsidP="00AA1059">
            <w:pPr>
              <w:pStyle w:val="NormalIndent"/>
            </w:pPr>
            <w:r>
              <w:t>Instruct the vendor to complete the following installation tasks:</w:t>
            </w:r>
          </w:p>
          <w:p w14:paraId="3C8BC60C" w14:textId="77777777" w:rsidR="0009036E" w:rsidRPr="00295D57" w:rsidRDefault="0009036E" w:rsidP="00AA1059">
            <w:pPr>
              <w:pStyle w:val="NormalIndent"/>
              <w:numPr>
                <w:ilvl w:val="0"/>
                <w:numId w:val="26"/>
              </w:numPr>
            </w:pPr>
            <w:r>
              <w:t>Connect components of the device</w:t>
            </w:r>
          </w:p>
          <w:p w14:paraId="59398789" w14:textId="77777777" w:rsidR="0009036E" w:rsidRPr="00295D57" w:rsidRDefault="0009036E" w:rsidP="00AA1059">
            <w:pPr>
              <w:pStyle w:val="NormalIndent"/>
              <w:numPr>
                <w:ilvl w:val="0"/>
                <w:numId w:val="26"/>
              </w:numPr>
            </w:pPr>
            <w:r>
              <w:t>Connect device to internet or phone line</w:t>
            </w:r>
          </w:p>
          <w:p w14:paraId="0F11700F" w14:textId="77777777" w:rsidR="0009036E" w:rsidRPr="007323AB" w:rsidRDefault="0009036E" w:rsidP="00AA1059">
            <w:pPr>
              <w:pStyle w:val="NormalIndent"/>
              <w:numPr>
                <w:ilvl w:val="0"/>
                <w:numId w:val="26"/>
              </w:numPr>
            </w:pPr>
            <w:r>
              <w:t>Connect device to power source</w:t>
            </w:r>
          </w:p>
          <w:p w14:paraId="2B04A865" w14:textId="77777777" w:rsidR="0009036E" w:rsidRPr="00295D57" w:rsidRDefault="0009036E" w:rsidP="00AA1059">
            <w:pPr>
              <w:pStyle w:val="NormalIndent"/>
              <w:numPr>
                <w:ilvl w:val="0"/>
                <w:numId w:val="26"/>
              </w:numPr>
            </w:pPr>
            <w:r>
              <w:t>Review manual and QRG</w:t>
            </w:r>
          </w:p>
          <w:p w14:paraId="6CBD0654" w14:textId="77777777" w:rsidR="0009036E" w:rsidRPr="0077649F" w:rsidRDefault="0009036E" w:rsidP="00AA1059">
            <w:pPr>
              <w:pStyle w:val="NormalIndent"/>
              <w:numPr>
                <w:ilvl w:val="0"/>
                <w:numId w:val="26"/>
              </w:numPr>
            </w:pPr>
            <w:r>
              <w:t>Troubleshoot any issues</w:t>
            </w:r>
          </w:p>
        </w:tc>
        <w:tc>
          <w:tcPr>
            <w:tcW w:w="1890" w:type="dxa"/>
            <w:tcBorders>
              <w:top w:val="single" w:sz="4" w:space="0" w:color="auto"/>
              <w:left w:val="single" w:sz="4" w:space="0" w:color="auto"/>
              <w:bottom w:val="single" w:sz="4" w:space="0" w:color="auto"/>
              <w:right w:val="single" w:sz="4" w:space="0" w:color="auto"/>
            </w:tcBorders>
          </w:tcPr>
          <w:p w14:paraId="2AA8A3FA"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22A7712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CADD6D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53DB37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auto"/>
          </w:tcPr>
          <w:p w14:paraId="444BED12"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D2ABF9" w14:textId="77777777" w:rsidR="0009036E" w:rsidRDefault="0009036E" w:rsidP="00AA1059">
            <w:pPr>
              <w:pStyle w:val="NormalIndent"/>
            </w:pPr>
            <w:r>
              <w:t>Train the vendor on the following functions and processes:</w:t>
            </w:r>
          </w:p>
          <w:p w14:paraId="401C4088" w14:textId="77777777" w:rsidR="0009036E" w:rsidRPr="00295D57" w:rsidRDefault="0009036E" w:rsidP="00AA1059">
            <w:pPr>
              <w:pStyle w:val="ListParagraph"/>
              <w:numPr>
                <w:ilvl w:val="0"/>
                <w:numId w:val="20"/>
              </w:numPr>
              <w:spacing w:before="0" w:after="0"/>
              <w:rPr>
                <w:rFonts w:cs="Calibri"/>
              </w:rPr>
            </w:pPr>
            <w:r>
              <w:rPr>
                <w:rFonts w:cs="Calibri"/>
              </w:rPr>
              <w:t>Sign-on, sign-off</w:t>
            </w:r>
          </w:p>
          <w:p w14:paraId="16E4696A" w14:textId="77777777" w:rsidR="0009036E" w:rsidRPr="00295D57" w:rsidRDefault="0009036E" w:rsidP="00AA1059">
            <w:pPr>
              <w:pStyle w:val="ListParagraph"/>
              <w:numPr>
                <w:ilvl w:val="0"/>
                <w:numId w:val="20"/>
              </w:numPr>
              <w:spacing w:before="0" w:after="0"/>
              <w:rPr>
                <w:rFonts w:cs="Calibri"/>
              </w:rPr>
            </w:pPr>
            <w:r>
              <w:rPr>
                <w:rFonts w:cs="Calibri"/>
              </w:rPr>
              <w:t xml:space="preserve">Password change for manager </w:t>
            </w:r>
          </w:p>
          <w:p w14:paraId="53ACD056" w14:textId="77777777" w:rsidR="0009036E" w:rsidRPr="00295D57" w:rsidRDefault="0009036E" w:rsidP="00AA1059">
            <w:pPr>
              <w:pStyle w:val="ListParagraph"/>
              <w:numPr>
                <w:ilvl w:val="0"/>
                <w:numId w:val="20"/>
              </w:numPr>
              <w:spacing w:before="0" w:after="0"/>
              <w:rPr>
                <w:rFonts w:cs="Calibri"/>
              </w:rPr>
            </w:pPr>
            <w:r>
              <w:rPr>
                <w:rFonts w:cs="Calibri"/>
              </w:rPr>
              <w:t>Cashier/clerks set-up/removal and password change</w:t>
            </w:r>
          </w:p>
          <w:p w14:paraId="27C1625D" w14:textId="77777777" w:rsidR="0009036E" w:rsidRPr="00295D57" w:rsidRDefault="0009036E" w:rsidP="00AA1059">
            <w:pPr>
              <w:pStyle w:val="ListParagraph"/>
              <w:numPr>
                <w:ilvl w:val="0"/>
                <w:numId w:val="20"/>
              </w:numPr>
              <w:spacing w:before="0" w:after="0"/>
              <w:rPr>
                <w:rFonts w:cs="Calibri"/>
              </w:rPr>
            </w:pPr>
            <w:r>
              <w:rPr>
                <w:rFonts w:cs="Calibri"/>
              </w:rPr>
              <w:t>Manual APL download</w:t>
            </w:r>
          </w:p>
          <w:p w14:paraId="40E74B93" w14:textId="77777777" w:rsidR="0009036E" w:rsidRPr="00603E0D" w:rsidRDefault="0009036E" w:rsidP="00AA1059">
            <w:pPr>
              <w:pStyle w:val="ListParagraph"/>
              <w:numPr>
                <w:ilvl w:val="0"/>
                <w:numId w:val="20"/>
              </w:numPr>
              <w:spacing w:before="0" w:after="0"/>
              <w:rPr>
                <w:rFonts w:cs="Calibri"/>
              </w:rPr>
            </w:pPr>
            <w:r>
              <w:rPr>
                <w:rFonts w:cs="Calibri"/>
              </w:rPr>
              <w:t>Balance inquiry function and purpose</w:t>
            </w:r>
          </w:p>
          <w:p w14:paraId="044B0C50" w14:textId="77777777" w:rsidR="0009036E" w:rsidRPr="00295D57" w:rsidRDefault="0009036E" w:rsidP="00AA1059">
            <w:pPr>
              <w:pStyle w:val="ListParagraph"/>
              <w:numPr>
                <w:ilvl w:val="1"/>
                <w:numId w:val="20"/>
              </w:numPr>
              <w:spacing w:before="0" w:after="0" w:line="276" w:lineRule="auto"/>
              <w:rPr>
                <w:rFonts w:cs="Calibri"/>
              </w:rPr>
            </w:pPr>
            <w:r>
              <w:rPr>
                <w:rFonts w:cs="Calibri"/>
              </w:rPr>
              <w:t>Complete balance inquiry transaction</w:t>
            </w:r>
          </w:p>
          <w:p w14:paraId="4E241E98" w14:textId="77777777" w:rsidR="0009036E" w:rsidRPr="00295D57" w:rsidRDefault="0009036E" w:rsidP="00AA1059">
            <w:pPr>
              <w:pStyle w:val="ListParagraph"/>
              <w:numPr>
                <w:ilvl w:val="0"/>
                <w:numId w:val="20"/>
              </w:numPr>
              <w:spacing w:before="0" w:after="0" w:line="276" w:lineRule="auto"/>
              <w:rPr>
                <w:rFonts w:cs="Calibri"/>
              </w:rPr>
            </w:pPr>
            <w:r>
              <w:rPr>
                <w:rFonts w:cs="Calibri"/>
              </w:rPr>
              <w:t>Purchase transaction steps including a description of how it works to include:</w:t>
            </w:r>
          </w:p>
          <w:p w14:paraId="5AB69CA3" w14:textId="77777777" w:rsidR="0009036E" w:rsidRPr="00603E0D" w:rsidRDefault="0009036E" w:rsidP="00AA1059">
            <w:pPr>
              <w:pStyle w:val="ListParagraph"/>
              <w:numPr>
                <w:ilvl w:val="1"/>
                <w:numId w:val="20"/>
              </w:numPr>
              <w:spacing w:before="0" w:after="0" w:line="276" w:lineRule="auto"/>
              <w:rPr>
                <w:rFonts w:cs="Calibri"/>
              </w:rPr>
            </w:pPr>
            <w:r>
              <w:rPr>
                <w:rFonts w:cs="Calibri"/>
              </w:rPr>
              <w:t>Completion of a purchase (immediately void)</w:t>
            </w:r>
          </w:p>
          <w:p w14:paraId="2AA3F6E0" w14:textId="29C6AB05" w:rsidR="0009036E" w:rsidRPr="00295D57" w:rsidRDefault="0945EB6A" w:rsidP="00AA1059">
            <w:pPr>
              <w:pStyle w:val="ListParagraph"/>
              <w:numPr>
                <w:ilvl w:val="1"/>
                <w:numId w:val="20"/>
              </w:numPr>
              <w:spacing w:before="0" w:after="0" w:line="276" w:lineRule="auto"/>
              <w:rPr>
                <w:rFonts w:cs="Calibri"/>
              </w:rPr>
            </w:pPr>
            <w:r w:rsidRPr="298DF118">
              <w:rPr>
                <w:rFonts w:cs="Calibri"/>
              </w:rPr>
              <w:t>Explanation of how device uses APL and card balance to determine what items can be purchased</w:t>
            </w:r>
          </w:p>
          <w:p w14:paraId="6F42CB29" w14:textId="3C9D4ADF" w:rsidR="0009036E" w:rsidRPr="00295D57" w:rsidRDefault="0945EB6A" w:rsidP="00AA1059">
            <w:pPr>
              <w:pStyle w:val="ListParagraph"/>
              <w:numPr>
                <w:ilvl w:val="1"/>
                <w:numId w:val="20"/>
              </w:numPr>
              <w:spacing w:before="0" w:after="0" w:line="276" w:lineRule="auto"/>
              <w:rPr>
                <w:rFonts w:cs="Calibri"/>
              </w:rPr>
            </w:pPr>
            <w:r w:rsidRPr="298DF118">
              <w:rPr>
                <w:rFonts w:cs="Calibri"/>
              </w:rPr>
              <w:t xml:space="preserve">CVB benefits vs. </w:t>
            </w:r>
            <w:r w:rsidR="60CC5EFB" w:rsidRPr="298DF118">
              <w:rPr>
                <w:rFonts w:cs="Calibri"/>
              </w:rPr>
              <w:t xml:space="preserve">other </w:t>
            </w:r>
            <w:r w:rsidRPr="298DF118">
              <w:rPr>
                <w:rFonts w:cs="Calibri"/>
              </w:rPr>
              <w:t>WIC food benefits</w:t>
            </w:r>
          </w:p>
          <w:p w14:paraId="7078D14A" w14:textId="77777777" w:rsidR="0009036E" w:rsidRPr="00603E0D" w:rsidRDefault="0009036E" w:rsidP="00AA1059">
            <w:pPr>
              <w:pStyle w:val="ListParagraph"/>
              <w:numPr>
                <w:ilvl w:val="1"/>
                <w:numId w:val="20"/>
              </w:numPr>
              <w:spacing w:before="0" w:after="0" w:line="276" w:lineRule="auto"/>
              <w:rPr>
                <w:rFonts w:cs="Calibri"/>
              </w:rPr>
            </w:pPr>
            <w:r>
              <w:rPr>
                <w:rFonts w:cs="Calibri"/>
              </w:rPr>
              <w:t>How discounts are applied</w:t>
            </w:r>
          </w:p>
          <w:p w14:paraId="6601E536" w14:textId="77777777" w:rsidR="0009036E" w:rsidRPr="00603E0D" w:rsidRDefault="0009036E" w:rsidP="00AA1059">
            <w:pPr>
              <w:pStyle w:val="ListParagraph"/>
              <w:numPr>
                <w:ilvl w:val="1"/>
                <w:numId w:val="20"/>
              </w:numPr>
              <w:spacing w:before="0" w:after="0" w:line="276" w:lineRule="auto"/>
              <w:rPr>
                <w:rFonts w:cs="Calibri"/>
              </w:rPr>
            </w:pPr>
            <w:r>
              <w:rPr>
                <w:rFonts w:cs="Calibri"/>
              </w:rPr>
              <w:lastRenderedPageBreak/>
              <w:t>Verifying totals on device to cash register</w:t>
            </w:r>
          </w:p>
          <w:p w14:paraId="71C34705" w14:textId="77777777" w:rsidR="0009036E" w:rsidRPr="00603E0D" w:rsidRDefault="0009036E" w:rsidP="00AA1059">
            <w:pPr>
              <w:pStyle w:val="ListParagraph"/>
              <w:numPr>
                <w:ilvl w:val="0"/>
                <w:numId w:val="20"/>
              </w:numPr>
              <w:spacing w:before="0" w:after="0" w:line="276" w:lineRule="auto"/>
              <w:rPr>
                <w:rFonts w:cs="Calibri"/>
              </w:rPr>
            </w:pPr>
            <w:r>
              <w:rPr>
                <w:rFonts w:cs="Calibri"/>
              </w:rPr>
              <w:t>Void transaction including when to use</w:t>
            </w:r>
          </w:p>
          <w:p w14:paraId="6B887510" w14:textId="77777777" w:rsidR="0009036E" w:rsidRPr="00603E0D" w:rsidRDefault="0009036E" w:rsidP="00AA1059">
            <w:pPr>
              <w:pStyle w:val="ListParagraph"/>
              <w:numPr>
                <w:ilvl w:val="1"/>
                <w:numId w:val="20"/>
              </w:numPr>
              <w:spacing w:before="0" w:after="0" w:line="276" w:lineRule="auto"/>
              <w:rPr>
                <w:rFonts w:cs="Calibri"/>
              </w:rPr>
            </w:pPr>
            <w:r>
              <w:rPr>
                <w:rFonts w:cs="Calibri"/>
              </w:rPr>
              <w:t>Complete void transaction</w:t>
            </w:r>
          </w:p>
          <w:p w14:paraId="6CFFD687" w14:textId="77777777" w:rsidR="0009036E" w:rsidRPr="00603E0D" w:rsidRDefault="0009036E" w:rsidP="00AA1059">
            <w:pPr>
              <w:pStyle w:val="ListParagraph"/>
              <w:numPr>
                <w:ilvl w:val="0"/>
                <w:numId w:val="20"/>
              </w:numPr>
              <w:spacing w:before="0" w:after="0" w:line="276" w:lineRule="auto"/>
              <w:rPr>
                <w:rFonts w:cs="Calibri"/>
              </w:rPr>
            </w:pPr>
            <w:r>
              <w:rPr>
                <w:rFonts w:cs="Calibri"/>
              </w:rPr>
              <w:t>Provide information on common errors</w:t>
            </w:r>
          </w:p>
          <w:p w14:paraId="2DD5F2A7" w14:textId="77777777" w:rsidR="0009036E" w:rsidRPr="00603E0D" w:rsidRDefault="0009036E" w:rsidP="00AA1059">
            <w:pPr>
              <w:pStyle w:val="ListParagraph"/>
              <w:numPr>
                <w:ilvl w:val="1"/>
                <w:numId w:val="20"/>
              </w:numPr>
              <w:spacing w:before="0" w:after="0" w:line="276" w:lineRule="auto"/>
              <w:rPr>
                <w:rFonts w:cs="Calibri"/>
              </w:rPr>
            </w:pPr>
            <w:r>
              <w:rPr>
                <w:rFonts w:cs="Calibri"/>
              </w:rPr>
              <w:t>If a UPC is not WIC approved</w:t>
            </w:r>
          </w:p>
          <w:p w14:paraId="03CAC305" w14:textId="77777777" w:rsidR="0009036E" w:rsidRPr="00603E0D" w:rsidRDefault="0009036E" w:rsidP="00AA1059">
            <w:pPr>
              <w:pStyle w:val="ListParagraph"/>
              <w:numPr>
                <w:ilvl w:val="1"/>
                <w:numId w:val="20"/>
              </w:numPr>
              <w:spacing w:before="0" w:after="0" w:line="276" w:lineRule="auto"/>
              <w:rPr>
                <w:rFonts w:cs="Calibri"/>
              </w:rPr>
            </w:pPr>
            <w:r>
              <w:rPr>
                <w:rFonts w:cs="Calibri"/>
              </w:rPr>
              <w:t>If the card does not have enough benefits to purchase an item</w:t>
            </w:r>
          </w:p>
          <w:p w14:paraId="14A83BD5" w14:textId="77777777" w:rsidR="0009036E" w:rsidRPr="00603E0D" w:rsidRDefault="0009036E" w:rsidP="00AA1059">
            <w:pPr>
              <w:pStyle w:val="ListParagraph"/>
              <w:numPr>
                <w:ilvl w:val="0"/>
                <w:numId w:val="20"/>
              </w:numPr>
              <w:spacing w:before="0" w:after="0" w:line="276" w:lineRule="auto"/>
              <w:rPr>
                <w:rFonts w:cs="Calibri"/>
              </w:rPr>
            </w:pPr>
            <w:r>
              <w:rPr>
                <w:rFonts w:cs="Calibri"/>
              </w:rPr>
              <w:t>Demonstrate/complete other tender transactions if device is multi-function</w:t>
            </w:r>
          </w:p>
          <w:p w14:paraId="150C29E1" w14:textId="77777777" w:rsidR="0009036E" w:rsidRPr="00603E0D" w:rsidRDefault="0009036E" w:rsidP="00AA1059">
            <w:pPr>
              <w:pStyle w:val="ListParagraph"/>
              <w:numPr>
                <w:ilvl w:val="0"/>
                <w:numId w:val="20"/>
              </w:numPr>
              <w:spacing w:before="0" w:after="0" w:line="276" w:lineRule="auto"/>
              <w:rPr>
                <w:rFonts w:cs="Calibri"/>
              </w:rPr>
            </w:pPr>
            <w:r>
              <w:rPr>
                <w:rFonts w:cs="Calibri"/>
              </w:rPr>
              <w:t>Review and explain terminal reports and that they should be reviewed daily</w:t>
            </w:r>
          </w:p>
          <w:p w14:paraId="0EAF6BDE" w14:textId="77777777" w:rsidR="0009036E" w:rsidRPr="00603E0D" w:rsidRDefault="0009036E" w:rsidP="00AA1059">
            <w:pPr>
              <w:pStyle w:val="ListParagraph"/>
              <w:numPr>
                <w:ilvl w:val="0"/>
                <w:numId w:val="20"/>
              </w:numPr>
              <w:spacing w:before="0" w:after="0" w:line="276" w:lineRule="auto"/>
              <w:rPr>
                <w:rFonts w:cs="Calibri"/>
              </w:rPr>
            </w:pPr>
            <w:r>
              <w:rPr>
                <w:rFonts w:cs="Calibri"/>
              </w:rPr>
              <w:t>Review and explain price memory function</w:t>
            </w:r>
          </w:p>
          <w:p w14:paraId="7AC9CFEE" w14:textId="77777777" w:rsidR="0009036E" w:rsidRPr="00603E0D" w:rsidRDefault="0009036E" w:rsidP="00AA1059">
            <w:pPr>
              <w:pStyle w:val="ListParagraph"/>
              <w:numPr>
                <w:ilvl w:val="0"/>
                <w:numId w:val="20"/>
              </w:numPr>
              <w:spacing w:before="0" w:after="0" w:line="276" w:lineRule="auto"/>
              <w:rPr>
                <w:rFonts w:cs="Calibri"/>
              </w:rPr>
            </w:pPr>
            <w:r>
              <w:rPr>
                <w:rFonts w:cs="Calibri"/>
              </w:rPr>
              <w:t>Review and explain training mode</w:t>
            </w:r>
          </w:p>
          <w:p w14:paraId="2B3AC4B7" w14:textId="77777777" w:rsidR="0009036E" w:rsidRPr="00603E0D" w:rsidRDefault="0009036E" w:rsidP="00AA1059">
            <w:pPr>
              <w:pStyle w:val="ListParagraph"/>
              <w:numPr>
                <w:ilvl w:val="0"/>
                <w:numId w:val="20"/>
              </w:numPr>
              <w:spacing w:before="0" w:after="0" w:line="276" w:lineRule="auto"/>
              <w:rPr>
                <w:rFonts w:cs="Calibri"/>
              </w:rPr>
            </w:pPr>
            <w:r>
              <w:rPr>
                <w:rFonts w:cs="Calibri"/>
              </w:rPr>
              <w:t>Provide information on the settlement process</w:t>
            </w:r>
          </w:p>
          <w:p w14:paraId="08995FA6" w14:textId="77777777" w:rsidR="0009036E" w:rsidRPr="00603E0D" w:rsidRDefault="0009036E" w:rsidP="00AA1059">
            <w:pPr>
              <w:pStyle w:val="ListParagraph"/>
              <w:numPr>
                <w:ilvl w:val="0"/>
                <w:numId w:val="20"/>
              </w:numPr>
              <w:spacing w:before="0" w:after="0" w:line="276" w:lineRule="auto"/>
              <w:rPr>
                <w:rFonts w:cs="Calibri"/>
              </w:rPr>
            </w:pPr>
            <w:r>
              <w:rPr>
                <w:rFonts w:cs="Calibri"/>
              </w:rPr>
              <w:t>Provide information on how to obtain assistance</w:t>
            </w:r>
          </w:p>
          <w:p w14:paraId="7EF71B7F" w14:textId="77777777" w:rsidR="0009036E" w:rsidRPr="00295D57" w:rsidRDefault="0009036E" w:rsidP="00AA1059">
            <w:pPr>
              <w:pStyle w:val="ListParagraph"/>
              <w:numPr>
                <w:ilvl w:val="0"/>
                <w:numId w:val="20"/>
              </w:numPr>
              <w:spacing w:before="0" w:after="0" w:line="276" w:lineRule="auto"/>
              <w:rPr>
                <w:rFonts w:cs="Calibri"/>
              </w:rPr>
            </w:pPr>
            <w:r>
              <w:rPr>
                <w:rFonts w:cs="Calibri"/>
              </w:rPr>
              <w:t>Provide information about the vendor portal</w:t>
            </w:r>
          </w:p>
        </w:tc>
        <w:tc>
          <w:tcPr>
            <w:tcW w:w="1890" w:type="dxa"/>
            <w:tcBorders>
              <w:top w:val="single" w:sz="4" w:space="0" w:color="auto"/>
              <w:left w:val="single" w:sz="4" w:space="0" w:color="auto"/>
              <w:bottom w:val="single" w:sz="4" w:space="0" w:color="auto"/>
              <w:right w:val="single" w:sz="4" w:space="0" w:color="auto"/>
            </w:tcBorders>
          </w:tcPr>
          <w:p w14:paraId="68E6E02E" w14:textId="77777777" w:rsidR="0009036E" w:rsidRPr="007525C1" w:rsidRDefault="00684C46" w:rsidP="00AA1059">
            <w:pPr>
              <w:spacing w:before="20" w:after="20"/>
              <w:jc w:val="center"/>
              <w:rPr>
                <w:rFonts w:cs="Calibri"/>
              </w:rPr>
            </w:pPr>
            <w:r w:rsidRPr="007525C1">
              <w:rPr>
                <w:rFonts w:cs="Calibri"/>
              </w:rPr>
              <w:lastRenderedPageBreak/>
              <w:t>R</w:t>
            </w:r>
          </w:p>
        </w:tc>
        <w:tc>
          <w:tcPr>
            <w:tcW w:w="1530" w:type="dxa"/>
            <w:tcBorders>
              <w:top w:val="single" w:sz="4" w:space="0" w:color="auto"/>
              <w:left w:val="single" w:sz="4" w:space="0" w:color="auto"/>
              <w:bottom w:val="single" w:sz="4" w:space="0" w:color="auto"/>
              <w:right w:val="single" w:sz="4" w:space="0" w:color="auto"/>
            </w:tcBorders>
          </w:tcPr>
          <w:p w14:paraId="7C332717" w14:textId="77777777" w:rsidR="0009036E" w:rsidRPr="003210BE" w:rsidRDefault="0009036E" w:rsidP="00AA1059">
            <w:pPr>
              <w:spacing w:before="20" w:after="20"/>
              <w:rPr>
                <w:rFonts w:cs="Calibr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6F8A27" w14:textId="77777777" w:rsidR="0009036E" w:rsidRPr="003210BE" w:rsidRDefault="0009036E" w:rsidP="00AA1059">
            <w:pPr>
              <w:spacing w:before="20" w:after="20"/>
              <w:rPr>
                <w:rFonts w:cs="Calibri"/>
                <w:color w:val="7030A0"/>
              </w:rPr>
            </w:pPr>
          </w:p>
          <w:p w14:paraId="3F13CA1E" w14:textId="77777777" w:rsidR="0009036E" w:rsidRPr="003210BE" w:rsidRDefault="0009036E" w:rsidP="00AA1059">
            <w:pPr>
              <w:spacing w:before="20" w:after="20"/>
              <w:rPr>
                <w:rFonts w:cs="Calibri"/>
                <w:color w:val="7030A0"/>
              </w:rPr>
            </w:pPr>
          </w:p>
        </w:tc>
      </w:tr>
      <w:tr w:rsidR="0009036E" w:rsidRPr="003210BE" w14:paraId="4A88DD1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1AE2E0"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7E94F3" w14:textId="77777777" w:rsidR="0009036E" w:rsidRPr="00324E85" w:rsidRDefault="0009036E" w:rsidP="00AA1059">
            <w:pPr>
              <w:pStyle w:val="NormalIndent"/>
            </w:pPr>
            <w:r w:rsidRPr="004F1507">
              <w:t xml:space="preserve">The </w:t>
            </w:r>
            <w:proofErr w:type="spellStart"/>
            <w:r>
              <w:t>eWIC</w:t>
            </w:r>
            <w:proofErr w:type="spellEnd"/>
            <w:r>
              <w:t xml:space="preserve"> Processor shall</w:t>
            </w:r>
            <w:r w:rsidRPr="004F1507">
              <w:t xml:space="preserve"> provide additional installation support via phone upon the WIC Vendor’s request.</w:t>
            </w:r>
          </w:p>
        </w:tc>
        <w:tc>
          <w:tcPr>
            <w:tcW w:w="1890" w:type="dxa"/>
            <w:tcBorders>
              <w:top w:val="single" w:sz="4" w:space="0" w:color="auto"/>
              <w:left w:val="single" w:sz="4" w:space="0" w:color="auto"/>
              <w:bottom w:val="single" w:sz="4" w:space="0" w:color="auto"/>
              <w:right w:val="single" w:sz="4" w:space="0" w:color="auto"/>
            </w:tcBorders>
          </w:tcPr>
          <w:p w14:paraId="6025057E" w14:textId="77777777" w:rsidR="0009036E" w:rsidRPr="003210BE" w:rsidRDefault="00684C46"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7509D1A"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AA7984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71436A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F968F46"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035B0D" w14:textId="77777777" w:rsidR="0009036E" w:rsidRPr="00324E85" w:rsidRDefault="0009036E" w:rsidP="00AA1059">
            <w:pPr>
              <w:pStyle w:val="NormalIndent"/>
            </w:pPr>
            <w:r w:rsidRPr="004F1507">
              <w:t xml:space="preserve">The </w:t>
            </w:r>
            <w:proofErr w:type="spellStart"/>
            <w:r>
              <w:t>eWIC</w:t>
            </w:r>
            <w:proofErr w:type="spellEnd"/>
            <w:r>
              <w:t xml:space="preserve"> Processor </w:t>
            </w:r>
            <w:r w:rsidRPr="004F1507">
              <w:t>shall provide additional training materials and phone training upon the WIC Vendor’s request.</w:t>
            </w:r>
          </w:p>
        </w:tc>
        <w:tc>
          <w:tcPr>
            <w:tcW w:w="1890" w:type="dxa"/>
            <w:tcBorders>
              <w:top w:val="single" w:sz="4" w:space="0" w:color="auto"/>
              <w:left w:val="single" w:sz="4" w:space="0" w:color="auto"/>
              <w:bottom w:val="single" w:sz="4" w:space="0" w:color="auto"/>
              <w:right w:val="single" w:sz="4" w:space="0" w:color="auto"/>
            </w:tcBorders>
          </w:tcPr>
          <w:p w14:paraId="71C8EDD7"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459556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2F2E6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E5D47D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809914"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7D5EE6" w14:textId="5054FACD" w:rsidR="0009036E" w:rsidRPr="004F1507" w:rsidRDefault="0009036E" w:rsidP="00AA1059">
            <w:pPr>
              <w:rPr>
                <w:rFonts w:asciiTheme="minorHAnsi" w:hAnsiTheme="minorHAnsi" w:cs="Calibri"/>
              </w:rPr>
            </w:pPr>
            <w:r w:rsidRPr="004F1507">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w:t>
            </w:r>
            <w:r w:rsidRPr="004F1507">
              <w:rPr>
                <w:rFonts w:asciiTheme="minorHAnsi" w:hAnsiTheme="minorHAnsi" w:cs="Calibri"/>
              </w:rPr>
              <w:t>shall</w:t>
            </w:r>
            <w:r>
              <w:rPr>
                <w:rFonts w:asciiTheme="minorHAnsi" w:hAnsiTheme="minorHAnsi" w:cs="Calibri"/>
              </w:rPr>
              <w:t xml:space="preserve"> provide technical assistance and troubleshooting support to vendors using a stand-beside POS through the Vendor Support Line (see Section </w:t>
            </w:r>
            <w:r>
              <w:rPr>
                <w:rFonts w:asciiTheme="minorHAnsi" w:hAnsiTheme="minorHAnsi" w:cs="Calibri"/>
                <w:color w:val="2B579A"/>
                <w:shd w:val="clear" w:color="auto" w:fill="E6E6E6"/>
              </w:rPr>
              <w:fldChar w:fldCharType="begin"/>
            </w:r>
            <w:r>
              <w:rPr>
                <w:rFonts w:asciiTheme="minorHAnsi" w:hAnsiTheme="minorHAnsi" w:cs="Calibri"/>
              </w:rPr>
              <w:instrText xml:space="preserve"> REF _Ref17385522 \r \h  \* MERGEFORMAT </w:instrText>
            </w:r>
            <w:r>
              <w:rPr>
                <w:rFonts w:asciiTheme="minorHAnsi" w:hAnsiTheme="minorHAnsi" w:cs="Calibri"/>
                <w:color w:val="2B579A"/>
                <w:shd w:val="clear" w:color="auto" w:fill="E6E6E6"/>
              </w:rPr>
            </w:r>
            <w:r>
              <w:rPr>
                <w:rFonts w:asciiTheme="minorHAnsi" w:hAnsiTheme="minorHAnsi" w:cs="Calibri"/>
                <w:color w:val="2B579A"/>
                <w:shd w:val="clear" w:color="auto" w:fill="E6E6E6"/>
              </w:rPr>
              <w:fldChar w:fldCharType="separate"/>
            </w:r>
            <w:r w:rsidR="00A971F7">
              <w:rPr>
                <w:rFonts w:asciiTheme="minorHAnsi" w:hAnsiTheme="minorHAnsi" w:cs="Calibri"/>
              </w:rPr>
              <w:t>12.2.1</w:t>
            </w:r>
            <w:r>
              <w:rPr>
                <w:rFonts w:asciiTheme="minorHAnsi" w:hAnsiTheme="minorHAnsi" w:cs="Calibri"/>
                <w:color w:val="2B579A"/>
                <w:shd w:val="clear" w:color="auto" w:fill="E6E6E6"/>
              </w:rPr>
              <w:fldChar w:fldCharType="end"/>
            </w:r>
            <w:r>
              <w:rPr>
                <w:rFonts w:asciiTheme="minorHAnsi" w:hAnsiTheme="minorHAnsi" w:cs="Calibri"/>
              </w:rPr>
              <w:t xml:space="preserve">). </w:t>
            </w:r>
          </w:p>
        </w:tc>
        <w:tc>
          <w:tcPr>
            <w:tcW w:w="1890" w:type="dxa"/>
            <w:tcBorders>
              <w:top w:val="single" w:sz="4" w:space="0" w:color="auto"/>
              <w:left w:val="single" w:sz="4" w:space="0" w:color="auto"/>
              <w:bottom w:val="single" w:sz="4" w:space="0" w:color="auto"/>
              <w:right w:val="single" w:sz="4" w:space="0" w:color="auto"/>
            </w:tcBorders>
          </w:tcPr>
          <w:p w14:paraId="29AE4DBC"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1EE8F745"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62E0F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E8A580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B99A9FF"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1B599B" w14:textId="77777777" w:rsidR="0009036E" w:rsidRPr="004F1507" w:rsidRDefault="0009036E" w:rsidP="00AA1059">
            <w:pPr>
              <w:pStyle w:val="NormalIndent"/>
            </w:pPr>
            <w:r w:rsidRPr="004F1507">
              <w:t xml:space="preserve">The </w:t>
            </w:r>
            <w:proofErr w:type="spellStart"/>
            <w:r>
              <w:t>eWIC</w:t>
            </w:r>
            <w:proofErr w:type="spellEnd"/>
            <w:r>
              <w:t xml:space="preserve"> Processor </w:t>
            </w:r>
            <w:r w:rsidRPr="004F1507">
              <w:t>shall</w:t>
            </w:r>
            <w:r>
              <w:t xml:space="preserve"> make every effort to resolve the stand-beside POS issue within one call.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494B1A"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D2FC56" w14:textId="77777777" w:rsidR="0009036E"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274B8E"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0E7DA05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C6015C1"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2F67DB" w14:textId="4C5F08AD" w:rsidR="0009036E" w:rsidRPr="004F1507" w:rsidRDefault="13DFAABE" w:rsidP="00AA1059">
            <w:pPr>
              <w:pStyle w:val="NormalIndent"/>
            </w:pPr>
            <w:r>
              <w:t xml:space="preserve">If the issue is not resolved within 24 hours, the </w:t>
            </w:r>
            <w:proofErr w:type="spellStart"/>
            <w:r>
              <w:t>eWIC</w:t>
            </w:r>
            <w:proofErr w:type="spellEnd"/>
            <w:r>
              <w:t xml:space="preserve"> Processor shall ship a replacement device to the vendor to be delivered next day</w:t>
            </w:r>
            <w:r w:rsidR="68D6EE01">
              <w:t xml:space="preserve"> for Maryland </w:t>
            </w:r>
            <w:r w:rsidR="7BEFBAA4">
              <w:t xml:space="preserve">WIC </w:t>
            </w:r>
            <w:r w:rsidR="68D6EE01">
              <w:t>and most expedient for USVI</w:t>
            </w:r>
            <w:r w:rsidR="7BEFBAA4">
              <w:t xml:space="preserve"> WIC</w:t>
            </w:r>
            <w:r w:rsidR="68D6EE01">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AFEEC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677D2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38A0C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7192CD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47C97C7"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D757EE" w14:textId="4B901450" w:rsidR="0009036E" w:rsidRPr="004F1507" w:rsidRDefault="00A15F85" w:rsidP="00AA1059">
            <w:pPr>
              <w:pStyle w:val="NormalIndent"/>
            </w:pPr>
            <w:r>
              <w:t>Maryland WIC and USVI WIC</w:t>
            </w:r>
            <w:r w:rsidR="0009036E">
              <w:t xml:space="preserve"> shall be notified when a vendor is shipped a replacement device.</w:t>
            </w:r>
          </w:p>
        </w:tc>
        <w:tc>
          <w:tcPr>
            <w:tcW w:w="1890" w:type="dxa"/>
            <w:tcBorders>
              <w:top w:val="single" w:sz="4" w:space="0" w:color="auto"/>
              <w:left w:val="single" w:sz="4" w:space="0" w:color="auto"/>
              <w:bottom w:val="single" w:sz="4" w:space="0" w:color="auto"/>
              <w:right w:val="single" w:sz="4" w:space="0" w:color="auto"/>
            </w:tcBorders>
          </w:tcPr>
          <w:p w14:paraId="7255067F"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42E7297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2E0F9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F78163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DACA50"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3904975" w14:textId="77777777" w:rsidR="0009036E" w:rsidRDefault="0009036E" w:rsidP="00AA1059">
            <w:pPr>
              <w:pStyle w:val="NormalIndent"/>
            </w:pPr>
            <w:r>
              <w:t>The replacement device shipment shall include clear instructions for the return of the malfunctioning device including a list of components that must be returned (i.e., device, PIN pad, scanner, and power cord). A return shipment label shall also be provided.</w:t>
            </w:r>
          </w:p>
        </w:tc>
        <w:tc>
          <w:tcPr>
            <w:tcW w:w="1890" w:type="dxa"/>
            <w:tcBorders>
              <w:top w:val="single" w:sz="4" w:space="0" w:color="auto"/>
              <w:left w:val="single" w:sz="4" w:space="0" w:color="auto"/>
              <w:bottom w:val="single" w:sz="4" w:space="0" w:color="auto"/>
              <w:right w:val="single" w:sz="4" w:space="0" w:color="auto"/>
            </w:tcBorders>
          </w:tcPr>
          <w:p w14:paraId="015F0B0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6362F28"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BBECC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053E44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CF8259A"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C74994" w14:textId="77777777" w:rsidR="0009036E" w:rsidRPr="00324E85" w:rsidRDefault="0009036E" w:rsidP="00AA1059">
            <w:r w:rsidRPr="004F1507">
              <w:t xml:space="preserve">The </w:t>
            </w:r>
            <w:proofErr w:type="spellStart"/>
            <w:r>
              <w:t>eWIC</w:t>
            </w:r>
            <w:proofErr w:type="spellEnd"/>
            <w:r>
              <w:t xml:space="preserve"> Processor </w:t>
            </w:r>
            <w:r w:rsidRPr="004F1507">
              <w:t>shall retrieve terminals from unauthorized or deactivated WIC Vendors and from WIC Vendors that have elected to move to commercial, integrated systems.</w:t>
            </w:r>
            <w:r>
              <w:t xml:space="preserve"> </w:t>
            </w:r>
          </w:p>
        </w:tc>
        <w:tc>
          <w:tcPr>
            <w:tcW w:w="1890" w:type="dxa"/>
            <w:tcBorders>
              <w:top w:val="single" w:sz="4" w:space="0" w:color="auto"/>
              <w:left w:val="single" w:sz="4" w:space="0" w:color="auto"/>
              <w:bottom w:val="single" w:sz="4" w:space="0" w:color="auto"/>
              <w:right w:val="single" w:sz="4" w:space="0" w:color="auto"/>
            </w:tcBorders>
          </w:tcPr>
          <w:p w14:paraId="565E9B4A"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06784EB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05403"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58FB54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68AAC5"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6C0589" w14:textId="77777777" w:rsidR="0009036E" w:rsidRDefault="0009036E" w:rsidP="00AA1059">
            <w:pPr>
              <w:pStyle w:val="NormalIndent"/>
            </w:pPr>
            <w:r w:rsidRPr="004F1507">
              <w:t xml:space="preserve">The </w:t>
            </w:r>
            <w:proofErr w:type="spellStart"/>
            <w:r>
              <w:t>eWIC</w:t>
            </w:r>
            <w:proofErr w:type="spellEnd"/>
            <w:r>
              <w:t xml:space="preserve"> Processor </w:t>
            </w:r>
            <w:r w:rsidRPr="004F1507">
              <w:t>shall</w:t>
            </w:r>
            <w:r>
              <w:t xml:space="preserve"> provide the vendor with instructions for the return of the equipment including a list of components that must be returned (i.e., device, PIN pad, scanner, and power cord).</w:t>
            </w:r>
          </w:p>
        </w:tc>
        <w:tc>
          <w:tcPr>
            <w:tcW w:w="1890" w:type="dxa"/>
            <w:tcBorders>
              <w:top w:val="single" w:sz="4" w:space="0" w:color="auto"/>
              <w:left w:val="single" w:sz="4" w:space="0" w:color="auto"/>
              <w:bottom w:val="single" w:sz="4" w:space="0" w:color="auto"/>
              <w:right w:val="single" w:sz="4" w:space="0" w:color="auto"/>
            </w:tcBorders>
          </w:tcPr>
          <w:p w14:paraId="021D22F4"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tcPr>
          <w:p w14:paraId="32D2976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06023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D912AFB" w14:textId="77777777" w:rsidTr="08B9E9AC">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2A083B"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88ABC69" w14:textId="47CF0D5E" w:rsidR="0009036E" w:rsidRPr="004F1507" w:rsidRDefault="0009036E" w:rsidP="00AA1059">
            <w:pPr>
              <w:pStyle w:val="NormalIndent"/>
            </w:pPr>
            <w:r>
              <w:t xml:space="preserve">For devices paid for by </w:t>
            </w:r>
            <w:r w:rsidR="00A15F85">
              <w:t>Maryland WIC and USVI WIC</w:t>
            </w:r>
            <w:r>
              <w:t xml:space="preserve">, </w:t>
            </w:r>
            <w:r w:rsidR="00A15F85">
              <w:t>Maryland WIC and USVI WIC</w:t>
            </w:r>
            <w:r>
              <w:t xml:space="preserve"> will reimburse the </w:t>
            </w:r>
            <w:proofErr w:type="spellStart"/>
            <w:r>
              <w:t>eWIC</w:t>
            </w:r>
            <w:proofErr w:type="spellEnd"/>
            <w:r>
              <w:t xml:space="preserve"> Processor for the cost of the device</w:t>
            </w:r>
            <w:r w:rsidR="00B21FF7">
              <w:t xml:space="preserve"> </w:t>
            </w:r>
            <w:r w:rsidR="00AF14E0">
              <w:t>until the device is returned or 30 days from</w:t>
            </w:r>
            <w:r>
              <w:t xml:space="preserve"> the vendor deactivation</w:t>
            </w:r>
            <w:r w:rsidR="00AF14E0">
              <w:t>,</w:t>
            </w:r>
            <w:r w:rsidR="00B21FF7">
              <w:t xml:space="preserve"> whichever is sooner</w:t>
            </w:r>
            <w: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6B0773" w14:textId="77777777" w:rsidR="0009036E" w:rsidRPr="007525C1" w:rsidRDefault="00684C46"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09918D" w14:textId="77777777" w:rsidR="0009036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21D91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EF5B33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52AB5CE"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8D5269" w14:textId="7CD86835" w:rsidR="0009036E" w:rsidRPr="004F1507" w:rsidRDefault="008A210F" w:rsidP="00AA1059">
            <w:pPr>
              <w:pStyle w:val="NormalIndent"/>
            </w:pPr>
            <w:r>
              <w:t xml:space="preserve">For any device that </w:t>
            </w:r>
            <w:r w:rsidR="0009036E">
              <w:t xml:space="preserve">has not been returned by the vendor, </w:t>
            </w:r>
            <w:r w:rsidR="00A15F85">
              <w:t>Maryland WIC and USVI WIC</w:t>
            </w:r>
            <w:r w:rsidR="0009036E">
              <w:t xml:space="preserve"> </w:t>
            </w:r>
            <w:r w:rsidR="003D29EE">
              <w:t>are</w:t>
            </w:r>
            <w:r w:rsidR="0009036E">
              <w:t xml:space="preserve"> not responsible for any ongoing costs of the device</w:t>
            </w:r>
            <w:r>
              <w:t>.</w:t>
            </w:r>
            <w:r w:rsidR="0009036E">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9F774A" w14:textId="77777777" w:rsidR="0009036E" w:rsidRPr="007525C1" w:rsidRDefault="00684C46"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B01000" w14:textId="77777777" w:rsidR="0009036E" w:rsidRPr="5CCCBD8B" w:rsidRDefault="0009036E" w:rsidP="00AA1059">
            <w:pPr>
              <w:spacing w:before="20" w:after="20"/>
              <w:rPr>
                <w:rFonts w:asciiTheme="minorHAnsi" w:hAnsiTheme="minorHAnsi" w:cstheme="minorBidi"/>
                <w:color w:val="70AD47" w:themeColor="accent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F6299BB" w14:textId="77777777" w:rsidR="0009036E" w:rsidRPr="5CCCBD8B" w:rsidRDefault="0009036E" w:rsidP="00AA1059">
            <w:pPr>
              <w:spacing w:before="20" w:after="20"/>
              <w:rPr>
                <w:rFonts w:asciiTheme="minorHAnsi" w:hAnsiTheme="minorHAnsi" w:cstheme="minorBidi"/>
                <w:color w:val="70AD47" w:themeColor="accent6"/>
              </w:rPr>
            </w:pPr>
          </w:p>
          <w:p w14:paraId="24B06A96" w14:textId="77777777" w:rsidR="0009036E" w:rsidRPr="003210BE" w:rsidRDefault="0009036E" w:rsidP="00AA1059">
            <w:pPr>
              <w:spacing w:before="20" w:after="20"/>
              <w:rPr>
                <w:rFonts w:asciiTheme="minorHAnsi" w:hAnsiTheme="minorHAnsi" w:cstheme="minorBidi"/>
                <w:color w:val="70AD47" w:themeColor="accent6"/>
              </w:rPr>
            </w:pPr>
            <w:r w:rsidRPr="5CCCBD8B">
              <w:rPr>
                <w:rFonts w:asciiTheme="minorHAnsi" w:hAnsiTheme="minorHAnsi" w:cstheme="minorBidi"/>
                <w:color w:val="70AD47" w:themeColor="accent6"/>
              </w:rPr>
              <w:t xml:space="preserve"> </w:t>
            </w:r>
          </w:p>
        </w:tc>
      </w:tr>
      <w:tr w:rsidR="0009036E" w:rsidRPr="003210BE" w14:paraId="091EFE1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E82934" w14:textId="77777777" w:rsidR="0009036E" w:rsidRPr="00DA745A"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8197E4" w14:textId="77777777" w:rsidR="0009036E" w:rsidRPr="00B45DFE" w:rsidRDefault="0009036E" w:rsidP="00AA1059">
            <w:pPr>
              <w:rPr>
                <w:rFonts w:asciiTheme="minorHAnsi" w:hAnsiTheme="minorHAnsi" w:cs="Calibri"/>
                <w:b/>
              </w:rPr>
            </w:pPr>
            <w:r w:rsidRPr="00B45DFE">
              <w:rPr>
                <w:rFonts w:asciiTheme="minorHAnsi" w:hAnsiTheme="minorHAnsi" w:cs="Calibri"/>
                <w:b/>
              </w:rPr>
              <w:t>Vendor Mobile App</w:t>
            </w:r>
            <w:r>
              <w:rPr>
                <w:rFonts w:asciiTheme="minorHAnsi" w:hAnsiTheme="minorHAnsi" w:cs="Calibri"/>
                <w:b/>
              </w:rPr>
              <w:t>/POS</w:t>
            </w:r>
            <w:r w:rsidR="008725AD">
              <w:rPr>
                <w:rFonts w:asciiTheme="minorHAnsi" w:hAnsiTheme="minorHAnsi" w:cs="Calibri"/>
                <w:b/>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ACE42A" w14:textId="77777777" w:rsidR="0009036E" w:rsidRPr="007525C1" w:rsidRDefault="0009036E" w:rsidP="00AA1059">
            <w:pPr>
              <w:spacing w:before="20" w:after="20"/>
              <w:jc w:val="center"/>
              <w:rPr>
                <w:rFonts w:asciiTheme="minorHAnsi" w:hAnsiTheme="minorHAnsi" w:cstheme="minorHAnsi"/>
                <w:b/>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B9ED09" w14:textId="77777777" w:rsidR="0009036E" w:rsidRPr="003210BE" w:rsidRDefault="0009036E" w:rsidP="00AA1059">
            <w:pPr>
              <w:spacing w:before="20" w:after="20"/>
              <w:rPr>
                <w:rFonts w:asciiTheme="minorHAnsi" w:hAnsiTheme="minorHAnsi" w:cstheme="minorHAnsi"/>
                <w:b/>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C73A94" w14:textId="77777777" w:rsidR="0009036E" w:rsidRPr="003210BE" w:rsidRDefault="0009036E" w:rsidP="00AA1059">
            <w:pPr>
              <w:spacing w:before="20" w:after="20"/>
              <w:rPr>
                <w:rFonts w:asciiTheme="minorHAnsi" w:hAnsiTheme="minorHAnsi" w:cstheme="minorHAnsi"/>
                <w:b/>
                <w:bCs/>
                <w:szCs w:val="20"/>
              </w:rPr>
            </w:pPr>
          </w:p>
        </w:tc>
      </w:tr>
      <w:tr w:rsidR="0009036E" w:rsidRPr="003210BE" w14:paraId="21BB497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073072"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DA48B2" w14:textId="26A3A61F" w:rsidR="0009036E" w:rsidRPr="00324E85" w:rsidRDefault="5020F728" w:rsidP="00AA1059">
            <w:r>
              <w:t xml:space="preserve">The </w:t>
            </w:r>
            <w:proofErr w:type="spellStart"/>
            <w:r>
              <w:t>eWIC</w:t>
            </w:r>
            <w:proofErr w:type="spellEnd"/>
            <w:r>
              <w:t xml:space="preserve"> processor shall provide a WIC Vendor Mobile App that will support secure POS transaction processing that can be used as an alternative to a stand-beside POS device. It may be used by regular vendors providing full functionality or by farmer’s market vendors that will only redeem CVB and/or Farmer’s Market Nutrition Program (FMNP) benefits.</w:t>
            </w:r>
          </w:p>
        </w:tc>
        <w:tc>
          <w:tcPr>
            <w:tcW w:w="1890" w:type="dxa"/>
            <w:tcBorders>
              <w:top w:val="single" w:sz="4" w:space="0" w:color="auto"/>
              <w:left w:val="single" w:sz="4" w:space="0" w:color="auto"/>
              <w:bottom w:val="single" w:sz="4" w:space="0" w:color="auto"/>
              <w:right w:val="single" w:sz="4" w:space="0" w:color="auto"/>
            </w:tcBorders>
          </w:tcPr>
          <w:p w14:paraId="7423D936" w14:textId="0A13086C" w:rsidR="0009036E" w:rsidRPr="007525C1" w:rsidRDefault="02122F57" w:rsidP="71D19273">
            <w:pPr>
              <w:spacing w:before="20" w:after="20"/>
              <w:jc w:val="center"/>
              <w:rPr>
                <w:rFonts w:asciiTheme="minorHAnsi" w:hAnsiTheme="minorHAnsi" w:cstheme="minorBidi"/>
              </w:rPr>
            </w:pPr>
            <w:r w:rsidRPr="71D19273">
              <w:rPr>
                <w:rFonts w:asciiTheme="minorHAnsi" w:hAnsiTheme="minorHAnsi" w:cstheme="minorBidi"/>
              </w:rPr>
              <w:t>RPS</w:t>
            </w:r>
          </w:p>
        </w:tc>
        <w:tc>
          <w:tcPr>
            <w:tcW w:w="1530" w:type="dxa"/>
            <w:tcBorders>
              <w:top w:val="single" w:sz="4" w:space="0" w:color="auto"/>
              <w:left w:val="single" w:sz="4" w:space="0" w:color="auto"/>
              <w:bottom w:val="single" w:sz="4" w:space="0" w:color="auto"/>
              <w:right w:val="single" w:sz="4" w:space="0" w:color="auto"/>
            </w:tcBorders>
          </w:tcPr>
          <w:p w14:paraId="1E50D2E6"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B772C9"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6743FB5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8FDEF70" w14:textId="77777777" w:rsidR="0009036E" w:rsidRPr="00DA745A"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D75EAD" w14:textId="77777777" w:rsidR="0009036E" w:rsidRPr="00324E85" w:rsidRDefault="0009036E" w:rsidP="00AA1059">
            <w:r>
              <w:t>The WIC Vendor Mobile App shall include the following functionality:</w:t>
            </w:r>
          </w:p>
        </w:tc>
        <w:tc>
          <w:tcPr>
            <w:tcW w:w="1890" w:type="dxa"/>
            <w:tcBorders>
              <w:top w:val="single" w:sz="4" w:space="0" w:color="auto"/>
              <w:left w:val="single" w:sz="4" w:space="0" w:color="auto"/>
              <w:bottom w:val="single" w:sz="4" w:space="0" w:color="auto"/>
              <w:right w:val="single" w:sz="4" w:space="0" w:color="auto"/>
            </w:tcBorders>
          </w:tcPr>
          <w:p w14:paraId="5157D529" w14:textId="5AED5A53" w:rsidR="0009036E" w:rsidRPr="007525C1" w:rsidRDefault="40484BDE"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31995638"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8D716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CD3033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60F308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C54351" w14:textId="5A96897F" w:rsidR="0009036E" w:rsidRDefault="0009036E" w:rsidP="00AA1059">
            <w:pPr>
              <w:pStyle w:val="NormalIndent"/>
              <w:rPr>
                <w:rFonts w:asciiTheme="minorHAnsi" w:hAnsiTheme="minorHAnsi" w:cs="Calibri"/>
              </w:rPr>
            </w:pPr>
            <w:r>
              <w:rPr>
                <w:rFonts w:asciiTheme="minorHAnsi" w:hAnsiTheme="minorHAnsi" w:cstheme="minorHAnsi"/>
                <w:szCs w:val="20"/>
              </w:rPr>
              <w:t xml:space="preserve">Can be used on </w:t>
            </w:r>
            <w:r>
              <w:t>Android and iOS (Apple) devices</w:t>
            </w:r>
            <w:r w:rsidR="00552CDC">
              <w:t>.</w:t>
            </w:r>
          </w:p>
        </w:tc>
        <w:tc>
          <w:tcPr>
            <w:tcW w:w="1890" w:type="dxa"/>
            <w:tcBorders>
              <w:top w:val="single" w:sz="4" w:space="0" w:color="auto"/>
              <w:left w:val="single" w:sz="4" w:space="0" w:color="auto"/>
              <w:bottom w:val="single" w:sz="4" w:space="0" w:color="auto"/>
              <w:right w:val="single" w:sz="4" w:space="0" w:color="auto"/>
            </w:tcBorders>
          </w:tcPr>
          <w:p w14:paraId="4DB474EF" w14:textId="517434BA" w:rsidR="0009036E" w:rsidRPr="007525C1" w:rsidRDefault="2BE8CD18"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1EF6CE1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4C227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428697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62F935F"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35927C" w14:textId="5C25BB48" w:rsidR="0009036E" w:rsidRDefault="0009036E" w:rsidP="00AA1059">
            <w:pPr>
              <w:pStyle w:val="NormalIndent"/>
              <w:rPr>
                <w:rFonts w:asciiTheme="minorHAnsi" w:hAnsiTheme="minorHAnsi" w:cs="Calibri"/>
              </w:rPr>
            </w:pPr>
            <w:r>
              <w:rPr>
                <w:rFonts w:asciiTheme="minorHAnsi" w:hAnsiTheme="minorHAnsi" w:cs="Calibri"/>
              </w:rPr>
              <w:t xml:space="preserve">Support secure log-in to include </w:t>
            </w:r>
            <w:proofErr w:type="gramStart"/>
            <w:r>
              <w:rPr>
                <w:rFonts w:asciiTheme="minorHAnsi" w:hAnsiTheme="minorHAnsi" w:cstheme="minorHAnsi"/>
                <w:szCs w:val="20"/>
              </w:rPr>
              <w:t>User Name</w:t>
            </w:r>
            <w:proofErr w:type="gramEnd"/>
            <w:r>
              <w:rPr>
                <w:rFonts w:asciiTheme="minorHAnsi" w:hAnsiTheme="minorHAnsi" w:cstheme="minorHAnsi"/>
                <w:szCs w:val="20"/>
              </w:rPr>
              <w:t xml:space="preserve"> and Password</w:t>
            </w:r>
            <w:r w:rsidR="00552CDC">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144152FA" w14:textId="79CFFC96" w:rsidR="0009036E" w:rsidRPr="007525C1" w:rsidRDefault="2BE8CD18"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2918EF9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ABC16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86BFAF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61A450"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E9547F" w14:textId="77777777" w:rsidR="0009036E" w:rsidRDefault="0009036E" w:rsidP="00AA1059">
            <w:pPr>
              <w:pStyle w:val="NormalIndent"/>
              <w:rPr>
                <w:rFonts w:asciiTheme="minorHAnsi" w:hAnsiTheme="minorHAnsi" w:cs="Calibri"/>
              </w:rPr>
            </w:pPr>
            <w:r>
              <w:rPr>
                <w:rFonts w:asciiTheme="minorHAnsi" w:hAnsiTheme="minorHAnsi" w:cstheme="minorHAnsi"/>
                <w:szCs w:val="20"/>
              </w:rPr>
              <w:t>Shall support a configurable number of invalid password entries and lock the account from further attempts.</w:t>
            </w:r>
          </w:p>
        </w:tc>
        <w:tc>
          <w:tcPr>
            <w:tcW w:w="1890" w:type="dxa"/>
            <w:tcBorders>
              <w:top w:val="single" w:sz="4" w:space="0" w:color="auto"/>
              <w:left w:val="single" w:sz="4" w:space="0" w:color="auto"/>
              <w:bottom w:val="single" w:sz="4" w:space="0" w:color="auto"/>
              <w:right w:val="single" w:sz="4" w:space="0" w:color="auto"/>
            </w:tcBorders>
          </w:tcPr>
          <w:p w14:paraId="435B7842" w14:textId="079D5CED" w:rsidR="0009036E" w:rsidRPr="007525C1" w:rsidRDefault="40782F4D"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272159F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841D7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1A94B1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1876BD5"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40BAB3" w14:textId="77777777" w:rsidR="0009036E" w:rsidRDefault="0009036E" w:rsidP="00AA1059">
            <w:pPr>
              <w:pStyle w:val="NormalIndent"/>
              <w:rPr>
                <w:rFonts w:asciiTheme="minorHAnsi" w:hAnsiTheme="minorHAnsi" w:cs="Calibri"/>
              </w:rPr>
            </w:pPr>
            <w:r>
              <w:rPr>
                <w:rFonts w:asciiTheme="minorHAnsi" w:hAnsiTheme="minorHAnsi" w:cstheme="minorHAnsi"/>
                <w:szCs w:val="20"/>
              </w:rPr>
              <w:t>Shall support password changes either with entry of the previous password to verify identity or through a password recovery if the user has forgotten or locked their account because of incorrect password entry.</w:t>
            </w:r>
          </w:p>
        </w:tc>
        <w:tc>
          <w:tcPr>
            <w:tcW w:w="1890" w:type="dxa"/>
            <w:tcBorders>
              <w:top w:val="single" w:sz="4" w:space="0" w:color="auto"/>
              <w:left w:val="single" w:sz="4" w:space="0" w:color="auto"/>
              <w:bottom w:val="single" w:sz="4" w:space="0" w:color="auto"/>
              <w:right w:val="single" w:sz="4" w:space="0" w:color="auto"/>
            </w:tcBorders>
          </w:tcPr>
          <w:p w14:paraId="05472339" w14:textId="4B6CBA91" w:rsidR="0009036E" w:rsidRPr="007525C1" w:rsidRDefault="40782F4D"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151EEC0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522D8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7741BA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6B384C8"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F9C00D" w14:textId="3852C684" w:rsidR="0009036E" w:rsidRDefault="0009036E" w:rsidP="00AA1059">
            <w:pPr>
              <w:pStyle w:val="NormalIndent"/>
              <w:rPr>
                <w:rFonts w:asciiTheme="minorHAnsi" w:hAnsiTheme="minorHAnsi" w:cs="Calibri"/>
              </w:rPr>
            </w:pPr>
            <w:r>
              <w:rPr>
                <w:rFonts w:asciiTheme="minorHAnsi" w:hAnsiTheme="minorHAnsi" w:cstheme="minorHAnsi"/>
                <w:szCs w:val="20"/>
              </w:rPr>
              <w:t xml:space="preserve">Shall support the recovery of </w:t>
            </w:r>
            <w:proofErr w:type="gramStart"/>
            <w:r>
              <w:rPr>
                <w:rFonts w:asciiTheme="minorHAnsi" w:hAnsiTheme="minorHAnsi" w:cstheme="minorHAnsi"/>
                <w:szCs w:val="20"/>
              </w:rPr>
              <w:t>user names</w:t>
            </w:r>
            <w:proofErr w:type="gramEnd"/>
            <w:r>
              <w:rPr>
                <w:rFonts w:asciiTheme="minorHAnsi" w:hAnsiTheme="minorHAnsi" w:cstheme="minorHAnsi"/>
                <w:szCs w:val="20"/>
              </w:rPr>
              <w:t xml:space="preserve"> following the verification of identity</w:t>
            </w:r>
            <w:r w:rsidR="00552CDC">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3B4992EE" w14:textId="4B7C92F4" w:rsidR="0009036E" w:rsidRPr="007525C1" w:rsidRDefault="4B3CB191"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109696F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2B62A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535211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C5582B4"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83ED3C" w14:textId="5BBEF275" w:rsidR="0009036E" w:rsidRDefault="5020F728" w:rsidP="00AA1059">
            <w:pPr>
              <w:pStyle w:val="NormalIndent"/>
              <w:rPr>
                <w:rFonts w:asciiTheme="minorHAnsi" w:hAnsiTheme="minorHAnsi" w:cs="Calibri"/>
              </w:rPr>
            </w:pPr>
            <w:r w:rsidRPr="5020F728">
              <w:rPr>
                <w:rFonts w:asciiTheme="minorHAnsi" w:hAnsiTheme="minorHAnsi" w:cs="Calibri"/>
              </w:rPr>
              <w:t>Shall support the full transaction set in compliance with FNS Operating Rules, regulations and guidance:</w:t>
            </w:r>
          </w:p>
          <w:p w14:paraId="4B30F954" w14:textId="77777777" w:rsidR="0009036E" w:rsidRPr="007B13AA" w:rsidRDefault="0009036E" w:rsidP="00AA1059">
            <w:pPr>
              <w:pStyle w:val="NormalIndent"/>
              <w:numPr>
                <w:ilvl w:val="0"/>
                <w:numId w:val="28"/>
              </w:numPr>
              <w:rPr>
                <w:rFonts w:cs="Calibri"/>
              </w:rPr>
            </w:pPr>
            <w:r>
              <w:rPr>
                <w:rFonts w:cs="Calibri"/>
              </w:rPr>
              <w:t>Balance Inquiry</w:t>
            </w:r>
          </w:p>
          <w:p w14:paraId="30D9DFE3" w14:textId="77777777" w:rsidR="0009036E" w:rsidRPr="007B13AA" w:rsidRDefault="0009036E" w:rsidP="00AA1059">
            <w:pPr>
              <w:pStyle w:val="NormalIndent"/>
              <w:numPr>
                <w:ilvl w:val="0"/>
                <w:numId w:val="28"/>
              </w:numPr>
              <w:rPr>
                <w:rFonts w:cs="Calibri"/>
              </w:rPr>
            </w:pPr>
            <w:r>
              <w:rPr>
                <w:rFonts w:cs="Calibri"/>
              </w:rPr>
              <w:t>Purchase</w:t>
            </w:r>
          </w:p>
          <w:p w14:paraId="316ECF2C" w14:textId="77777777" w:rsidR="0009036E" w:rsidRPr="007B13AA" w:rsidRDefault="0009036E" w:rsidP="00AA1059">
            <w:pPr>
              <w:pStyle w:val="NormalIndent"/>
              <w:numPr>
                <w:ilvl w:val="0"/>
                <w:numId w:val="28"/>
              </w:numPr>
              <w:rPr>
                <w:rFonts w:cs="Calibri"/>
              </w:rPr>
            </w:pPr>
            <w:r>
              <w:rPr>
                <w:rFonts w:cs="Calibri"/>
              </w:rPr>
              <w:t>Void/Reversal</w:t>
            </w:r>
          </w:p>
        </w:tc>
        <w:tc>
          <w:tcPr>
            <w:tcW w:w="1890" w:type="dxa"/>
            <w:tcBorders>
              <w:top w:val="single" w:sz="4" w:space="0" w:color="auto"/>
              <w:left w:val="single" w:sz="4" w:space="0" w:color="auto"/>
              <w:bottom w:val="single" w:sz="4" w:space="0" w:color="auto"/>
              <w:right w:val="single" w:sz="4" w:space="0" w:color="auto"/>
            </w:tcBorders>
          </w:tcPr>
          <w:p w14:paraId="030E9E4F" w14:textId="175D2A6D" w:rsidR="0009036E" w:rsidRPr="007525C1" w:rsidRDefault="4B3CB191"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62DBEF9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82C10F"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D43E12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2430B28"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0FBFFE" w14:textId="71376B1C" w:rsidR="0009036E" w:rsidRPr="00324E85" w:rsidRDefault="0009036E" w:rsidP="00AA1059">
            <w:pPr>
              <w:pStyle w:val="NormalIndent"/>
              <w:rPr>
                <w:rFonts w:asciiTheme="minorHAnsi" w:hAnsiTheme="minorHAnsi" w:cs="Calibri"/>
              </w:rPr>
            </w:pPr>
            <w:r>
              <w:rPr>
                <w:rFonts w:asciiTheme="minorHAnsi" w:hAnsiTheme="minorHAnsi" w:cs="Calibri"/>
              </w:rPr>
              <w:t xml:space="preserve">Support card number capture via </w:t>
            </w:r>
            <w:r w:rsidR="00431B4A">
              <w:rPr>
                <w:rFonts w:asciiTheme="minorHAnsi" w:hAnsiTheme="minorHAnsi" w:cs="Calibri"/>
              </w:rPr>
              <w:t xml:space="preserve">chip, tap, </w:t>
            </w:r>
            <w:r>
              <w:rPr>
                <w:rFonts w:asciiTheme="minorHAnsi" w:hAnsiTheme="minorHAnsi" w:cs="Calibri"/>
              </w:rPr>
              <w:t>swipe, key entry, or mobile device camera</w:t>
            </w:r>
            <w:r w:rsidR="00552CDC">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44455189" w14:textId="6C85AAAF" w:rsidR="0009036E" w:rsidRPr="007525C1" w:rsidRDefault="2311D2AE"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3255BB94"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09E93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233D66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0209125"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6D107B" w14:textId="77777777" w:rsidR="0009036E" w:rsidRPr="00324E85" w:rsidRDefault="0009036E" w:rsidP="00AA1059">
            <w:pPr>
              <w:pStyle w:val="NormalIndent"/>
              <w:rPr>
                <w:rFonts w:asciiTheme="minorHAnsi" w:hAnsiTheme="minorHAnsi" w:cs="Calibri"/>
              </w:rPr>
            </w:pPr>
            <w:r w:rsidRPr="387742EF">
              <w:rPr>
                <w:rFonts w:asciiTheme="minorHAnsi" w:hAnsiTheme="minorHAnsi" w:cs="Calibri"/>
              </w:rPr>
              <w:t>Support secure PIN entry and PIN encryption in compliance with FNS regulations, operating rules and the ISO 9564 standard. A separate PIN device may be required. The PIN can be captured for the use during a purchase transaction but may not be stored for future or subsequent transactions.</w:t>
            </w:r>
          </w:p>
        </w:tc>
        <w:tc>
          <w:tcPr>
            <w:tcW w:w="1890" w:type="dxa"/>
            <w:tcBorders>
              <w:top w:val="single" w:sz="4" w:space="0" w:color="auto"/>
              <w:left w:val="single" w:sz="4" w:space="0" w:color="auto"/>
              <w:bottom w:val="single" w:sz="4" w:space="0" w:color="auto"/>
              <w:right w:val="single" w:sz="4" w:space="0" w:color="auto"/>
            </w:tcBorders>
          </w:tcPr>
          <w:p w14:paraId="2F1E28EF" w14:textId="33939884" w:rsidR="0009036E" w:rsidRPr="007525C1" w:rsidRDefault="522E517B"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3315222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CCD11E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46395D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9B51C50"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0BFC4F" w14:textId="0B2AD3BF" w:rsidR="0009036E" w:rsidRPr="00324E85" w:rsidRDefault="0009036E" w:rsidP="00AA1059">
            <w:pPr>
              <w:pStyle w:val="NormalIndent"/>
              <w:rPr>
                <w:rFonts w:asciiTheme="minorHAnsi" w:hAnsiTheme="minorHAnsi" w:cs="Calibri"/>
              </w:rPr>
            </w:pPr>
            <w:r>
              <w:rPr>
                <w:rFonts w:asciiTheme="minorHAnsi" w:hAnsiTheme="minorHAnsi" w:cs="Calibri"/>
              </w:rPr>
              <w:t>B</w:t>
            </w:r>
            <w:r w:rsidRPr="004F1507">
              <w:rPr>
                <w:rFonts w:asciiTheme="minorHAnsi" w:hAnsiTheme="minorHAnsi" w:cs="Calibri"/>
              </w:rPr>
              <w:t xml:space="preserve">e able to utilize the APL and </w:t>
            </w:r>
            <w:r w:rsidR="00DF3A65">
              <w:rPr>
                <w:rFonts w:asciiTheme="minorHAnsi" w:hAnsiTheme="minorHAnsi" w:cs="Calibri"/>
              </w:rPr>
              <w:t xml:space="preserve">any </w:t>
            </w:r>
            <w:r w:rsidRPr="004F1507">
              <w:rPr>
                <w:rFonts w:asciiTheme="minorHAnsi" w:hAnsiTheme="minorHAnsi" w:cs="Calibri"/>
              </w:rPr>
              <w:t xml:space="preserve">other </w:t>
            </w:r>
            <w:r w:rsidR="00A15F85">
              <w:t>Maryland WIC and USVI WIC</w:t>
            </w:r>
            <w:r w:rsidRPr="004F1507">
              <w:rPr>
                <w:rFonts w:asciiTheme="minorHAnsi" w:hAnsiTheme="minorHAnsi" w:cs="Calibri"/>
              </w:rPr>
              <w:t xml:space="preserve"> specifications that may apply.</w:t>
            </w:r>
          </w:p>
        </w:tc>
        <w:tc>
          <w:tcPr>
            <w:tcW w:w="1890" w:type="dxa"/>
            <w:tcBorders>
              <w:top w:val="single" w:sz="4" w:space="0" w:color="auto"/>
              <w:left w:val="single" w:sz="4" w:space="0" w:color="auto"/>
              <w:bottom w:val="single" w:sz="4" w:space="0" w:color="auto"/>
              <w:right w:val="single" w:sz="4" w:space="0" w:color="auto"/>
            </w:tcBorders>
          </w:tcPr>
          <w:p w14:paraId="1ADB34F9" w14:textId="6B4212A8" w:rsidR="0009036E" w:rsidRPr="007525C1" w:rsidRDefault="4944045C"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668BF8D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D7304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01F7853"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B774917"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3BF336" w14:textId="77777777" w:rsidR="0009036E" w:rsidRDefault="0009036E" w:rsidP="00AA1059">
            <w:pPr>
              <w:pStyle w:val="NormalIndent"/>
              <w:rPr>
                <w:rFonts w:asciiTheme="minorHAnsi" w:hAnsiTheme="minorHAnsi" w:cs="Calibri"/>
              </w:rPr>
            </w:pPr>
            <w:r w:rsidRPr="387742EF">
              <w:rPr>
                <w:rFonts w:asciiTheme="minorHAnsi" w:hAnsiTheme="minorHAnsi" w:cs="Calibri"/>
              </w:rPr>
              <w:t>Include functionality to download the APL automatically every 24 hours regardless of whether transactions have occurred during this period or longer and the ability to download the APL on demand.</w:t>
            </w:r>
          </w:p>
        </w:tc>
        <w:tc>
          <w:tcPr>
            <w:tcW w:w="1890" w:type="dxa"/>
            <w:tcBorders>
              <w:top w:val="single" w:sz="4" w:space="0" w:color="auto"/>
              <w:left w:val="single" w:sz="4" w:space="0" w:color="auto"/>
              <w:bottom w:val="single" w:sz="4" w:space="0" w:color="auto"/>
              <w:right w:val="single" w:sz="4" w:space="0" w:color="auto"/>
            </w:tcBorders>
          </w:tcPr>
          <w:p w14:paraId="48EE4232" w14:textId="4AC0CFAC" w:rsidR="0009036E" w:rsidRPr="007525C1" w:rsidRDefault="2C01C60C"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776E615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9A078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E71D3B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257B70F"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16890D" w14:textId="77777777" w:rsidR="0009036E" w:rsidRPr="00324E85" w:rsidRDefault="0009036E" w:rsidP="00AA1059">
            <w:pPr>
              <w:pStyle w:val="NormalIndent"/>
              <w:rPr>
                <w:rFonts w:asciiTheme="minorHAnsi" w:hAnsiTheme="minorHAnsi" w:cs="Calibri"/>
              </w:rPr>
            </w:pPr>
            <w:r>
              <w:rPr>
                <w:rFonts w:asciiTheme="minorHAnsi" w:hAnsiTheme="minorHAnsi" w:cs="Calibri"/>
              </w:rPr>
              <w:t>Support scanning of UPCs via mobile device camera or key entry of UPCs/PLUs for use during purchase transactions or outside of a purchase transaction to determine if the UPC/PLU is an authorized WIC item.</w:t>
            </w:r>
          </w:p>
        </w:tc>
        <w:tc>
          <w:tcPr>
            <w:tcW w:w="1890" w:type="dxa"/>
            <w:tcBorders>
              <w:top w:val="single" w:sz="4" w:space="0" w:color="auto"/>
              <w:left w:val="single" w:sz="4" w:space="0" w:color="auto"/>
              <w:bottom w:val="single" w:sz="4" w:space="0" w:color="auto"/>
              <w:right w:val="single" w:sz="4" w:space="0" w:color="auto"/>
            </w:tcBorders>
          </w:tcPr>
          <w:p w14:paraId="6D947FF3" w14:textId="6DA48F46" w:rsidR="0009036E" w:rsidRPr="007525C1" w:rsidRDefault="2C01C60C"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74FD915F"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BEF2B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EA6B86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FD3AB4F"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65FC665" w14:textId="77777777" w:rsidR="0009036E" w:rsidRDefault="0009036E" w:rsidP="00AA1059">
            <w:pPr>
              <w:pStyle w:val="NormalIndent"/>
              <w:rPr>
                <w:rFonts w:asciiTheme="minorHAnsi" w:hAnsiTheme="minorHAnsi" w:cs="Calibri"/>
              </w:rPr>
            </w:pPr>
            <w:r>
              <w:rPr>
                <w:rFonts w:asciiTheme="minorHAnsi" w:hAnsiTheme="minorHAnsi" w:cs="Calibri"/>
              </w:rPr>
              <w:t>S</w:t>
            </w:r>
            <w:r w:rsidRPr="004F1507">
              <w:rPr>
                <w:rFonts w:asciiTheme="minorHAnsi" w:hAnsiTheme="minorHAnsi" w:cs="Calibri"/>
              </w:rPr>
              <w:t>upport the entry of multiple discounts on a single transaction.</w:t>
            </w:r>
          </w:p>
        </w:tc>
        <w:tc>
          <w:tcPr>
            <w:tcW w:w="1890" w:type="dxa"/>
            <w:tcBorders>
              <w:top w:val="single" w:sz="4" w:space="0" w:color="auto"/>
              <w:left w:val="single" w:sz="4" w:space="0" w:color="auto"/>
              <w:bottom w:val="single" w:sz="4" w:space="0" w:color="auto"/>
              <w:right w:val="single" w:sz="4" w:space="0" w:color="auto"/>
            </w:tcBorders>
          </w:tcPr>
          <w:p w14:paraId="034B0296" w14:textId="2AE130EB" w:rsidR="0009036E" w:rsidRPr="007525C1" w:rsidRDefault="772792A2"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6FAEEB9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8FE09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25E2D44"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CFDE559"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544034" w14:textId="77777777" w:rsidR="0009036E" w:rsidRDefault="0009036E" w:rsidP="00AA1059">
            <w:pPr>
              <w:pStyle w:val="NormalIndent"/>
              <w:rPr>
                <w:rFonts w:asciiTheme="minorHAnsi" w:hAnsiTheme="minorHAnsi" w:cs="Calibri"/>
              </w:rPr>
            </w:pPr>
            <w:r w:rsidRPr="387742EF">
              <w:rPr>
                <w:rFonts w:asciiTheme="minorHAnsi" w:hAnsiTheme="minorHAnsi" w:cs="Calibri"/>
              </w:rPr>
              <w:t>Allow fresh fruit and vegetable PLUs to be mapped to a single generic code as well as entry of any IFPS PLU code.</w:t>
            </w:r>
          </w:p>
        </w:tc>
        <w:tc>
          <w:tcPr>
            <w:tcW w:w="1890" w:type="dxa"/>
            <w:tcBorders>
              <w:top w:val="single" w:sz="4" w:space="0" w:color="auto"/>
              <w:left w:val="single" w:sz="4" w:space="0" w:color="auto"/>
              <w:bottom w:val="single" w:sz="4" w:space="0" w:color="auto"/>
              <w:right w:val="single" w:sz="4" w:space="0" w:color="auto"/>
            </w:tcBorders>
          </w:tcPr>
          <w:p w14:paraId="622FDF8F" w14:textId="063AF1A9" w:rsidR="0009036E" w:rsidRPr="007525C1" w:rsidRDefault="2C5D11FD">
            <w:pPr>
              <w:spacing w:before="20" w:after="20"/>
              <w:jc w:val="center"/>
              <w:rPr>
                <w:rFonts w:asciiTheme="minorHAnsi" w:hAnsiTheme="minorHAnsi" w:cstheme="minorBidi"/>
              </w:rPr>
            </w:pPr>
            <w:r w:rsidRPr="71D19273">
              <w:rPr>
                <w:rFonts w:asciiTheme="minorHAnsi" w:hAnsiTheme="minorHAnsi" w:cstheme="minorBidi"/>
              </w:rPr>
              <w:t>RPS</w:t>
            </w:r>
          </w:p>
        </w:tc>
        <w:tc>
          <w:tcPr>
            <w:tcW w:w="1530" w:type="dxa"/>
            <w:tcBorders>
              <w:top w:val="single" w:sz="4" w:space="0" w:color="auto"/>
              <w:left w:val="single" w:sz="4" w:space="0" w:color="auto"/>
              <w:bottom w:val="single" w:sz="4" w:space="0" w:color="auto"/>
              <w:right w:val="single" w:sz="4" w:space="0" w:color="auto"/>
            </w:tcBorders>
          </w:tcPr>
          <w:p w14:paraId="61A0548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D7A83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85AEF2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1FB3BE8"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360194" w14:textId="31F7673D" w:rsidR="0009036E" w:rsidRDefault="0945EB6A" w:rsidP="298DF118">
            <w:pPr>
              <w:pStyle w:val="NormalIndent"/>
              <w:rPr>
                <w:rFonts w:asciiTheme="minorHAnsi" w:hAnsiTheme="minorHAnsi" w:cs="Calibri"/>
              </w:rPr>
            </w:pPr>
            <w:r w:rsidRPr="298DF118">
              <w:rPr>
                <w:rFonts w:asciiTheme="minorHAnsi" w:hAnsiTheme="minorHAnsi" w:cs="Calibri"/>
              </w:rPr>
              <w:t>Have the capability to process up to 50 unique UPC</w:t>
            </w:r>
            <w:r w:rsidR="009F35EE">
              <w:rPr>
                <w:rFonts w:asciiTheme="minorHAnsi" w:hAnsiTheme="minorHAnsi" w:cs="Calibri"/>
              </w:rPr>
              <w:t xml:space="preserve">s and </w:t>
            </w:r>
            <w:r w:rsidRPr="298DF118">
              <w:rPr>
                <w:rFonts w:asciiTheme="minorHAnsi" w:hAnsiTheme="minorHAnsi" w:cs="Calibri"/>
              </w:rPr>
              <w:t>PLU</w:t>
            </w:r>
            <w:r w:rsidR="009F35EE">
              <w:rPr>
                <w:rFonts w:asciiTheme="minorHAnsi" w:hAnsiTheme="minorHAnsi" w:cs="Calibri"/>
              </w:rPr>
              <w:t>s</w:t>
            </w:r>
            <w:r w:rsidRPr="298DF118">
              <w:rPr>
                <w:rFonts w:asciiTheme="minorHAnsi" w:hAnsiTheme="minorHAnsi" w:cs="Calibri"/>
              </w:rPr>
              <w:t xml:space="preserve"> in a single purchase</w:t>
            </w:r>
            <w:r w:rsidR="00885EFD">
              <w:t xml:space="preserve"> </w:t>
            </w:r>
            <w:r w:rsidR="00885EFD" w:rsidRPr="00885EFD">
              <w:rPr>
                <w:rFonts w:asciiTheme="minorHAnsi" w:hAnsiTheme="minorHAnsi" w:cs="Calibri"/>
              </w:rPr>
              <w:t>transaction</w:t>
            </w:r>
            <w:r w:rsidRPr="298DF118">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58E783D9" w14:textId="185EB442" w:rsidR="0009036E" w:rsidRPr="007525C1" w:rsidRDefault="304DCFE8"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44BA0A0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2075F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DC78E9B"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3969F1E"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62E87D" w14:textId="77777777" w:rsidR="0009036E" w:rsidRDefault="0009036E" w:rsidP="00AA1059">
            <w:pPr>
              <w:pStyle w:val="NormalIndent"/>
              <w:rPr>
                <w:rFonts w:asciiTheme="minorHAnsi" w:hAnsiTheme="minorHAnsi" w:cs="Calibri"/>
              </w:rPr>
            </w:pPr>
            <w:r>
              <w:rPr>
                <w:rFonts w:asciiTheme="minorHAnsi" w:hAnsiTheme="minorHAnsi" w:cs="Calibri"/>
              </w:rPr>
              <w:t>F</w:t>
            </w:r>
            <w:r w:rsidRPr="004F1507">
              <w:rPr>
                <w:rFonts w:asciiTheme="minorHAnsi" w:hAnsiTheme="minorHAnsi" w:cs="Calibri"/>
              </w:rPr>
              <w:t xml:space="preserve">ully validate the purchase transaction locally by comparing items to the APL and EBA balance before transmitting it to the </w:t>
            </w:r>
            <w:proofErr w:type="spellStart"/>
            <w:r>
              <w:rPr>
                <w:rFonts w:asciiTheme="minorHAnsi" w:hAnsiTheme="minorHAnsi" w:cs="Calibri"/>
              </w:rPr>
              <w:t>eWIC</w:t>
            </w:r>
            <w:proofErr w:type="spellEnd"/>
            <w:r w:rsidRPr="004F1507">
              <w:rPr>
                <w:rFonts w:asciiTheme="minorHAnsi" w:hAnsiTheme="minorHAnsi" w:cs="Calibri"/>
              </w:rPr>
              <w:t xml:space="preserve"> </w:t>
            </w:r>
            <w:r>
              <w:rPr>
                <w:rFonts w:asciiTheme="minorHAnsi" w:hAnsiTheme="minorHAnsi" w:cs="Calibri"/>
              </w:rPr>
              <w:t>S</w:t>
            </w:r>
            <w:r w:rsidRPr="004F1507">
              <w:rPr>
                <w:rFonts w:asciiTheme="minorHAnsi" w:hAnsiTheme="minorHAnsi" w:cs="Calibri"/>
              </w:rPr>
              <w:t>ystem.</w:t>
            </w:r>
            <w:r>
              <w:rPr>
                <w:rFonts w:asciiTheme="minorHAnsi" w:hAnsiTheme="minorHAnsi" w:cs="Calibri"/>
              </w:rPr>
              <w:t xml:space="preserve"> </w:t>
            </w:r>
          </w:p>
        </w:tc>
        <w:tc>
          <w:tcPr>
            <w:tcW w:w="1890" w:type="dxa"/>
            <w:tcBorders>
              <w:top w:val="single" w:sz="4" w:space="0" w:color="auto"/>
              <w:left w:val="single" w:sz="4" w:space="0" w:color="auto"/>
              <w:bottom w:val="single" w:sz="4" w:space="0" w:color="auto"/>
              <w:right w:val="single" w:sz="4" w:space="0" w:color="auto"/>
            </w:tcBorders>
          </w:tcPr>
          <w:p w14:paraId="217DCBCB" w14:textId="0A851E2F" w:rsidR="0009036E" w:rsidRPr="007525C1" w:rsidRDefault="304DCFE8"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71FFF00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2A9239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5868870"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B6AAF9"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C9FB10" w14:textId="77777777" w:rsidR="0009036E" w:rsidRDefault="0009036E" w:rsidP="00AA1059">
            <w:pPr>
              <w:pStyle w:val="NormalIndent"/>
              <w:rPr>
                <w:rFonts w:asciiTheme="minorHAnsi" w:hAnsiTheme="minorHAnsi" w:cs="Calibri"/>
              </w:rPr>
            </w:pPr>
            <w:r>
              <w:rPr>
                <w:rFonts w:asciiTheme="minorHAnsi" w:hAnsiTheme="minorHAnsi" w:cs="Calibri"/>
              </w:rPr>
              <w:t>Display purchase transaction summary information prior to user confirmation and transmission of purchase to allow cashier to validate totals against their cash register prior to committing the purchase. The summary shall include total food item requested amounts, total discounts, and purchase total minus discounts.</w:t>
            </w:r>
          </w:p>
        </w:tc>
        <w:tc>
          <w:tcPr>
            <w:tcW w:w="1890" w:type="dxa"/>
            <w:tcBorders>
              <w:top w:val="single" w:sz="4" w:space="0" w:color="auto"/>
              <w:left w:val="single" w:sz="4" w:space="0" w:color="auto"/>
              <w:bottom w:val="single" w:sz="4" w:space="0" w:color="auto"/>
              <w:right w:val="single" w:sz="4" w:space="0" w:color="auto"/>
            </w:tcBorders>
          </w:tcPr>
          <w:p w14:paraId="24B137CE" w14:textId="6BF3F6C1" w:rsidR="0009036E" w:rsidRPr="007525C1" w:rsidRDefault="0810287B"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3DB6AD0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17F10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764D83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2D03EF"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FCBA19" w14:textId="77777777" w:rsidR="0009036E" w:rsidRDefault="0009036E" w:rsidP="00AA1059">
            <w:pPr>
              <w:pStyle w:val="NormalIndent"/>
              <w:rPr>
                <w:rFonts w:asciiTheme="minorHAnsi" w:hAnsiTheme="minorHAnsi" w:cs="Calibri"/>
              </w:rPr>
            </w:pPr>
            <w:r>
              <w:rPr>
                <w:rFonts w:asciiTheme="minorHAnsi" w:hAnsiTheme="minorHAnsi" w:cs="Calibri"/>
              </w:rPr>
              <w:t>P</w:t>
            </w:r>
            <w:r w:rsidRPr="004F1507">
              <w:rPr>
                <w:rFonts w:asciiTheme="minorHAnsi" w:hAnsiTheme="minorHAnsi" w:cs="Calibri"/>
              </w:rPr>
              <w:t xml:space="preserve">rovide </w:t>
            </w:r>
            <w:proofErr w:type="spellStart"/>
            <w:r>
              <w:rPr>
                <w:rFonts w:asciiTheme="minorHAnsi" w:hAnsiTheme="minorHAnsi" w:cs="Calibri"/>
              </w:rPr>
              <w:t>eWIC</w:t>
            </w:r>
            <w:proofErr w:type="spellEnd"/>
            <w:r>
              <w:rPr>
                <w:rFonts w:asciiTheme="minorHAnsi" w:hAnsiTheme="minorHAnsi" w:cs="Calibri"/>
              </w:rPr>
              <w:t xml:space="preserve"> receipts in compliance with FNS regulations and operating rules which may require a separate device. Cardholders may also choose to provide an email address where receipts can be sent.</w:t>
            </w:r>
          </w:p>
        </w:tc>
        <w:tc>
          <w:tcPr>
            <w:tcW w:w="1890" w:type="dxa"/>
            <w:tcBorders>
              <w:top w:val="single" w:sz="4" w:space="0" w:color="auto"/>
              <w:left w:val="single" w:sz="4" w:space="0" w:color="auto"/>
              <w:bottom w:val="single" w:sz="4" w:space="0" w:color="auto"/>
              <w:right w:val="single" w:sz="4" w:space="0" w:color="auto"/>
            </w:tcBorders>
          </w:tcPr>
          <w:p w14:paraId="0C7C157F" w14:textId="32DAC1DD" w:rsidR="0009036E" w:rsidRPr="007525C1" w:rsidRDefault="44F4936A"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0F51566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6C2F71"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5D0F9F2"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2C7B1D6"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FE423F" w14:textId="77777777" w:rsidR="0009036E" w:rsidRDefault="0009036E" w:rsidP="00AA1059">
            <w:pPr>
              <w:pStyle w:val="NormalIndent"/>
              <w:rPr>
                <w:rFonts w:asciiTheme="minorHAnsi" w:hAnsiTheme="minorHAnsi" w:cs="Calibri"/>
              </w:rPr>
            </w:pPr>
            <w:r>
              <w:rPr>
                <w:rFonts w:asciiTheme="minorHAnsi" w:hAnsiTheme="minorHAnsi" w:cs="Calibri"/>
              </w:rPr>
              <w:t>P</w:t>
            </w:r>
            <w:r w:rsidRPr="004F1507">
              <w:rPr>
                <w:rFonts w:asciiTheme="minorHAnsi" w:hAnsiTheme="minorHAnsi" w:cs="Calibri"/>
              </w:rPr>
              <w:t xml:space="preserve">rovide lane, clerk, and </w:t>
            </w:r>
            <w:r>
              <w:rPr>
                <w:rFonts w:asciiTheme="minorHAnsi" w:hAnsiTheme="minorHAnsi" w:cs="Calibri"/>
              </w:rPr>
              <w:t>device</w:t>
            </w:r>
            <w:r w:rsidRPr="004F1507">
              <w:rPr>
                <w:rFonts w:asciiTheme="minorHAnsi" w:hAnsiTheme="minorHAnsi" w:cs="Calibri"/>
              </w:rPr>
              <w:t xml:space="preserve"> totals reporting.</w:t>
            </w:r>
          </w:p>
        </w:tc>
        <w:tc>
          <w:tcPr>
            <w:tcW w:w="1890" w:type="dxa"/>
            <w:tcBorders>
              <w:top w:val="single" w:sz="4" w:space="0" w:color="auto"/>
              <w:left w:val="single" w:sz="4" w:space="0" w:color="auto"/>
              <w:bottom w:val="single" w:sz="4" w:space="0" w:color="auto"/>
              <w:right w:val="single" w:sz="4" w:space="0" w:color="auto"/>
            </w:tcBorders>
          </w:tcPr>
          <w:p w14:paraId="22404D1F" w14:textId="310CE287" w:rsidR="0009036E" w:rsidRPr="007525C1" w:rsidRDefault="2AFD0887"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17DB56C3" w14:textId="77777777" w:rsidR="0009036E" w:rsidRPr="51E1946D" w:rsidRDefault="0009036E" w:rsidP="00AA1059">
            <w:pPr>
              <w:spacing w:before="20" w:after="20"/>
              <w:rPr>
                <w:rFonts w:asciiTheme="minorHAnsi" w:hAnsiTheme="minorHAnsi" w:cstheme="minorBidi"/>
                <w:color w:val="7030A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9C28AB" w14:textId="77777777" w:rsidR="0009036E" w:rsidRPr="003210BE" w:rsidRDefault="0009036E" w:rsidP="00AA1059">
            <w:pPr>
              <w:spacing w:before="20" w:after="20"/>
              <w:rPr>
                <w:rFonts w:asciiTheme="minorHAnsi" w:hAnsiTheme="minorHAnsi" w:cstheme="minorBidi"/>
                <w:color w:val="7030A0"/>
              </w:rPr>
            </w:pPr>
          </w:p>
        </w:tc>
      </w:tr>
      <w:tr w:rsidR="0009036E" w:rsidRPr="003210BE" w14:paraId="29F5D45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D1179E1" w14:textId="77777777" w:rsidR="0009036E" w:rsidRPr="00DA745A"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27D72B8" w14:textId="77777777" w:rsidR="0009036E" w:rsidRDefault="0009036E" w:rsidP="00AA1059">
            <w:pPr>
              <w:pStyle w:val="NormalIndent"/>
              <w:rPr>
                <w:rFonts w:asciiTheme="minorHAnsi" w:hAnsiTheme="minorHAnsi" w:cs="Calibri"/>
              </w:rPr>
            </w:pPr>
            <w:r>
              <w:rPr>
                <w:rFonts w:asciiTheme="minorHAnsi" w:hAnsiTheme="minorHAnsi" w:cs="Calibri"/>
              </w:rPr>
              <w:t>Reconcile and report daily purchase and void activity and identify daily settlement totals</w:t>
            </w:r>
          </w:p>
        </w:tc>
        <w:tc>
          <w:tcPr>
            <w:tcW w:w="1890" w:type="dxa"/>
            <w:tcBorders>
              <w:top w:val="single" w:sz="4" w:space="0" w:color="auto"/>
              <w:left w:val="single" w:sz="4" w:space="0" w:color="auto"/>
              <w:bottom w:val="single" w:sz="4" w:space="0" w:color="auto"/>
              <w:right w:val="single" w:sz="4" w:space="0" w:color="auto"/>
            </w:tcBorders>
          </w:tcPr>
          <w:p w14:paraId="01A6EFB7" w14:textId="050BEB9A" w:rsidR="0009036E" w:rsidRPr="007525C1" w:rsidRDefault="2AFD0887"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7C46DE0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C176C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AB6E28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E085C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E78A0D1" w14:textId="639DB815" w:rsidR="0009036E" w:rsidRDefault="0009036E" w:rsidP="00AA1059">
            <w:pPr>
              <w:pStyle w:val="NormalIndent"/>
              <w:rPr>
                <w:rFonts w:asciiTheme="minorHAnsi" w:hAnsiTheme="minorHAnsi" w:cs="Calibri"/>
              </w:rPr>
            </w:pPr>
            <w:r>
              <w:rPr>
                <w:rFonts w:asciiTheme="minorHAnsi" w:hAnsiTheme="minorHAnsi" w:cstheme="minorHAnsi"/>
                <w:szCs w:val="20"/>
              </w:rPr>
              <w:t xml:space="preserve">Supports push notifications for broadcast notifications from </w:t>
            </w:r>
            <w:r w:rsidR="00A15F85">
              <w:t>Maryland WIC and USVI WIC</w:t>
            </w:r>
            <w:r>
              <w:rPr>
                <w:rFonts w:asciiTheme="minorHAnsi" w:hAnsiTheme="minorHAnsi" w:cstheme="minorHAnsi"/>
                <w:szCs w:val="20"/>
              </w:rPr>
              <w:t xml:space="preserve"> and other uses to be determined.</w:t>
            </w:r>
          </w:p>
        </w:tc>
        <w:tc>
          <w:tcPr>
            <w:tcW w:w="1890" w:type="dxa"/>
            <w:tcBorders>
              <w:top w:val="single" w:sz="4" w:space="0" w:color="auto"/>
              <w:left w:val="single" w:sz="4" w:space="0" w:color="auto"/>
              <w:bottom w:val="single" w:sz="4" w:space="0" w:color="auto"/>
              <w:right w:val="single" w:sz="4" w:space="0" w:color="auto"/>
            </w:tcBorders>
          </w:tcPr>
          <w:p w14:paraId="74BE725A" w14:textId="7602BAD4" w:rsidR="0009036E" w:rsidRPr="007525C1" w:rsidRDefault="4BB4D664"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4935CD6C"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16834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36D447B"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1C530C"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AAA138" w14:textId="5BEE2FDD" w:rsidR="0009036E" w:rsidRDefault="0009036E" w:rsidP="00AA1059">
            <w:pPr>
              <w:pStyle w:val="NormalIndent"/>
              <w:rPr>
                <w:rFonts w:asciiTheme="minorHAnsi" w:hAnsiTheme="minorHAnsi" w:cs="Calibri"/>
              </w:rPr>
            </w:pPr>
            <w:r>
              <w:rPr>
                <w:rFonts w:asciiTheme="minorHAnsi" w:hAnsiTheme="minorHAnsi" w:cstheme="minorHAnsi"/>
                <w:szCs w:val="20"/>
              </w:rPr>
              <w:t xml:space="preserve">Allow user to view </w:t>
            </w:r>
            <w:r w:rsidR="00A15F85">
              <w:t>Maryland WIC and USVI WIC’s</w:t>
            </w:r>
            <w:r>
              <w:rPr>
                <w:rFonts w:asciiTheme="minorHAnsi" w:hAnsiTheme="minorHAnsi" w:cstheme="minorHAnsi"/>
                <w:szCs w:val="20"/>
              </w:rPr>
              <w:t xml:space="preserve"> food list brochure as a PDF or integrate the food list information into the mobile app for viewing by the user.</w:t>
            </w:r>
          </w:p>
        </w:tc>
        <w:tc>
          <w:tcPr>
            <w:tcW w:w="1890" w:type="dxa"/>
            <w:tcBorders>
              <w:top w:val="single" w:sz="4" w:space="0" w:color="auto"/>
              <w:left w:val="single" w:sz="4" w:space="0" w:color="auto"/>
              <w:bottom w:val="single" w:sz="4" w:space="0" w:color="auto"/>
              <w:right w:val="single" w:sz="4" w:space="0" w:color="auto"/>
            </w:tcBorders>
          </w:tcPr>
          <w:p w14:paraId="6EF79B1C" w14:textId="1458D502" w:rsidR="0009036E" w:rsidRPr="007525C1" w:rsidRDefault="0629221B"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2C068319"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E02EB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C2320F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1E8CAEC"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BD87F8" w14:textId="74DCAE16" w:rsidR="0009036E" w:rsidRDefault="0009036E" w:rsidP="00AA1059">
            <w:pPr>
              <w:pStyle w:val="NormalIndent"/>
              <w:rPr>
                <w:rFonts w:asciiTheme="minorHAnsi" w:hAnsiTheme="minorHAnsi" w:cs="Calibri"/>
              </w:rPr>
            </w:pPr>
            <w:r>
              <w:rPr>
                <w:rFonts w:asciiTheme="minorHAnsi" w:hAnsiTheme="minorHAnsi" w:cstheme="minorHAnsi"/>
                <w:szCs w:val="20"/>
              </w:rPr>
              <w:t>Provides information on or links on</w:t>
            </w:r>
            <w:r w:rsidR="00E154B3">
              <w:rPr>
                <w:rFonts w:asciiTheme="minorHAnsi" w:hAnsiTheme="minorHAnsi" w:cstheme="minorHAnsi"/>
                <w:szCs w:val="20"/>
              </w:rPr>
              <w:t xml:space="preserve"> </w:t>
            </w:r>
            <w:r w:rsidR="004167B6">
              <w:t xml:space="preserve">Maryland WIC and USVI </w:t>
            </w:r>
            <w:r>
              <w:rPr>
                <w:rFonts w:asciiTheme="minorHAnsi" w:hAnsiTheme="minorHAnsi" w:cstheme="minorHAnsi"/>
                <w:szCs w:val="20"/>
              </w:rPr>
              <w:t>WIC vendor requirements, regulations or guidance</w:t>
            </w:r>
            <w:r w:rsidR="00552CDC">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4415EC77" w14:textId="384F927B" w:rsidR="0009036E" w:rsidRPr="007525C1" w:rsidRDefault="396FA8D4"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181D73F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F773D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BF3F40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AB5AB1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6711361" w14:textId="5D3A635A" w:rsidR="0009036E" w:rsidRDefault="0009036E" w:rsidP="00AA1059">
            <w:pPr>
              <w:pStyle w:val="NormalIndent"/>
              <w:rPr>
                <w:rFonts w:asciiTheme="minorHAnsi" w:hAnsiTheme="minorHAnsi" w:cs="Calibri"/>
              </w:rPr>
            </w:pPr>
            <w:r>
              <w:rPr>
                <w:rFonts w:asciiTheme="minorHAnsi" w:hAnsiTheme="minorHAnsi" w:cs="Calibri"/>
              </w:rPr>
              <w:t xml:space="preserve">Meet all federal and </w:t>
            </w:r>
            <w:r w:rsidR="004167B6">
              <w:t>Maryland WIC and USVI WIC</w:t>
            </w:r>
            <w:r>
              <w:rPr>
                <w:rFonts w:asciiTheme="minorHAnsi" w:hAnsiTheme="minorHAnsi" w:cs="Calibri"/>
              </w:rPr>
              <w:t xml:space="preserve"> security requirements</w:t>
            </w:r>
            <w:r w:rsidR="00552CDC">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4B014668" w14:textId="25F33011" w:rsidR="0009036E" w:rsidRPr="007525C1" w:rsidRDefault="60F892E6"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0AF6D94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AFA35EF"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6853D25"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8E69BF2"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F96B1B" w14:textId="056373E7" w:rsidR="0009036E" w:rsidRDefault="0945EB6A" w:rsidP="298DF118">
            <w:pPr>
              <w:pStyle w:val="NormalIndent"/>
              <w:rPr>
                <w:rFonts w:asciiTheme="minorHAnsi" w:hAnsiTheme="minorHAnsi" w:cs="Calibri"/>
              </w:rPr>
            </w:pPr>
            <w:r w:rsidRPr="298DF118">
              <w:rPr>
                <w:rFonts w:asciiTheme="minorHAnsi" w:hAnsiTheme="minorHAnsi" w:cs="Calibri"/>
              </w:rPr>
              <w:t xml:space="preserve">Be tested and certified for </w:t>
            </w:r>
            <w:proofErr w:type="spellStart"/>
            <w:r w:rsidRPr="298DF118">
              <w:rPr>
                <w:rFonts w:asciiTheme="minorHAnsi" w:hAnsiTheme="minorHAnsi" w:cs="Calibri"/>
              </w:rPr>
              <w:t>eWIC</w:t>
            </w:r>
            <w:proofErr w:type="spellEnd"/>
            <w:r w:rsidRPr="298DF118">
              <w:rPr>
                <w:rFonts w:asciiTheme="minorHAnsi" w:hAnsiTheme="minorHAnsi" w:cs="Calibri"/>
              </w:rPr>
              <w:t xml:space="preserve"> prior</w:t>
            </w:r>
            <w:r w:rsidR="577C1D54" w:rsidRPr="298DF118">
              <w:rPr>
                <w:rFonts w:asciiTheme="minorHAnsi" w:hAnsiTheme="minorHAnsi" w:cs="Calibri"/>
              </w:rPr>
              <w:t xml:space="preserve"> to</w:t>
            </w:r>
            <w:r w:rsidRPr="298DF118">
              <w:rPr>
                <w:rFonts w:asciiTheme="minorHAnsi" w:hAnsiTheme="minorHAnsi" w:cs="Calibri"/>
              </w:rPr>
              <w:t xml:space="preserve"> being made available for download</w:t>
            </w:r>
            <w:r w:rsidR="03FE3626" w:rsidRPr="298DF118">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688EBCA1" w14:textId="08586C5D" w:rsidR="0009036E" w:rsidRPr="007525C1" w:rsidRDefault="60F892E6" w:rsidP="71D19273">
            <w:pPr>
              <w:spacing w:before="20" w:after="20"/>
              <w:jc w:val="center"/>
              <w:rPr>
                <w:rFonts w:asciiTheme="minorHAnsi" w:hAnsiTheme="minorHAnsi" w:cstheme="minorBidi"/>
              </w:rPr>
            </w:pPr>
            <w:r w:rsidRPr="71D19273">
              <w:rPr>
                <w:rFonts w:asciiTheme="minorHAnsi" w:hAnsiTheme="minorHAnsi" w:cstheme="minorBidi"/>
              </w:rPr>
              <w:t xml:space="preserve"> RPS</w:t>
            </w:r>
          </w:p>
        </w:tc>
        <w:tc>
          <w:tcPr>
            <w:tcW w:w="1530" w:type="dxa"/>
            <w:tcBorders>
              <w:top w:val="single" w:sz="4" w:space="0" w:color="auto"/>
              <w:left w:val="single" w:sz="4" w:space="0" w:color="auto"/>
              <w:bottom w:val="single" w:sz="4" w:space="0" w:color="auto"/>
              <w:right w:val="single" w:sz="4" w:space="0" w:color="auto"/>
            </w:tcBorders>
          </w:tcPr>
          <w:p w14:paraId="46E753D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873EE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95A72D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879FBE"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07F3B3" w14:textId="77777777" w:rsidR="0009036E" w:rsidRDefault="0009036E" w:rsidP="00AA1059">
            <w:pPr>
              <w:rPr>
                <w:rFonts w:asciiTheme="minorHAnsi" w:hAnsiTheme="minorHAnsi" w:cs="Calibri"/>
              </w:rPr>
            </w:pPr>
            <w:r>
              <w:rPr>
                <w:rFonts w:asciiTheme="minorHAnsi" w:hAnsiTheme="minorHAnsi" w:cs="Calibri"/>
                <w:b/>
              </w:rPr>
              <w:t>Wireless Stan</w:t>
            </w:r>
            <w:r w:rsidR="008725AD">
              <w:rPr>
                <w:rFonts w:asciiTheme="minorHAnsi" w:hAnsiTheme="minorHAnsi" w:cs="Calibri"/>
                <w:b/>
              </w:rPr>
              <w:t xml:space="preserve">d-Beside POS Device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1CCBEE" w14:textId="7AEC66FD" w:rsidR="0009036E" w:rsidRPr="007525C1" w:rsidRDefault="0009036E" w:rsidP="00AA1059">
            <w:pPr>
              <w:spacing w:before="20" w:after="20"/>
              <w:jc w:val="center"/>
              <w:rPr>
                <w:rFonts w:asciiTheme="minorHAnsi" w:hAnsiTheme="minorHAnsi" w:cstheme="minorHAnsi"/>
                <w:bCs/>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C8424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EA27474"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5DCC19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DF55157"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73E5444" w14:textId="77777777" w:rsidR="0009036E" w:rsidRDefault="0009036E" w:rsidP="00AA1059">
            <w:pPr>
              <w:rPr>
                <w:rFonts w:asciiTheme="minorHAnsi" w:hAnsiTheme="minorHAnsi" w:cs="Calibri"/>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shall provide a wireless stand-beside POS device that uses cellular communications to support transaction processing.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33907E"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E3AF8CF" w14:textId="77777777" w:rsidR="0009036E" w:rsidRPr="00AE1959" w:rsidRDefault="0009036E" w:rsidP="00AA1059">
            <w:pPr>
              <w:spacing w:before="20" w:after="20"/>
              <w:rPr>
                <w:rFonts w:asciiTheme="minorHAnsi" w:hAnsiTheme="minorHAnsi" w:cstheme="minorHAnsi"/>
                <w:bCs/>
                <w:color w:val="FF000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67D82C" w14:textId="77777777" w:rsidR="0009036E" w:rsidRPr="00AE1959" w:rsidRDefault="0009036E" w:rsidP="00AA1059">
            <w:pPr>
              <w:spacing w:before="20" w:after="20"/>
              <w:rPr>
                <w:rFonts w:asciiTheme="minorHAnsi" w:hAnsiTheme="minorHAnsi" w:cstheme="minorHAnsi"/>
                <w:bCs/>
                <w:color w:val="FF0000"/>
                <w:szCs w:val="20"/>
              </w:rPr>
            </w:pPr>
          </w:p>
        </w:tc>
      </w:tr>
      <w:tr w:rsidR="0009036E" w:rsidRPr="003210BE" w14:paraId="4ABFA4C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0FB7AC5"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A1CB41" w14:textId="51C433CC" w:rsidR="0009036E" w:rsidRDefault="0009036E" w:rsidP="00AA1059">
            <w:pPr>
              <w:rPr>
                <w:rFonts w:asciiTheme="minorHAnsi" w:hAnsiTheme="minorHAnsi" w:cs="Calibri"/>
              </w:rPr>
            </w:pPr>
            <w:r>
              <w:rPr>
                <w:rFonts w:asciiTheme="minorHAnsi" w:hAnsiTheme="minorHAnsi" w:cs="Calibri"/>
              </w:rPr>
              <w:t xml:space="preserve">The device may include functionality to support </w:t>
            </w:r>
            <w:proofErr w:type="spellStart"/>
            <w:r>
              <w:rPr>
                <w:rFonts w:asciiTheme="minorHAnsi" w:hAnsiTheme="minorHAnsi" w:cs="Calibri"/>
              </w:rPr>
              <w:t>WiFi</w:t>
            </w:r>
            <w:proofErr w:type="spellEnd"/>
            <w:r>
              <w:rPr>
                <w:rFonts w:asciiTheme="minorHAnsi" w:hAnsiTheme="minorHAnsi" w:cs="Calibri"/>
              </w:rPr>
              <w:t xml:space="preserve"> connectivity as an additional feature, but </w:t>
            </w:r>
            <w:proofErr w:type="spellStart"/>
            <w:r>
              <w:rPr>
                <w:rFonts w:asciiTheme="minorHAnsi" w:hAnsiTheme="minorHAnsi" w:cs="Calibri"/>
              </w:rPr>
              <w:t>WiFi</w:t>
            </w:r>
            <w:proofErr w:type="spellEnd"/>
            <w:r>
              <w:rPr>
                <w:rFonts w:asciiTheme="minorHAnsi" w:hAnsiTheme="minorHAnsi" w:cs="Calibri"/>
              </w:rPr>
              <w:t xml:space="preserve"> cannot be the only method of connectivity</w:t>
            </w:r>
            <w:r w:rsidR="00552CDC">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FF67D6"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3F53E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81E876"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931DC73"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221B94"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88D747" w14:textId="77777777" w:rsidR="0009036E" w:rsidRDefault="0009036E" w:rsidP="00AA1059">
            <w:pPr>
              <w:rPr>
                <w:rFonts w:asciiTheme="minorHAnsi" w:hAnsiTheme="minorHAnsi" w:cs="Calibri"/>
              </w:rPr>
            </w:pPr>
            <w:r w:rsidRPr="387742EF">
              <w:rPr>
                <w:rFonts w:asciiTheme="minorHAnsi" w:hAnsiTheme="minorHAnsi" w:cs="Calibri"/>
              </w:rPr>
              <w:t>The wireless stand-beside device at a minimum will process CVB and FMNP transactions and will mainly be used by farmers to sell fruits and vegetables. The device shall:</w:t>
            </w:r>
          </w:p>
        </w:tc>
        <w:tc>
          <w:tcPr>
            <w:tcW w:w="1890" w:type="dxa"/>
            <w:tcBorders>
              <w:top w:val="single" w:sz="4" w:space="0" w:color="auto"/>
              <w:left w:val="single" w:sz="4" w:space="0" w:color="auto"/>
              <w:bottom w:val="single" w:sz="4" w:space="0" w:color="auto"/>
              <w:right w:val="single" w:sz="4" w:space="0" w:color="auto"/>
            </w:tcBorders>
          </w:tcPr>
          <w:p w14:paraId="34B7A8D1"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04D434A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F53652"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F384C0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8E320DD"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708623" w14:textId="77777777" w:rsidR="0009036E" w:rsidRDefault="0009036E" w:rsidP="00AA1059">
            <w:pPr>
              <w:pStyle w:val="NormalIndent"/>
            </w:pPr>
            <w:r>
              <w:t>Include a PIN pad consistent with current industry standards for hardware encryption as defined in ISO 9564 standard. The PIN may be captured for use during the purchase transaction but may not be stored for use with future or subsequent transactions.</w:t>
            </w:r>
          </w:p>
        </w:tc>
        <w:tc>
          <w:tcPr>
            <w:tcW w:w="1890" w:type="dxa"/>
            <w:tcBorders>
              <w:top w:val="single" w:sz="4" w:space="0" w:color="auto"/>
              <w:left w:val="single" w:sz="4" w:space="0" w:color="auto"/>
              <w:bottom w:val="single" w:sz="4" w:space="0" w:color="auto"/>
              <w:right w:val="single" w:sz="4" w:space="0" w:color="auto"/>
            </w:tcBorders>
          </w:tcPr>
          <w:p w14:paraId="03D6F457"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68685863"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13C34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6FD3F66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DCA317D"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0D96D0B" w14:textId="10BAD03C" w:rsidR="0009036E" w:rsidRDefault="0009036E" w:rsidP="00AA1059">
            <w:pPr>
              <w:pStyle w:val="NormalIndent"/>
            </w:pPr>
            <w:r>
              <w:t>Include functionality to download the APL a</w:t>
            </w:r>
            <w:r w:rsidR="00640BB3">
              <w:t xml:space="preserve">utomatically every </w:t>
            </w:r>
            <w:r>
              <w:t>24 hours regardless of whether transactions have occurred during this period or longer and the ability to download the APL on demand.</w:t>
            </w:r>
          </w:p>
        </w:tc>
        <w:tc>
          <w:tcPr>
            <w:tcW w:w="1890" w:type="dxa"/>
            <w:tcBorders>
              <w:top w:val="single" w:sz="4" w:space="0" w:color="auto"/>
              <w:left w:val="single" w:sz="4" w:space="0" w:color="auto"/>
              <w:bottom w:val="single" w:sz="4" w:space="0" w:color="auto"/>
              <w:right w:val="single" w:sz="4" w:space="0" w:color="auto"/>
            </w:tcBorders>
          </w:tcPr>
          <w:p w14:paraId="3038F06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136A614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21B97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1875CF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1A1E26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7780C8" w14:textId="45AEF477" w:rsidR="0009036E" w:rsidRDefault="0009036E" w:rsidP="00AA1059">
            <w:pPr>
              <w:pStyle w:val="NormalIndent"/>
            </w:pPr>
            <w:r>
              <w:t xml:space="preserve">Support card number capture via </w:t>
            </w:r>
            <w:r w:rsidR="00431B4A">
              <w:t xml:space="preserve">chip, tap, </w:t>
            </w:r>
            <w:r>
              <w:t>swipe or key entry.</w:t>
            </w:r>
          </w:p>
        </w:tc>
        <w:tc>
          <w:tcPr>
            <w:tcW w:w="1890" w:type="dxa"/>
            <w:tcBorders>
              <w:top w:val="single" w:sz="4" w:space="0" w:color="auto"/>
              <w:left w:val="single" w:sz="4" w:space="0" w:color="auto"/>
              <w:bottom w:val="single" w:sz="4" w:space="0" w:color="auto"/>
              <w:right w:val="single" w:sz="4" w:space="0" w:color="auto"/>
            </w:tcBorders>
          </w:tcPr>
          <w:p w14:paraId="459439B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62762E9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E72BC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D852F81"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1064A53"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5DF66A" w14:textId="77777777" w:rsidR="0009036E" w:rsidRDefault="0009036E" w:rsidP="00AA1059">
            <w:pPr>
              <w:pStyle w:val="NormalIndent"/>
            </w:pPr>
            <w:r>
              <w:t>S</w:t>
            </w:r>
            <w:r w:rsidRPr="004F1507">
              <w:t>upport a training mode.</w:t>
            </w:r>
          </w:p>
        </w:tc>
        <w:tc>
          <w:tcPr>
            <w:tcW w:w="1890" w:type="dxa"/>
            <w:tcBorders>
              <w:top w:val="single" w:sz="4" w:space="0" w:color="auto"/>
              <w:left w:val="single" w:sz="4" w:space="0" w:color="auto"/>
              <w:bottom w:val="single" w:sz="4" w:space="0" w:color="auto"/>
              <w:right w:val="single" w:sz="4" w:space="0" w:color="auto"/>
            </w:tcBorders>
          </w:tcPr>
          <w:p w14:paraId="54C33D6A"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6117E8F1"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5052CB"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7CF6C27"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97C482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E89CF0" w14:textId="64C675EE" w:rsidR="0009036E" w:rsidRDefault="5020F728" w:rsidP="00AA1059">
            <w:pPr>
              <w:pStyle w:val="NormalIndent"/>
            </w:pPr>
            <w:r>
              <w:t>Support a full transaction set in compliance with FNS operating rules, regulations and guidance.</w:t>
            </w:r>
          </w:p>
          <w:p w14:paraId="49D999CC" w14:textId="77777777" w:rsidR="0009036E" w:rsidRPr="007B13AA" w:rsidRDefault="0009036E" w:rsidP="00AA1059">
            <w:pPr>
              <w:pStyle w:val="NormalIndent"/>
              <w:numPr>
                <w:ilvl w:val="0"/>
                <w:numId w:val="27"/>
              </w:numPr>
            </w:pPr>
            <w:r>
              <w:t>Balance Inquiry</w:t>
            </w:r>
          </w:p>
          <w:p w14:paraId="3BEE15A1" w14:textId="77777777" w:rsidR="0009036E" w:rsidRPr="007B13AA" w:rsidRDefault="0009036E" w:rsidP="00AA1059">
            <w:pPr>
              <w:pStyle w:val="NormalIndent"/>
              <w:numPr>
                <w:ilvl w:val="0"/>
                <w:numId w:val="27"/>
              </w:numPr>
            </w:pPr>
            <w:r>
              <w:t>Purchase</w:t>
            </w:r>
          </w:p>
          <w:p w14:paraId="37C09842" w14:textId="77777777" w:rsidR="0009036E" w:rsidRPr="007A7499" w:rsidRDefault="0009036E" w:rsidP="00AA1059">
            <w:pPr>
              <w:pStyle w:val="NormalIndent"/>
              <w:numPr>
                <w:ilvl w:val="0"/>
                <w:numId w:val="27"/>
              </w:numPr>
            </w:pPr>
            <w:r w:rsidRPr="007A7499">
              <w:t>Void/Reversal</w:t>
            </w:r>
          </w:p>
        </w:tc>
        <w:tc>
          <w:tcPr>
            <w:tcW w:w="1890" w:type="dxa"/>
            <w:tcBorders>
              <w:top w:val="single" w:sz="4" w:space="0" w:color="auto"/>
              <w:left w:val="single" w:sz="4" w:space="0" w:color="auto"/>
              <w:bottom w:val="single" w:sz="4" w:space="0" w:color="auto"/>
              <w:right w:val="single" w:sz="4" w:space="0" w:color="auto"/>
            </w:tcBorders>
          </w:tcPr>
          <w:p w14:paraId="729DDC7D"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2D20905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4D0BED"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CC03AC8"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B74BA9B"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27AD1F" w14:textId="77777777" w:rsidR="0009036E" w:rsidRDefault="0009036E" w:rsidP="00AA1059">
            <w:pPr>
              <w:pStyle w:val="NormalIndent"/>
            </w:pPr>
            <w:r>
              <w:t>Allow fresh fruit and vegetable PLUs to be mapped to a single generic code as well as entry of any IFPS PLU code.</w:t>
            </w:r>
          </w:p>
        </w:tc>
        <w:tc>
          <w:tcPr>
            <w:tcW w:w="1890" w:type="dxa"/>
            <w:tcBorders>
              <w:top w:val="single" w:sz="4" w:space="0" w:color="auto"/>
              <w:left w:val="single" w:sz="4" w:space="0" w:color="auto"/>
              <w:bottom w:val="single" w:sz="4" w:space="0" w:color="auto"/>
              <w:right w:val="single" w:sz="4" w:space="0" w:color="auto"/>
            </w:tcBorders>
          </w:tcPr>
          <w:p w14:paraId="7529257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468E868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CC4D5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BF331D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59BD044"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59190BB" w14:textId="77777777" w:rsidR="0009036E" w:rsidRDefault="0009036E" w:rsidP="00AA1059">
            <w:pPr>
              <w:pStyle w:val="NormalIndent"/>
            </w:pPr>
            <w:r>
              <w:t>P</w:t>
            </w:r>
            <w:r w:rsidRPr="004F1507">
              <w:t>rovide support for split tender CVB including calculating the remaining amount to be tendered for CVB items exceeding the EBA balance.</w:t>
            </w:r>
          </w:p>
        </w:tc>
        <w:tc>
          <w:tcPr>
            <w:tcW w:w="1890" w:type="dxa"/>
            <w:tcBorders>
              <w:top w:val="single" w:sz="4" w:space="0" w:color="auto"/>
              <w:left w:val="single" w:sz="4" w:space="0" w:color="auto"/>
              <w:bottom w:val="single" w:sz="4" w:space="0" w:color="auto"/>
              <w:right w:val="single" w:sz="4" w:space="0" w:color="auto"/>
            </w:tcBorders>
          </w:tcPr>
          <w:p w14:paraId="3C6A091C"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4AEC5355"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45CDC0"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1EFEA69"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BCBDEF2"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34BBAA" w14:textId="77777777" w:rsidR="0009036E" w:rsidRDefault="0009036E" w:rsidP="00AA1059">
            <w:pPr>
              <w:pStyle w:val="NormalIndent"/>
            </w:pPr>
            <w:r>
              <w:t>S</w:t>
            </w:r>
            <w:r w:rsidRPr="004F1507">
              <w:t>upport the entry of multiple discounts on a single transaction.</w:t>
            </w:r>
          </w:p>
        </w:tc>
        <w:tc>
          <w:tcPr>
            <w:tcW w:w="1890" w:type="dxa"/>
            <w:tcBorders>
              <w:top w:val="single" w:sz="4" w:space="0" w:color="auto"/>
              <w:left w:val="single" w:sz="4" w:space="0" w:color="auto"/>
              <w:bottom w:val="single" w:sz="4" w:space="0" w:color="auto"/>
              <w:right w:val="single" w:sz="4" w:space="0" w:color="auto"/>
            </w:tcBorders>
          </w:tcPr>
          <w:p w14:paraId="5D1022C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4F12103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05007A"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188958FD"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C00B0CA"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8AFC7D" w14:textId="17361656" w:rsidR="0009036E" w:rsidRDefault="0945EB6A" w:rsidP="00AA1059">
            <w:pPr>
              <w:pStyle w:val="NormalIndent"/>
            </w:pPr>
            <w:r>
              <w:t>Have the capability to process up to 50 unique UPC</w:t>
            </w:r>
            <w:r w:rsidR="00A712AC">
              <w:t xml:space="preserve">s and </w:t>
            </w:r>
            <w:r>
              <w:t>PLU</w:t>
            </w:r>
            <w:r w:rsidR="00A712AC">
              <w:t>s</w:t>
            </w:r>
            <w:r>
              <w:t xml:space="preserve"> in a single purchase</w:t>
            </w:r>
            <w:r w:rsidR="00CF18E0">
              <w:t xml:space="preserve"> </w:t>
            </w:r>
            <w:r w:rsidR="00CF18E0" w:rsidRPr="00CF18E0">
              <w:t>transaction</w:t>
            </w:r>
            <w:r>
              <w:t>.</w:t>
            </w:r>
          </w:p>
        </w:tc>
        <w:tc>
          <w:tcPr>
            <w:tcW w:w="1890" w:type="dxa"/>
            <w:tcBorders>
              <w:top w:val="single" w:sz="4" w:space="0" w:color="auto"/>
              <w:left w:val="single" w:sz="4" w:space="0" w:color="auto"/>
              <w:bottom w:val="single" w:sz="4" w:space="0" w:color="auto"/>
              <w:right w:val="single" w:sz="4" w:space="0" w:color="auto"/>
            </w:tcBorders>
          </w:tcPr>
          <w:p w14:paraId="2C052FB6"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5E042CF6"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3DBD0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5ED2B8A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8279229"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11F2E32" w14:textId="77777777" w:rsidR="0009036E" w:rsidRDefault="0009036E" w:rsidP="00AA1059">
            <w:pPr>
              <w:pStyle w:val="NormalIndent"/>
            </w:pPr>
            <w:r>
              <w:t>F</w:t>
            </w:r>
            <w:r w:rsidRPr="004F1507">
              <w:t xml:space="preserve">ully validate the purchase transaction locally by comparing items to the APL and EBA balance before transmitting it to the </w:t>
            </w:r>
            <w:proofErr w:type="spellStart"/>
            <w:r>
              <w:t>eWIC</w:t>
            </w:r>
            <w:proofErr w:type="spellEnd"/>
            <w:r>
              <w:t xml:space="preserve"> S</w:t>
            </w:r>
            <w:r w:rsidRPr="004F1507">
              <w:t>ystem.</w:t>
            </w:r>
            <w:r>
              <w:t xml:space="preserve"> </w:t>
            </w:r>
          </w:p>
        </w:tc>
        <w:tc>
          <w:tcPr>
            <w:tcW w:w="1890" w:type="dxa"/>
            <w:tcBorders>
              <w:top w:val="single" w:sz="4" w:space="0" w:color="auto"/>
              <w:left w:val="single" w:sz="4" w:space="0" w:color="auto"/>
              <w:bottom w:val="single" w:sz="4" w:space="0" w:color="auto"/>
              <w:right w:val="single" w:sz="4" w:space="0" w:color="auto"/>
            </w:tcBorders>
          </w:tcPr>
          <w:p w14:paraId="343C254F"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027005D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9BECA8"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0E34675F"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03DF4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0996822" w14:textId="77777777" w:rsidR="0009036E" w:rsidRDefault="0009036E" w:rsidP="00AA1059">
            <w:pPr>
              <w:pStyle w:val="NormalIndent"/>
            </w:pPr>
            <w:r>
              <w:t>Display purchase transaction summary information prior to user confirmation and transmission of purchase to allow cashier to validate totals against their cash register prior to committing the purchase. The summary shall include total food item requested amounts, total discounts, and purchase total minus discounts.</w:t>
            </w:r>
          </w:p>
        </w:tc>
        <w:tc>
          <w:tcPr>
            <w:tcW w:w="1890" w:type="dxa"/>
            <w:tcBorders>
              <w:top w:val="single" w:sz="4" w:space="0" w:color="auto"/>
              <w:left w:val="single" w:sz="4" w:space="0" w:color="auto"/>
              <w:bottom w:val="single" w:sz="4" w:space="0" w:color="auto"/>
              <w:right w:val="single" w:sz="4" w:space="0" w:color="auto"/>
            </w:tcBorders>
          </w:tcPr>
          <w:p w14:paraId="683CA2D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793EE3D2"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B6DC7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FC72556"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B6E6C86"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460F52" w14:textId="77777777" w:rsidR="0009036E" w:rsidRDefault="0009036E" w:rsidP="00AA1059">
            <w:pPr>
              <w:pStyle w:val="NormalIndent"/>
            </w:pPr>
            <w:r>
              <w:t>R</w:t>
            </w:r>
            <w:r w:rsidRPr="004F1507">
              <w:t>everse the transaction</w:t>
            </w:r>
            <w:r>
              <w:t>s</w:t>
            </w:r>
            <w:r w:rsidRPr="004F1507">
              <w:t xml:space="preserve"> based on time out.</w:t>
            </w:r>
          </w:p>
        </w:tc>
        <w:tc>
          <w:tcPr>
            <w:tcW w:w="1890" w:type="dxa"/>
            <w:tcBorders>
              <w:top w:val="single" w:sz="4" w:space="0" w:color="auto"/>
              <w:left w:val="single" w:sz="4" w:space="0" w:color="auto"/>
              <w:bottom w:val="single" w:sz="4" w:space="0" w:color="auto"/>
              <w:right w:val="single" w:sz="4" w:space="0" w:color="auto"/>
            </w:tcBorders>
          </w:tcPr>
          <w:p w14:paraId="68C690EE"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24B2F9FE"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2D3E99"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89D508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5F01F19"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E5D2A0" w14:textId="77777777" w:rsidR="0009036E" w:rsidRDefault="0009036E" w:rsidP="00AA1059">
            <w:pPr>
              <w:pStyle w:val="NormalIndent"/>
            </w:pPr>
            <w:r>
              <w:t>P</w:t>
            </w:r>
            <w:r w:rsidRPr="004F1507">
              <w:t xml:space="preserve">rovide </w:t>
            </w:r>
            <w:proofErr w:type="spellStart"/>
            <w:r>
              <w:t>eWIC</w:t>
            </w:r>
            <w:proofErr w:type="spellEnd"/>
            <w:r w:rsidRPr="004F1507">
              <w:t xml:space="preserve"> receipts (customer and store) that meet FNS receipt requirements</w:t>
            </w:r>
            <w:r>
              <w:t xml:space="preserve"> and allow vendor to choose to print a store receipt.</w:t>
            </w:r>
          </w:p>
        </w:tc>
        <w:tc>
          <w:tcPr>
            <w:tcW w:w="1890" w:type="dxa"/>
            <w:tcBorders>
              <w:top w:val="single" w:sz="4" w:space="0" w:color="auto"/>
              <w:left w:val="single" w:sz="4" w:space="0" w:color="auto"/>
              <w:bottom w:val="single" w:sz="4" w:space="0" w:color="auto"/>
              <w:right w:val="single" w:sz="4" w:space="0" w:color="auto"/>
            </w:tcBorders>
          </w:tcPr>
          <w:p w14:paraId="46CE4E71"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73A42AE0"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0DCDCE"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7435F4A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27D651"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559188" w14:textId="77777777" w:rsidR="0009036E" w:rsidRDefault="0009036E" w:rsidP="00AA1059">
            <w:pPr>
              <w:pStyle w:val="NormalIndent"/>
            </w:pPr>
            <w:r>
              <w:t>P</w:t>
            </w:r>
            <w:r w:rsidRPr="004F1507">
              <w:t>rovide lane, clerk, and store totals reporting.</w:t>
            </w:r>
          </w:p>
        </w:tc>
        <w:tc>
          <w:tcPr>
            <w:tcW w:w="1890" w:type="dxa"/>
            <w:tcBorders>
              <w:top w:val="single" w:sz="4" w:space="0" w:color="auto"/>
              <w:left w:val="single" w:sz="4" w:space="0" w:color="auto"/>
              <w:bottom w:val="single" w:sz="4" w:space="0" w:color="auto"/>
              <w:right w:val="single" w:sz="4" w:space="0" w:color="auto"/>
            </w:tcBorders>
          </w:tcPr>
          <w:p w14:paraId="0ABCD96A"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09ED642B"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2882FC"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22A35A7E"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4F8B038"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38D3BAB" w14:textId="77777777" w:rsidR="0009036E" w:rsidRDefault="0009036E" w:rsidP="00AA1059">
            <w:pPr>
              <w:pStyle w:val="NormalIndent"/>
            </w:pPr>
            <w:r>
              <w:t>Reconcile and report daily purchase and void activity and identify daily settlement totals.</w:t>
            </w:r>
          </w:p>
        </w:tc>
        <w:tc>
          <w:tcPr>
            <w:tcW w:w="1890" w:type="dxa"/>
            <w:tcBorders>
              <w:top w:val="single" w:sz="4" w:space="0" w:color="auto"/>
              <w:left w:val="single" w:sz="4" w:space="0" w:color="auto"/>
              <w:bottom w:val="single" w:sz="4" w:space="0" w:color="auto"/>
              <w:right w:val="single" w:sz="4" w:space="0" w:color="auto"/>
            </w:tcBorders>
          </w:tcPr>
          <w:p w14:paraId="3C36FB78"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2459F719"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693F05"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4CB0BE6C"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FD345AC" w14:textId="77777777" w:rsidR="0009036E" w:rsidRPr="00B50600"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24D6A4" w14:textId="77777777" w:rsidR="0009036E" w:rsidRDefault="0009036E" w:rsidP="00AA1059">
            <w:pPr>
              <w:pStyle w:val="NormalIndent"/>
            </w:pPr>
            <w:r>
              <w:t>B</w:t>
            </w:r>
            <w:r w:rsidRPr="004F1507">
              <w:t xml:space="preserve">e tested and certified for </w:t>
            </w:r>
            <w:proofErr w:type="spellStart"/>
            <w:r>
              <w:t>eWIC</w:t>
            </w:r>
            <w:proofErr w:type="spellEnd"/>
            <w:r w:rsidRPr="004F1507">
              <w:t xml:space="preserve"> prior to installation at WIC Vendor locations.</w:t>
            </w:r>
          </w:p>
        </w:tc>
        <w:tc>
          <w:tcPr>
            <w:tcW w:w="1890" w:type="dxa"/>
            <w:tcBorders>
              <w:top w:val="single" w:sz="4" w:space="0" w:color="auto"/>
              <w:left w:val="single" w:sz="4" w:space="0" w:color="auto"/>
              <w:bottom w:val="single" w:sz="4" w:space="0" w:color="auto"/>
              <w:right w:val="single" w:sz="4" w:space="0" w:color="auto"/>
            </w:tcBorders>
          </w:tcPr>
          <w:p w14:paraId="7B4B0E7E"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0977EB77"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890F917" w14:textId="77777777" w:rsidR="0009036E" w:rsidRPr="003210BE" w:rsidRDefault="0009036E" w:rsidP="00AA1059">
            <w:pPr>
              <w:spacing w:before="20" w:after="20"/>
              <w:rPr>
                <w:rFonts w:asciiTheme="minorHAnsi" w:hAnsiTheme="minorHAnsi" w:cstheme="minorHAnsi"/>
                <w:bCs/>
                <w:szCs w:val="20"/>
              </w:rPr>
            </w:pPr>
          </w:p>
        </w:tc>
      </w:tr>
      <w:tr w:rsidR="0009036E" w:rsidRPr="003210BE" w14:paraId="3308C06A" w14:textId="77777777" w:rsidTr="08B9E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80" w:type="dxa"/>
            <w:tcBorders>
              <w:top w:val="single" w:sz="4" w:space="0" w:color="auto"/>
              <w:left w:val="single" w:sz="4" w:space="0" w:color="auto"/>
              <w:bottom w:val="single" w:sz="4" w:space="0" w:color="auto"/>
              <w:right w:val="single" w:sz="4" w:space="0" w:color="auto"/>
            </w:tcBorders>
          </w:tcPr>
          <w:p w14:paraId="3386119F"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5ED92E" w14:textId="751C63C3" w:rsidR="0009036E" w:rsidRDefault="0945EB6A" w:rsidP="00AA1059">
            <w:r>
              <w:t xml:space="preserve">If the functionality is available, </w:t>
            </w:r>
            <w:r w:rsidR="1A7C1D83">
              <w:t>Maryland WIC and USVI WIC</w:t>
            </w:r>
            <w:r>
              <w:t xml:space="preserve"> </w:t>
            </w:r>
            <w:r w:rsidR="7708DAFD">
              <w:t>are</w:t>
            </w:r>
            <w:r>
              <w:t xml:space="preserve"> interested in a wireless stand-beside POS device that can process a full WIC transaction (not limited to CVB). </w:t>
            </w:r>
          </w:p>
        </w:tc>
        <w:tc>
          <w:tcPr>
            <w:tcW w:w="1890" w:type="dxa"/>
            <w:tcBorders>
              <w:top w:val="single" w:sz="4" w:space="0" w:color="auto"/>
              <w:left w:val="single" w:sz="4" w:space="0" w:color="auto"/>
              <w:bottom w:val="single" w:sz="4" w:space="0" w:color="auto"/>
              <w:right w:val="single" w:sz="4" w:space="0" w:color="auto"/>
            </w:tcBorders>
          </w:tcPr>
          <w:p w14:paraId="06BE7A14"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530" w:type="dxa"/>
            <w:tcBorders>
              <w:top w:val="single" w:sz="4" w:space="0" w:color="auto"/>
              <w:left w:val="single" w:sz="4" w:space="0" w:color="auto"/>
              <w:bottom w:val="single" w:sz="4" w:space="0" w:color="auto"/>
              <w:right w:val="single" w:sz="4" w:space="0" w:color="auto"/>
            </w:tcBorders>
          </w:tcPr>
          <w:p w14:paraId="545E05DD" w14:textId="77777777" w:rsidR="0009036E" w:rsidRPr="003210BE" w:rsidRDefault="0009036E" w:rsidP="00AA1059">
            <w:pPr>
              <w:spacing w:before="20" w:after="20"/>
              <w:rPr>
                <w:rFonts w:asciiTheme="minorHAnsi" w:hAnsiTheme="minorHAnsi" w:cstheme="minorHAnsi"/>
                <w:bCs/>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3DCC2" w14:textId="77777777" w:rsidR="0009036E" w:rsidRPr="003210BE" w:rsidRDefault="0009036E" w:rsidP="00AA1059">
            <w:pPr>
              <w:spacing w:before="20" w:after="20"/>
              <w:rPr>
                <w:rFonts w:asciiTheme="minorHAnsi" w:hAnsiTheme="minorHAnsi" w:cstheme="minorHAnsi"/>
                <w:bCs/>
                <w:szCs w:val="20"/>
              </w:rPr>
            </w:pPr>
          </w:p>
        </w:tc>
      </w:tr>
    </w:tbl>
    <w:p w14:paraId="71CA765A" w14:textId="77777777" w:rsidR="00F11329" w:rsidRDefault="00F11329" w:rsidP="00AA1059"/>
    <w:p w14:paraId="7F2B3E59" w14:textId="27410E79"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350"/>
        <w:gridCol w:w="2970"/>
      </w:tblGrid>
      <w:tr w:rsidR="0009036E" w:rsidRPr="00627EFD" w14:paraId="3BF32B0A" w14:textId="77777777" w:rsidTr="298DF118">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903CCA6"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1CEE0EF"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898087D" w14:textId="4223C46F" w:rsidR="0009036E" w:rsidRDefault="0009036E"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35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5B8A912E" w14:textId="77777777" w:rsidR="0009036E"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97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DF06F85" w14:textId="77777777" w:rsidR="0009036E" w:rsidRPr="00627EFD" w:rsidRDefault="0009036E"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9040A2" w:rsidRPr="00024860" w14:paraId="4497333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FEBF7F9" w14:textId="3022B199" w:rsidR="009040A2" w:rsidRPr="00771134" w:rsidRDefault="009040A2" w:rsidP="00AA1059">
            <w:pPr>
              <w:pStyle w:val="Heading1"/>
              <w:ind w:left="330" w:hanging="330"/>
              <w:rPr>
                <w:szCs w:val="24"/>
              </w:rPr>
            </w:pPr>
            <w:bookmarkStart w:id="32" w:name="_Toc51346284"/>
            <w:r>
              <w:rPr>
                <w:rFonts w:cstheme="minorHAnsi"/>
                <w:bCs/>
              </w:rPr>
              <w:t>Cardholder, Vendor and Agency Support Services</w:t>
            </w:r>
            <w:bookmarkEnd w:id="32"/>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A94D868" w14:textId="77777777" w:rsidR="009040A2" w:rsidRPr="00024860" w:rsidRDefault="009040A2" w:rsidP="00AA1059">
            <w:pPr>
              <w:rPr>
                <w:rFonts w:asciiTheme="minorHAnsi" w:hAnsiTheme="minorHAnsi" w:cstheme="minorHAnsi"/>
                <w:b/>
                <w:sz w:val="28"/>
              </w:rPr>
            </w:pPr>
          </w:p>
        </w:tc>
        <w:tc>
          <w:tcPr>
            <w:tcW w:w="135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B3EFC87" w14:textId="77777777" w:rsidR="009040A2" w:rsidRPr="00024860" w:rsidRDefault="009040A2" w:rsidP="00AA1059">
            <w:pPr>
              <w:rPr>
                <w:rFonts w:asciiTheme="minorHAnsi" w:hAnsiTheme="minorHAnsi" w:cstheme="minorHAnsi"/>
                <w:b/>
                <w:sz w:val="28"/>
              </w:rPr>
            </w:pPr>
          </w:p>
        </w:tc>
        <w:tc>
          <w:tcPr>
            <w:tcW w:w="297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A6A8C5A" w14:textId="77777777" w:rsidR="009040A2" w:rsidRPr="00024860" w:rsidRDefault="009040A2" w:rsidP="00AA1059">
            <w:pPr>
              <w:rPr>
                <w:rFonts w:asciiTheme="minorHAnsi" w:hAnsiTheme="minorHAnsi" w:cstheme="minorHAnsi"/>
                <w:b/>
                <w:sz w:val="28"/>
              </w:rPr>
            </w:pPr>
          </w:p>
        </w:tc>
      </w:tr>
      <w:tr w:rsidR="0009036E" w:rsidRPr="006C2A86" w14:paraId="7F2C6928"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946246" w14:textId="77777777" w:rsidR="0009036E" w:rsidRPr="006C2A86"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8B1876" w14:textId="77777777" w:rsidR="0009036E" w:rsidRPr="006C2A86" w:rsidRDefault="0009036E" w:rsidP="00AA1059">
            <w:pPr>
              <w:rPr>
                <w:rFonts w:asciiTheme="minorHAnsi" w:hAnsiTheme="minorHAnsi" w:cstheme="minorHAnsi"/>
                <w:bCs/>
                <w:szCs w:val="20"/>
              </w:rPr>
            </w:pPr>
            <w:r w:rsidRPr="006C2A86">
              <w:rPr>
                <w:rFonts w:asciiTheme="minorHAnsi" w:hAnsiTheme="minorHAnsi" w:cstheme="minorHAnsi"/>
                <w:b/>
                <w:bCs/>
                <w:szCs w:val="20"/>
              </w:rPr>
              <w:t xml:space="preserve">Cardholder </w:t>
            </w:r>
            <w:r>
              <w:rPr>
                <w:rFonts w:asciiTheme="minorHAnsi" w:hAnsiTheme="minorHAnsi" w:cstheme="minorHAnsi"/>
                <w:b/>
                <w:bCs/>
                <w:szCs w:val="20"/>
              </w:rPr>
              <w:t>Support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36123F" w14:textId="77777777" w:rsidR="0009036E" w:rsidRPr="006C2A86" w:rsidRDefault="0009036E" w:rsidP="00AA1059">
            <w:pPr>
              <w:spacing w:before="20" w:after="20"/>
              <w:rPr>
                <w:rFonts w:asciiTheme="minorHAnsi" w:hAnsiTheme="minorHAnsi" w:cstheme="minorHAns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67019C"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B587EC"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9C7E55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CB309F" w14:textId="77777777" w:rsidR="0009036E" w:rsidRPr="006C2A86" w:rsidRDefault="0009036E" w:rsidP="00AA1059">
            <w:pPr>
              <w:pStyle w:val="Heading3"/>
            </w:pPr>
            <w:bookmarkStart w:id="33" w:name="_Ref16086953"/>
          </w:p>
        </w:tc>
        <w:bookmarkEnd w:id="33"/>
        <w:tc>
          <w:tcPr>
            <w:tcW w:w="6840" w:type="dxa"/>
            <w:tcBorders>
              <w:top w:val="single" w:sz="4" w:space="0" w:color="auto"/>
              <w:left w:val="single" w:sz="4" w:space="0" w:color="auto"/>
              <w:bottom w:val="single" w:sz="4" w:space="0" w:color="auto"/>
              <w:right w:val="single" w:sz="4" w:space="0" w:color="auto"/>
            </w:tcBorders>
            <w:shd w:val="clear" w:color="auto" w:fill="auto"/>
          </w:tcPr>
          <w:p w14:paraId="3F151ECD" w14:textId="77777777" w:rsidR="0009036E" w:rsidRPr="006C2A86" w:rsidRDefault="0009036E" w:rsidP="00AA1059">
            <w:pPr>
              <w:rPr>
                <w:bCs/>
              </w:rPr>
            </w:pPr>
            <w:r w:rsidRPr="006C2A86">
              <w:t xml:space="preserve">The </w:t>
            </w:r>
            <w:proofErr w:type="spellStart"/>
            <w:r>
              <w:t>eWIC</w:t>
            </w:r>
            <w:proofErr w:type="spellEnd"/>
            <w:r>
              <w:t xml:space="preserve"> Processor shall provide the Participant</w:t>
            </w:r>
            <w:r w:rsidRPr="006C2A86">
              <w:t xml:space="preserve"> </w:t>
            </w:r>
            <w:r>
              <w:t>Support Line</w:t>
            </w:r>
            <w:r w:rsidRPr="006C2A86">
              <w:t xml:space="preserve"> </w:t>
            </w:r>
            <w:r>
              <w:t>that supports</w:t>
            </w:r>
            <w:r w:rsidRPr="006C2A86">
              <w:t xml:space="preserve"> toll</w:t>
            </w:r>
            <w:r>
              <w:t>-</w:t>
            </w:r>
            <w:r w:rsidRPr="006C2A86">
              <w:t xml:space="preserve">free </w:t>
            </w:r>
            <w:r>
              <w:t xml:space="preserve">24 x 7 </w:t>
            </w:r>
            <w:r w:rsidRPr="006C2A86">
              <w:t xml:space="preserve">cardholder access to </w:t>
            </w:r>
            <w:r>
              <w:t>cardholder</w:t>
            </w:r>
            <w:r w:rsidRPr="006C2A86">
              <w:t xml:space="preserve"> services.</w:t>
            </w:r>
          </w:p>
        </w:tc>
        <w:tc>
          <w:tcPr>
            <w:tcW w:w="1890" w:type="dxa"/>
            <w:tcBorders>
              <w:top w:val="single" w:sz="4" w:space="0" w:color="auto"/>
              <w:left w:val="single" w:sz="4" w:space="0" w:color="auto"/>
              <w:bottom w:val="single" w:sz="4" w:space="0" w:color="auto"/>
              <w:right w:val="single" w:sz="4" w:space="0" w:color="auto"/>
            </w:tcBorders>
          </w:tcPr>
          <w:p w14:paraId="284B6C8D"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0901B09"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6A22DA"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14CDBD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4B5A315"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3E0EE8" w14:textId="03D63F1A" w:rsidR="0009036E" w:rsidRPr="00172BEA" w:rsidRDefault="0009036E" w:rsidP="00AA1059">
            <w:pPr>
              <w:pStyle w:val="NormalIndent"/>
              <w:rPr>
                <w:bCs/>
              </w:rPr>
            </w:pPr>
            <w:r w:rsidRPr="00172BEA">
              <w:t>The Cardholder Support Line shall support English and Spanish callers.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CEAF8D"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3182D3" w14:textId="77777777" w:rsidR="0009036E" w:rsidRPr="00172BEA" w:rsidRDefault="0009036E" w:rsidP="00AA1059">
            <w:pPr>
              <w:spacing w:before="20" w:after="20"/>
              <w:rPr>
                <w:rFonts w:asciiTheme="minorHAnsi" w:hAnsiTheme="minorHAnsi" w:cstheme="minorHAnsi"/>
                <w:bCs/>
                <w:color w:val="FF000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C74A0E3" w14:textId="77777777" w:rsidR="0009036E" w:rsidRPr="00172BEA" w:rsidRDefault="0009036E" w:rsidP="00AA1059">
            <w:pPr>
              <w:spacing w:before="20" w:after="20"/>
              <w:rPr>
                <w:rFonts w:asciiTheme="minorHAnsi" w:hAnsiTheme="minorHAnsi" w:cstheme="minorHAnsi"/>
                <w:bCs/>
                <w:color w:val="FF0000"/>
                <w:szCs w:val="20"/>
              </w:rPr>
            </w:pPr>
          </w:p>
        </w:tc>
      </w:tr>
      <w:tr w:rsidR="0009036E" w:rsidRPr="006C2A86" w14:paraId="7575A58C"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9A8380"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B38890" w14:textId="7454055E" w:rsidR="0009036E" w:rsidRPr="006C2A86" w:rsidRDefault="0945EB6A" w:rsidP="00AA1059">
            <w:pPr>
              <w:pStyle w:val="NormalIndent"/>
            </w:pPr>
            <w:r>
              <w:t xml:space="preserve">The Cardholder Support Line shall support additional languages </w:t>
            </w:r>
            <w:proofErr w:type="gramStart"/>
            <w:r>
              <w:t>through the use of</w:t>
            </w:r>
            <w:proofErr w:type="gramEnd"/>
            <w:r>
              <w:t xml:space="preserve"> </w:t>
            </w:r>
            <w:r w:rsidR="06FFD7A5">
              <w:t xml:space="preserve">a </w:t>
            </w:r>
            <w:r w:rsidR="1A7C1D83">
              <w:t>MD WIC</w:t>
            </w:r>
            <w:r w:rsidR="540C1A42">
              <w:t xml:space="preserve"> </w:t>
            </w:r>
            <w:r w:rsidR="67E52BDC">
              <w:t xml:space="preserve">approved </w:t>
            </w:r>
            <w:r>
              <w:t>language line</w:t>
            </w:r>
            <w:r w:rsidR="00D7292D">
              <w:t xml:space="preserve"> provided by the contractor</w:t>
            </w:r>
            <w: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8AC599"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CB246C" w14:textId="77777777" w:rsidR="0009036E" w:rsidRPr="006C2A86" w:rsidRDefault="0009036E" w:rsidP="00AA1059">
            <w:pPr>
              <w:spacing w:before="20" w:after="20"/>
              <w:rPr>
                <w:rFonts w:asciiTheme="minorHAnsi" w:hAnsiTheme="minorHAnsi" w:cstheme="minorBidi"/>
                <w:color w:val="70AD47" w:themeColor="accent6"/>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4112A8" w14:textId="77777777" w:rsidR="0009036E" w:rsidRPr="006C2A86" w:rsidRDefault="0009036E" w:rsidP="00AA1059">
            <w:pPr>
              <w:spacing w:before="20" w:after="20"/>
              <w:rPr>
                <w:rFonts w:asciiTheme="minorHAnsi" w:hAnsiTheme="minorHAnsi" w:cstheme="minorBidi"/>
                <w:color w:val="70AD47" w:themeColor="accent6"/>
              </w:rPr>
            </w:pPr>
          </w:p>
        </w:tc>
      </w:tr>
      <w:tr w:rsidR="0009036E" w:rsidRPr="006C2A86" w14:paraId="617F376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D5CE8FD" w14:textId="77777777" w:rsidR="0009036E" w:rsidRPr="006C2A86"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6318F0" w14:textId="0124C0B3" w:rsidR="0009036E" w:rsidRPr="00F11329" w:rsidRDefault="0009036E" w:rsidP="00AA1059">
            <w:pPr>
              <w:spacing w:before="20" w:after="20"/>
              <w:ind w:left="438"/>
            </w:pPr>
            <w:r w:rsidRPr="00F11329">
              <w:rPr>
                <w:rFonts w:asciiTheme="minorHAnsi" w:hAnsiTheme="minorHAnsi" w:cstheme="minorBidi"/>
              </w:rPr>
              <w:t xml:space="preserve">Upon introduction to the call center, additional language support shall be provided by following IVR prompts to directly transfer the caller to a Customer Service </w:t>
            </w:r>
            <w:r w:rsidR="001D5D6D">
              <w:rPr>
                <w:rFonts w:asciiTheme="minorHAnsi" w:hAnsiTheme="minorHAnsi" w:cstheme="minorBidi"/>
              </w:rPr>
              <w:t>Agent</w:t>
            </w:r>
            <w:r w:rsidRPr="00F11329">
              <w:rPr>
                <w:rFonts w:asciiTheme="minorHAnsi" w:hAnsiTheme="minorHAnsi" w:cstheme="minorBidi"/>
              </w:rPr>
              <w:t xml:space="preserve"> who will contact the </w:t>
            </w:r>
            <w:r w:rsidR="00940540">
              <w:rPr>
                <w:rFonts w:asciiTheme="minorHAnsi" w:hAnsiTheme="minorHAnsi" w:cstheme="minorBidi"/>
              </w:rPr>
              <w:t>approved</w:t>
            </w:r>
            <w:r w:rsidR="00940540" w:rsidRPr="00F11329">
              <w:rPr>
                <w:rFonts w:asciiTheme="minorHAnsi" w:hAnsiTheme="minorHAnsi" w:cstheme="minorBidi"/>
              </w:rPr>
              <w:t xml:space="preserve"> </w:t>
            </w:r>
            <w:r w:rsidRPr="00F11329">
              <w:rPr>
                <w:rFonts w:asciiTheme="minorHAnsi" w:hAnsiTheme="minorHAnsi" w:cstheme="minorBidi"/>
              </w:rPr>
              <w:t xml:space="preserve">language line.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C07FA9"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EE5361" w14:textId="77777777" w:rsidR="0009036E" w:rsidRPr="5CCCBD8B" w:rsidRDefault="0009036E" w:rsidP="00AA1059">
            <w:pPr>
              <w:spacing w:before="20" w:after="20"/>
              <w:rPr>
                <w:rFonts w:asciiTheme="minorHAnsi" w:hAnsiTheme="minorHAnsi" w:cstheme="minorBidi"/>
                <w:color w:val="FF000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D019A0A" w14:textId="77777777" w:rsidR="0009036E" w:rsidRPr="5CCCBD8B" w:rsidRDefault="0009036E" w:rsidP="00AA1059">
            <w:pPr>
              <w:spacing w:before="20" w:after="20"/>
              <w:rPr>
                <w:rFonts w:asciiTheme="minorHAnsi" w:hAnsiTheme="minorHAnsi" w:cstheme="minorBidi"/>
                <w:color w:val="FF0000"/>
              </w:rPr>
            </w:pPr>
          </w:p>
        </w:tc>
      </w:tr>
      <w:tr w:rsidR="0009036E" w:rsidRPr="006C2A86" w14:paraId="66B78DAA"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87CD549"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0F492F" w14:textId="3D022E53" w:rsidR="0009036E" w:rsidRPr="006C2A86" w:rsidRDefault="0009036E" w:rsidP="00AA1059">
            <w:pPr>
              <w:pStyle w:val="NormalIndent"/>
              <w:rPr>
                <w:bCs/>
              </w:rPr>
            </w:pPr>
            <w:r w:rsidRPr="006C2A86">
              <w:t xml:space="preserve">The toll-free number shall be transferred to </w:t>
            </w:r>
            <w:r w:rsidR="004167B6">
              <w:t>Maryland WIC and USVI WIC</w:t>
            </w:r>
            <w:r w:rsidRPr="006C2A86">
              <w:t xml:space="preserve"> at the end of the contract.</w:t>
            </w:r>
          </w:p>
        </w:tc>
        <w:tc>
          <w:tcPr>
            <w:tcW w:w="1890" w:type="dxa"/>
            <w:tcBorders>
              <w:top w:val="single" w:sz="4" w:space="0" w:color="auto"/>
              <w:left w:val="single" w:sz="4" w:space="0" w:color="auto"/>
              <w:bottom w:val="single" w:sz="4" w:space="0" w:color="auto"/>
              <w:right w:val="single" w:sz="4" w:space="0" w:color="auto"/>
            </w:tcBorders>
          </w:tcPr>
          <w:p w14:paraId="1D7746A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03DD2499"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D1A519"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1578C80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AC2ADF1"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97C1B5" w14:textId="7E42ACB9" w:rsidR="0009036E" w:rsidRPr="006C2A86" w:rsidRDefault="0009036E" w:rsidP="00AA1059">
            <w:pPr>
              <w:pStyle w:val="NormalIndent"/>
              <w:rPr>
                <w:bCs/>
              </w:rPr>
            </w:pPr>
            <w:r w:rsidRPr="006C2A86">
              <w:t xml:space="preserve">The </w:t>
            </w:r>
            <w:proofErr w:type="spellStart"/>
            <w:r w:rsidRPr="006C2A86">
              <w:t>eWIC</w:t>
            </w:r>
            <w:proofErr w:type="spellEnd"/>
            <w:r w:rsidRPr="006C2A86">
              <w:t xml:space="preserve"> sy</w:t>
            </w:r>
            <w:r>
              <w:t xml:space="preserve">stem shall not allow </w:t>
            </w:r>
            <w:r w:rsidRPr="006C2A86">
              <w:t>calls from pay phones.</w:t>
            </w:r>
          </w:p>
        </w:tc>
        <w:tc>
          <w:tcPr>
            <w:tcW w:w="1890" w:type="dxa"/>
            <w:tcBorders>
              <w:top w:val="single" w:sz="4" w:space="0" w:color="auto"/>
              <w:left w:val="single" w:sz="4" w:space="0" w:color="auto"/>
              <w:bottom w:val="single" w:sz="4" w:space="0" w:color="auto"/>
              <w:right w:val="single" w:sz="4" w:space="0" w:color="auto"/>
            </w:tcBorders>
          </w:tcPr>
          <w:p w14:paraId="1DEEF75A"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7393ECD1" w14:textId="77777777" w:rsidR="0009036E" w:rsidRPr="006C2A86"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CF105D1" w14:textId="77777777" w:rsidR="0009036E" w:rsidRPr="006C2A86" w:rsidRDefault="0009036E" w:rsidP="00AA1059">
            <w:pPr>
              <w:spacing w:before="20" w:after="20"/>
              <w:rPr>
                <w:rFonts w:asciiTheme="minorHAnsi" w:hAnsiTheme="minorHAnsi" w:cstheme="minorBidi"/>
                <w:color w:val="7030A0"/>
              </w:rPr>
            </w:pPr>
          </w:p>
        </w:tc>
      </w:tr>
      <w:tr w:rsidR="0009036E" w:rsidRPr="000A634C" w14:paraId="1AC68ACD"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
        </w:trPr>
        <w:tc>
          <w:tcPr>
            <w:tcW w:w="1080" w:type="dxa"/>
            <w:tcBorders>
              <w:top w:val="single" w:sz="4" w:space="0" w:color="auto"/>
              <w:left w:val="single" w:sz="4" w:space="0" w:color="auto"/>
              <w:bottom w:val="single" w:sz="4" w:space="0" w:color="auto"/>
              <w:right w:val="single" w:sz="4" w:space="0" w:color="auto"/>
            </w:tcBorders>
          </w:tcPr>
          <w:p w14:paraId="559E17EB"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D0883BD" w14:textId="77777777" w:rsidR="0009036E" w:rsidRPr="000A634C" w:rsidRDefault="0009036E" w:rsidP="00AA1059">
            <w:bookmarkStart w:id="34" w:name="RANGE!B9"/>
            <w:r w:rsidRPr="000A634C">
              <w:t>IVR</w:t>
            </w:r>
            <w:bookmarkEnd w:id="34"/>
            <w:r w:rsidRPr="000A634C">
              <w:t xml:space="preserve"> Customer Service System</w:t>
            </w:r>
          </w:p>
        </w:tc>
        <w:tc>
          <w:tcPr>
            <w:tcW w:w="1890" w:type="dxa"/>
            <w:tcBorders>
              <w:top w:val="single" w:sz="4" w:space="0" w:color="auto"/>
              <w:left w:val="single" w:sz="4" w:space="0" w:color="auto"/>
              <w:bottom w:val="single" w:sz="4" w:space="0" w:color="auto"/>
              <w:right w:val="single" w:sz="4" w:space="0" w:color="auto"/>
            </w:tcBorders>
          </w:tcPr>
          <w:p w14:paraId="3AB2BCAE" w14:textId="5D815042" w:rsidR="0009036E" w:rsidRPr="007525C1" w:rsidRDefault="0009036E" w:rsidP="00AA1059">
            <w:pPr>
              <w:spacing w:before="20" w:after="20"/>
              <w:jc w:val="center"/>
              <w:rPr>
                <w:rFonts w:asciiTheme="minorHAnsi" w:hAnsiTheme="minorHAnsi" w:cstheme="minorHAnsi"/>
                <w:bCs/>
                <w:szCs w:val="20"/>
              </w:rPr>
            </w:pPr>
          </w:p>
        </w:tc>
        <w:tc>
          <w:tcPr>
            <w:tcW w:w="1350" w:type="dxa"/>
            <w:tcBorders>
              <w:top w:val="single" w:sz="4" w:space="0" w:color="auto"/>
              <w:left w:val="single" w:sz="4" w:space="0" w:color="auto"/>
              <w:bottom w:val="single" w:sz="4" w:space="0" w:color="auto"/>
              <w:right w:val="single" w:sz="4" w:space="0" w:color="auto"/>
            </w:tcBorders>
          </w:tcPr>
          <w:p w14:paraId="75FD42F0" w14:textId="77777777" w:rsidR="0009036E" w:rsidRPr="000A634C"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FFDE854" w14:textId="77777777" w:rsidR="0009036E" w:rsidRPr="000A634C" w:rsidRDefault="0009036E" w:rsidP="00AA1059">
            <w:pPr>
              <w:spacing w:before="20" w:after="20"/>
              <w:rPr>
                <w:rFonts w:asciiTheme="minorHAnsi" w:hAnsiTheme="minorHAnsi" w:cstheme="minorHAnsi"/>
                <w:bCs/>
                <w:szCs w:val="20"/>
              </w:rPr>
            </w:pPr>
          </w:p>
        </w:tc>
      </w:tr>
      <w:tr w:rsidR="0009036E" w:rsidRPr="006C2A86" w14:paraId="39067B2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DC79B5C"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9FFDCC" w14:textId="77777777" w:rsidR="0009036E" w:rsidRPr="000A634C" w:rsidRDefault="0009036E" w:rsidP="00AA1059">
            <w:pPr>
              <w:pStyle w:val="NormalIndent"/>
            </w:pPr>
            <w:r w:rsidRPr="006C2A86">
              <w:t xml:space="preserve">The initial contact with </w:t>
            </w:r>
            <w:proofErr w:type="spellStart"/>
            <w:r w:rsidRPr="006C2A86">
              <w:t>eWIC</w:t>
            </w:r>
            <w:proofErr w:type="spellEnd"/>
            <w:r w:rsidRPr="006C2A86">
              <w:t xml:space="preserve"> Cardholder </w:t>
            </w:r>
            <w:r>
              <w:t>Support Line</w:t>
            </w:r>
            <w:r w:rsidRPr="006C2A86">
              <w:t xml:space="preserve"> services shall be with the cardholder IVR. </w:t>
            </w:r>
          </w:p>
        </w:tc>
        <w:tc>
          <w:tcPr>
            <w:tcW w:w="1890" w:type="dxa"/>
            <w:tcBorders>
              <w:top w:val="single" w:sz="4" w:space="0" w:color="auto"/>
              <w:left w:val="single" w:sz="4" w:space="0" w:color="auto"/>
              <w:bottom w:val="single" w:sz="4" w:space="0" w:color="auto"/>
              <w:right w:val="single" w:sz="4" w:space="0" w:color="auto"/>
            </w:tcBorders>
          </w:tcPr>
          <w:p w14:paraId="7DD87218"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39DEDA3"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CB28E37"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4E03395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8AFFA63"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22572AC" w14:textId="1A06404E" w:rsidR="0009036E" w:rsidRPr="006C2A86" w:rsidRDefault="0009036E" w:rsidP="00AA1059">
            <w:pPr>
              <w:pStyle w:val="NormalIndent"/>
              <w:rPr>
                <w:bCs/>
              </w:rPr>
            </w:pPr>
            <w:r w:rsidRPr="006C2A86">
              <w:t xml:space="preserve">The IVR shall be configured to provide a choice between </w:t>
            </w:r>
            <w:proofErr w:type="gramStart"/>
            <w:r w:rsidRPr="006C2A86">
              <w:t>English</w:t>
            </w:r>
            <w:r w:rsidR="002E094D">
              <w:t xml:space="preserve">, </w:t>
            </w:r>
            <w:r w:rsidRPr="006C2A86">
              <w:t xml:space="preserve"> Spanish</w:t>
            </w:r>
            <w:proofErr w:type="gramEnd"/>
            <w:r w:rsidR="002E094D">
              <w:t xml:space="preserve"> and other languages</w:t>
            </w:r>
            <w:r w:rsidR="00112550">
              <w:t>.</w:t>
            </w:r>
          </w:p>
        </w:tc>
        <w:tc>
          <w:tcPr>
            <w:tcW w:w="1890" w:type="dxa"/>
            <w:tcBorders>
              <w:top w:val="single" w:sz="4" w:space="0" w:color="auto"/>
              <w:left w:val="single" w:sz="4" w:space="0" w:color="auto"/>
              <w:bottom w:val="single" w:sz="4" w:space="0" w:color="auto"/>
              <w:right w:val="single" w:sz="4" w:space="0" w:color="auto"/>
            </w:tcBorders>
          </w:tcPr>
          <w:p w14:paraId="11ACE7A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313EFFB4"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E46BAA" w14:textId="77777777" w:rsidR="0009036E" w:rsidRPr="006C2A86" w:rsidRDefault="0009036E" w:rsidP="00AA1059">
            <w:pPr>
              <w:spacing w:before="20" w:after="20"/>
              <w:rPr>
                <w:rFonts w:asciiTheme="minorHAnsi" w:hAnsiTheme="minorHAnsi" w:cstheme="minorHAnsi"/>
                <w:bCs/>
                <w:szCs w:val="20"/>
              </w:rPr>
            </w:pPr>
          </w:p>
        </w:tc>
      </w:tr>
      <w:tr w:rsidR="001509E6" w:rsidRPr="006C2A86" w14:paraId="65D6DAB1"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D0C4BFC" w14:textId="77777777" w:rsidR="001509E6" w:rsidRDefault="001509E6"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BCBC921" w14:textId="2A610BFF" w:rsidR="001509E6" w:rsidRPr="006C2A86" w:rsidRDefault="001509E6" w:rsidP="00AA1059">
            <w:pPr>
              <w:pStyle w:val="NormalIndent"/>
            </w:pPr>
            <w:r>
              <w:t xml:space="preserve">The IVR choice of English and Spanish with continue to </w:t>
            </w:r>
            <w:proofErr w:type="gramStart"/>
            <w:r w:rsidR="000C44F5">
              <w:t>prompts</w:t>
            </w:r>
            <w:proofErr w:type="gramEnd"/>
            <w:r w:rsidR="000C44F5">
              <w:t xml:space="preserve"> in English and Spanish.</w:t>
            </w:r>
          </w:p>
        </w:tc>
        <w:tc>
          <w:tcPr>
            <w:tcW w:w="1890" w:type="dxa"/>
            <w:tcBorders>
              <w:top w:val="single" w:sz="4" w:space="0" w:color="auto"/>
              <w:left w:val="single" w:sz="4" w:space="0" w:color="auto"/>
              <w:bottom w:val="single" w:sz="4" w:space="0" w:color="auto"/>
              <w:right w:val="single" w:sz="4" w:space="0" w:color="auto"/>
            </w:tcBorders>
          </w:tcPr>
          <w:p w14:paraId="63EFD4DF" w14:textId="428A3357" w:rsidR="001509E6" w:rsidRPr="007525C1" w:rsidRDefault="00BC0FF8"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02C65FB5" w14:textId="77777777" w:rsidR="001509E6" w:rsidRPr="006C2A86" w:rsidRDefault="001509E6"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F525D6D" w14:textId="77777777" w:rsidR="001509E6" w:rsidRPr="006C2A86" w:rsidRDefault="001509E6" w:rsidP="00AA1059">
            <w:pPr>
              <w:spacing w:before="20" w:after="20"/>
              <w:rPr>
                <w:rFonts w:asciiTheme="minorHAnsi" w:hAnsiTheme="minorHAnsi" w:cstheme="minorHAnsi"/>
                <w:bCs/>
                <w:szCs w:val="20"/>
              </w:rPr>
            </w:pPr>
          </w:p>
        </w:tc>
      </w:tr>
      <w:tr w:rsidR="000C44F5" w:rsidRPr="006C2A86" w14:paraId="7F0FB38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7A6ED9C" w14:textId="77777777" w:rsidR="000C44F5" w:rsidRDefault="000C44F5"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9F63ED4" w14:textId="0CB6368B" w:rsidR="000C44F5" w:rsidRPr="006C2A86" w:rsidRDefault="000C44F5" w:rsidP="00AA1059">
            <w:pPr>
              <w:pStyle w:val="NormalIndent"/>
            </w:pPr>
            <w:r>
              <w:t xml:space="preserve">The IVR choice of </w:t>
            </w:r>
            <w:proofErr w:type="gramStart"/>
            <w:r>
              <w:t>Other</w:t>
            </w:r>
            <w:proofErr w:type="gramEnd"/>
            <w:r>
              <w:t xml:space="preserve"> language will connect the user to a CS</w:t>
            </w:r>
            <w:r w:rsidR="00C16091">
              <w:t>A</w:t>
            </w:r>
            <w:r>
              <w:t xml:space="preserve"> to assist using the approved language line.</w:t>
            </w:r>
          </w:p>
        </w:tc>
        <w:tc>
          <w:tcPr>
            <w:tcW w:w="1890" w:type="dxa"/>
            <w:tcBorders>
              <w:top w:val="single" w:sz="4" w:space="0" w:color="auto"/>
              <w:left w:val="single" w:sz="4" w:space="0" w:color="auto"/>
              <w:bottom w:val="single" w:sz="4" w:space="0" w:color="auto"/>
              <w:right w:val="single" w:sz="4" w:space="0" w:color="auto"/>
            </w:tcBorders>
          </w:tcPr>
          <w:p w14:paraId="76D53DF4" w14:textId="5E90817F" w:rsidR="000C44F5" w:rsidRPr="007525C1" w:rsidRDefault="00BC0FF8"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6DB6AC0E" w14:textId="77777777" w:rsidR="000C44F5" w:rsidRPr="006C2A86" w:rsidRDefault="000C44F5"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3F37D04" w14:textId="77777777" w:rsidR="000C44F5" w:rsidRPr="006C2A86" w:rsidRDefault="000C44F5" w:rsidP="00AA1059">
            <w:pPr>
              <w:spacing w:before="20" w:after="20"/>
              <w:rPr>
                <w:rFonts w:asciiTheme="minorHAnsi" w:hAnsiTheme="minorHAnsi" w:cstheme="minorHAnsi"/>
                <w:bCs/>
                <w:szCs w:val="20"/>
              </w:rPr>
            </w:pPr>
          </w:p>
        </w:tc>
      </w:tr>
      <w:tr w:rsidR="0009036E" w:rsidRPr="006C2A86" w14:paraId="4F9A912E"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CBB9D9D"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9A7629" w14:textId="7F993D62" w:rsidR="0009036E" w:rsidRPr="006C2A86" w:rsidRDefault="0009036E" w:rsidP="00AA1059">
            <w:pPr>
              <w:pStyle w:val="NormalIndent"/>
              <w:rPr>
                <w:bCs/>
              </w:rPr>
            </w:pPr>
            <w:r w:rsidRPr="006C2A86">
              <w:t xml:space="preserve">The IVR shall allow </w:t>
            </w:r>
            <w:r w:rsidR="004167B6">
              <w:t>Maryland WIC and USVI WIC</w:t>
            </w:r>
            <w:r w:rsidRPr="006C2A86">
              <w:t xml:space="preserve"> to select an introductory messaging (e.g., food recalls, emergency or disaster information, etc.)</w:t>
            </w:r>
          </w:p>
        </w:tc>
        <w:tc>
          <w:tcPr>
            <w:tcW w:w="1890" w:type="dxa"/>
            <w:tcBorders>
              <w:top w:val="single" w:sz="4" w:space="0" w:color="auto"/>
              <w:left w:val="single" w:sz="4" w:space="0" w:color="auto"/>
              <w:bottom w:val="single" w:sz="4" w:space="0" w:color="auto"/>
              <w:right w:val="single" w:sz="4" w:space="0" w:color="auto"/>
            </w:tcBorders>
          </w:tcPr>
          <w:p w14:paraId="64B3F2E9"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667AC3C3"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B4F7FE"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1BE25F3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C07D9B"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E9F92BA" w14:textId="77777777" w:rsidR="0009036E" w:rsidRPr="006C2A86" w:rsidRDefault="0009036E" w:rsidP="00AA1059">
            <w:pPr>
              <w:pStyle w:val="NormalIndent"/>
              <w:rPr>
                <w:bCs/>
              </w:rPr>
            </w:pPr>
            <w:r w:rsidRPr="006C2A86">
              <w:t>The IVR shall support reporting of lost, stolen</w:t>
            </w:r>
            <w:r>
              <w:t xml:space="preserve">, or damaged cards. The </w:t>
            </w:r>
            <w:proofErr w:type="spellStart"/>
            <w:r>
              <w:t>eWIC</w:t>
            </w:r>
            <w:proofErr w:type="spellEnd"/>
            <w:r>
              <w:t xml:space="preserve"> Processor </w:t>
            </w:r>
            <w:r w:rsidRPr="006C2A86">
              <w:t>will update the card status as deactivated.</w:t>
            </w:r>
          </w:p>
        </w:tc>
        <w:tc>
          <w:tcPr>
            <w:tcW w:w="1890" w:type="dxa"/>
            <w:tcBorders>
              <w:top w:val="single" w:sz="4" w:space="0" w:color="auto"/>
              <w:left w:val="single" w:sz="4" w:space="0" w:color="auto"/>
              <w:bottom w:val="single" w:sz="4" w:space="0" w:color="auto"/>
              <w:right w:val="single" w:sz="4" w:space="0" w:color="auto"/>
            </w:tcBorders>
          </w:tcPr>
          <w:p w14:paraId="3ACCC74E"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5D06DE17" w14:textId="77777777" w:rsidR="0009036E" w:rsidRPr="006C2A86"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8301A1" w14:textId="77777777" w:rsidR="0009036E" w:rsidRPr="006C2A86" w:rsidRDefault="0009036E" w:rsidP="00AA1059">
            <w:pPr>
              <w:spacing w:before="20" w:after="20"/>
              <w:rPr>
                <w:rFonts w:asciiTheme="minorHAnsi" w:hAnsiTheme="minorHAnsi" w:cstheme="minorBidi"/>
                <w:color w:val="7030A0"/>
              </w:rPr>
            </w:pPr>
          </w:p>
        </w:tc>
      </w:tr>
      <w:tr w:rsidR="0009036E" w:rsidRPr="006C2A86" w14:paraId="16089FA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66AD59B"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919058" w14:textId="77777777" w:rsidR="0009036E" w:rsidRPr="006C2A86" w:rsidRDefault="0009036E" w:rsidP="00AA1059">
            <w:pPr>
              <w:pStyle w:val="NormalIndent"/>
            </w:pPr>
            <w:r w:rsidRPr="006C2A86">
              <w:t>The IVR shall support</w:t>
            </w:r>
            <w:r>
              <w:t xml:space="preserve"> cardholder requests for mailed replacement cards.</w:t>
            </w:r>
          </w:p>
        </w:tc>
        <w:tc>
          <w:tcPr>
            <w:tcW w:w="1890" w:type="dxa"/>
            <w:tcBorders>
              <w:top w:val="single" w:sz="4" w:space="0" w:color="auto"/>
              <w:left w:val="single" w:sz="4" w:space="0" w:color="auto"/>
              <w:bottom w:val="single" w:sz="4" w:space="0" w:color="auto"/>
              <w:right w:val="single" w:sz="4" w:space="0" w:color="auto"/>
            </w:tcBorders>
          </w:tcPr>
          <w:p w14:paraId="7A5B7587"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21B8BC06"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711EEF2"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3A25088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3E2303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60D105" w14:textId="77777777" w:rsidR="0009036E" w:rsidRPr="006C2A86" w:rsidRDefault="0009036E" w:rsidP="00AA1059">
            <w:pPr>
              <w:pStyle w:val="NormalIndent"/>
              <w:rPr>
                <w:bCs/>
              </w:rPr>
            </w:pPr>
            <w:r w:rsidRPr="006C2A86">
              <w:t>The IVR shall support balance inquiries.</w:t>
            </w:r>
          </w:p>
        </w:tc>
        <w:tc>
          <w:tcPr>
            <w:tcW w:w="1890" w:type="dxa"/>
            <w:tcBorders>
              <w:top w:val="single" w:sz="4" w:space="0" w:color="auto"/>
              <w:left w:val="single" w:sz="4" w:space="0" w:color="auto"/>
              <w:bottom w:val="single" w:sz="4" w:space="0" w:color="auto"/>
              <w:right w:val="single" w:sz="4" w:space="0" w:color="auto"/>
            </w:tcBorders>
          </w:tcPr>
          <w:p w14:paraId="583FB69C"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1F4D5A03"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582E8AC"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20D79791"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9C5924A"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B89F9E5" w14:textId="77777777" w:rsidR="0009036E" w:rsidRPr="006C2A86" w:rsidRDefault="0009036E" w:rsidP="00AA1059">
            <w:pPr>
              <w:pStyle w:val="NormalIndent"/>
              <w:rPr>
                <w:bCs/>
              </w:rPr>
            </w:pPr>
            <w:r w:rsidRPr="006C2A86">
              <w:t>The IVR shall support PIN selection and changes.</w:t>
            </w:r>
          </w:p>
        </w:tc>
        <w:tc>
          <w:tcPr>
            <w:tcW w:w="1890" w:type="dxa"/>
            <w:tcBorders>
              <w:top w:val="single" w:sz="4" w:space="0" w:color="auto"/>
              <w:left w:val="single" w:sz="4" w:space="0" w:color="auto"/>
              <w:bottom w:val="single" w:sz="4" w:space="0" w:color="auto"/>
              <w:right w:val="single" w:sz="4" w:space="0" w:color="auto"/>
            </w:tcBorders>
          </w:tcPr>
          <w:p w14:paraId="2744BE4E"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13457069"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9F616DA"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738CE71"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9DE5E82"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DC69FC" w14:textId="77777777" w:rsidR="0009036E" w:rsidRPr="006C2A86" w:rsidRDefault="0009036E" w:rsidP="00AA1059">
            <w:pPr>
              <w:pStyle w:val="NormalIndent"/>
              <w:rPr>
                <w:bCs/>
              </w:rPr>
            </w:pPr>
            <w:r w:rsidRPr="006C2A86">
              <w:t xml:space="preserve">The IVR shall support </w:t>
            </w:r>
            <w:r>
              <w:t xml:space="preserve">the </w:t>
            </w:r>
            <w:r w:rsidRPr="006C2A86">
              <w:t>provision of transaction history.</w:t>
            </w:r>
          </w:p>
        </w:tc>
        <w:tc>
          <w:tcPr>
            <w:tcW w:w="1890" w:type="dxa"/>
            <w:tcBorders>
              <w:top w:val="single" w:sz="4" w:space="0" w:color="auto"/>
              <w:left w:val="single" w:sz="4" w:space="0" w:color="auto"/>
              <w:bottom w:val="single" w:sz="4" w:space="0" w:color="auto"/>
              <w:right w:val="single" w:sz="4" w:space="0" w:color="auto"/>
            </w:tcBorders>
          </w:tcPr>
          <w:p w14:paraId="4CDAAA55"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BC56B26"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FAC7CB3"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5E84311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954C913"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B2B9D7" w14:textId="77777777" w:rsidR="0009036E" w:rsidRPr="006C2A86" w:rsidRDefault="0009036E" w:rsidP="00AA1059">
            <w:pPr>
              <w:pStyle w:val="NormalIndent"/>
              <w:rPr>
                <w:bCs/>
              </w:rPr>
            </w:pPr>
            <w:r w:rsidRPr="006C2A86">
              <w:t>The IVR shall provide for access to live customer services.</w:t>
            </w:r>
          </w:p>
        </w:tc>
        <w:tc>
          <w:tcPr>
            <w:tcW w:w="1890" w:type="dxa"/>
            <w:tcBorders>
              <w:top w:val="single" w:sz="4" w:space="0" w:color="auto"/>
              <w:left w:val="single" w:sz="4" w:space="0" w:color="auto"/>
              <w:bottom w:val="single" w:sz="4" w:space="0" w:color="auto"/>
              <w:right w:val="single" w:sz="4" w:space="0" w:color="auto"/>
            </w:tcBorders>
          </w:tcPr>
          <w:p w14:paraId="7790421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443ABFD"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2A0810" w14:textId="77777777" w:rsidR="0009036E" w:rsidRPr="006C2A86" w:rsidRDefault="0009036E" w:rsidP="00AA1059">
            <w:pPr>
              <w:spacing w:before="20" w:after="20"/>
              <w:rPr>
                <w:rFonts w:asciiTheme="minorHAnsi" w:hAnsiTheme="minorHAnsi" w:cstheme="minorHAnsi"/>
                <w:bCs/>
                <w:szCs w:val="20"/>
              </w:rPr>
            </w:pPr>
          </w:p>
        </w:tc>
      </w:tr>
      <w:tr w:rsidR="0009036E" w:rsidRPr="000A634C" w14:paraId="08EC2B0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05C330C" w14:textId="77777777" w:rsidR="0009036E" w:rsidRPr="000A634C"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C1F1838" w14:textId="77777777" w:rsidR="0009036E" w:rsidRPr="000A634C" w:rsidRDefault="0009036E" w:rsidP="00AA1059">
            <w:r w:rsidRPr="000A634C">
              <w:t>Live Customer Services</w:t>
            </w:r>
          </w:p>
        </w:tc>
        <w:tc>
          <w:tcPr>
            <w:tcW w:w="1890" w:type="dxa"/>
            <w:tcBorders>
              <w:top w:val="single" w:sz="4" w:space="0" w:color="auto"/>
              <w:left w:val="single" w:sz="4" w:space="0" w:color="auto"/>
              <w:bottom w:val="single" w:sz="4" w:space="0" w:color="auto"/>
              <w:right w:val="single" w:sz="4" w:space="0" w:color="auto"/>
            </w:tcBorders>
          </w:tcPr>
          <w:p w14:paraId="0FF0F36A" w14:textId="44F0DD1A" w:rsidR="0009036E" w:rsidRPr="007525C1" w:rsidRDefault="0009036E" w:rsidP="00AA1059">
            <w:pPr>
              <w:spacing w:before="20" w:after="20"/>
              <w:jc w:val="center"/>
              <w:rPr>
                <w:rFonts w:asciiTheme="minorHAnsi" w:hAnsiTheme="minorHAnsi" w:cstheme="minorHAnsi"/>
                <w:bCs/>
                <w:szCs w:val="20"/>
              </w:rPr>
            </w:pPr>
          </w:p>
        </w:tc>
        <w:tc>
          <w:tcPr>
            <w:tcW w:w="1350" w:type="dxa"/>
            <w:tcBorders>
              <w:top w:val="single" w:sz="4" w:space="0" w:color="auto"/>
              <w:left w:val="single" w:sz="4" w:space="0" w:color="auto"/>
              <w:bottom w:val="single" w:sz="4" w:space="0" w:color="auto"/>
              <w:right w:val="single" w:sz="4" w:space="0" w:color="auto"/>
            </w:tcBorders>
          </w:tcPr>
          <w:p w14:paraId="29B6DF88" w14:textId="77777777" w:rsidR="0009036E" w:rsidRPr="001E26A2" w:rsidRDefault="0009036E" w:rsidP="00AA1059">
            <w:pPr>
              <w:spacing w:before="20" w:after="20"/>
              <w:rPr>
                <w:rFonts w:asciiTheme="minorHAnsi" w:hAnsiTheme="minorHAnsi" w:cstheme="minorHAnsi"/>
                <w:bCs/>
                <w:color w:val="FF000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7AA3CD2" w14:textId="77777777" w:rsidR="0009036E" w:rsidRPr="001E26A2" w:rsidRDefault="0009036E" w:rsidP="00AA1059">
            <w:pPr>
              <w:spacing w:before="20" w:after="20"/>
              <w:rPr>
                <w:rFonts w:asciiTheme="minorHAnsi" w:hAnsiTheme="minorHAnsi" w:cstheme="minorHAnsi"/>
                <w:bCs/>
                <w:color w:val="FF0000"/>
                <w:szCs w:val="20"/>
              </w:rPr>
            </w:pPr>
          </w:p>
        </w:tc>
      </w:tr>
      <w:tr w:rsidR="0009036E" w:rsidRPr="006C2A86" w14:paraId="0872E40A"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73B136A" w14:textId="77777777" w:rsidR="0009036E" w:rsidRPr="000A634C"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064B6FA" w14:textId="77777777" w:rsidR="0009036E" w:rsidRPr="000A634C" w:rsidRDefault="0009036E" w:rsidP="00AA1059">
            <w:pPr>
              <w:pStyle w:val="NormalIndent"/>
            </w:pPr>
            <w:r>
              <w:t xml:space="preserve">The </w:t>
            </w:r>
            <w:proofErr w:type="spellStart"/>
            <w:r>
              <w:t>eWIC</w:t>
            </w:r>
            <w:proofErr w:type="spellEnd"/>
            <w:r>
              <w:t xml:space="preserve"> Processor </w:t>
            </w:r>
            <w:r w:rsidRPr="006C2A86">
              <w:t>shall provide live customer services as a secondary means of customer support, following use of the IVR.</w:t>
            </w:r>
          </w:p>
        </w:tc>
        <w:tc>
          <w:tcPr>
            <w:tcW w:w="1890" w:type="dxa"/>
            <w:tcBorders>
              <w:top w:val="single" w:sz="4" w:space="0" w:color="auto"/>
              <w:left w:val="single" w:sz="4" w:space="0" w:color="auto"/>
              <w:bottom w:val="single" w:sz="4" w:space="0" w:color="auto"/>
              <w:right w:val="single" w:sz="4" w:space="0" w:color="auto"/>
            </w:tcBorders>
          </w:tcPr>
          <w:p w14:paraId="12CC7D2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49E8E21B"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370978"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275CDCF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AA303E3" w14:textId="77777777" w:rsidR="0009036E" w:rsidRPr="000A634C"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D8F468" w14:textId="77777777" w:rsidR="0009036E" w:rsidRPr="000A634C" w:rsidRDefault="0009036E" w:rsidP="00AA1059">
            <w:pPr>
              <w:pStyle w:val="NormalIndent"/>
            </w:pPr>
            <w:r w:rsidRPr="006C2A86">
              <w:t>Live customer services shall be offered in English and Spanish.</w:t>
            </w:r>
          </w:p>
        </w:tc>
        <w:tc>
          <w:tcPr>
            <w:tcW w:w="1890" w:type="dxa"/>
            <w:tcBorders>
              <w:top w:val="single" w:sz="4" w:space="0" w:color="auto"/>
              <w:left w:val="single" w:sz="4" w:space="0" w:color="auto"/>
              <w:bottom w:val="single" w:sz="4" w:space="0" w:color="auto"/>
              <w:right w:val="single" w:sz="4" w:space="0" w:color="auto"/>
            </w:tcBorders>
          </w:tcPr>
          <w:p w14:paraId="1025049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72CC66D"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BC533B2"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6260C5E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0953357" w14:textId="77777777" w:rsidR="0009036E" w:rsidRPr="000A634C"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6DF5B02" w14:textId="3FA67373" w:rsidR="0009036E" w:rsidRPr="000A634C" w:rsidRDefault="0009036E" w:rsidP="00AA1059">
            <w:pPr>
              <w:pStyle w:val="NormalIndent"/>
            </w:pPr>
            <w:r w:rsidRPr="006C2A86">
              <w:t xml:space="preserve">Live customer services shall support </w:t>
            </w:r>
            <w:r>
              <w:t xml:space="preserve">additional languages </w:t>
            </w:r>
            <w:proofErr w:type="gramStart"/>
            <w:r>
              <w:t>through the use of</w:t>
            </w:r>
            <w:proofErr w:type="gramEnd"/>
            <w:r>
              <w:t xml:space="preserve"> a</w:t>
            </w:r>
            <w:r w:rsidRPr="006C2A86">
              <w:t xml:space="preserve"> language line </w:t>
            </w:r>
            <w:r w:rsidR="00464601">
              <w:t>provided by the contractor</w:t>
            </w:r>
            <w:r w:rsidRPr="006C2A86">
              <w:t>.</w:t>
            </w:r>
          </w:p>
        </w:tc>
        <w:tc>
          <w:tcPr>
            <w:tcW w:w="1890" w:type="dxa"/>
            <w:tcBorders>
              <w:top w:val="single" w:sz="4" w:space="0" w:color="auto"/>
              <w:left w:val="single" w:sz="4" w:space="0" w:color="auto"/>
              <w:bottom w:val="single" w:sz="4" w:space="0" w:color="auto"/>
              <w:right w:val="single" w:sz="4" w:space="0" w:color="auto"/>
            </w:tcBorders>
          </w:tcPr>
          <w:p w14:paraId="21B343BB"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53A14E7"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040D60E"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3CD80AA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595218F" w14:textId="77777777" w:rsidR="0009036E" w:rsidRPr="000A634C"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354158" w14:textId="77777777" w:rsidR="0009036E" w:rsidRPr="000A634C" w:rsidRDefault="0009036E" w:rsidP="00AA1059">
            <w:pPr>
              <w:pStyle w:val="NormalIndent"/>
            </w:pPr>
            <w:r w:rsidRPr="006C2A86">
              <w:t xml:space="preserve">Live customer services would be used only for responding to </w:t>
            </w:r>
            <w:proofErr w:type="spellStart"/>
            <w:r w:rsidRPr="006C2A86">
              <w:t>eWIC</w:t>
            </w:r>
            <w:proofErr w:type="spellEnd"/>
            <w:r w:rsidRPr="006C2A86">
              <w:t xml:space="preserve"> related inquiries. All other participant concerns will be directed to WIC clinics. </w:t>
            </w:r>
          </w:p>
        </w:tc>
        <w:tc>
          <w:tcPr>
            <w:tcW w:w="1890" w:type="dxa"/>
            <w:tcBorders>
              <w:top w:val="single" w:sz="4" w:space="0" w:color="auto"/>
              <w:left w:val="single" w:sz="4" w:space="0" w:color="auto"/>
              <w:bottom w:val="single" w:sz="4" w:space="0" w:color="auto"/>
              <w:right w:val="single" w:sz="4" w:space="0" w:color="auto"/>
            </w:tcBorders>
          </w:tcPr>
          <w:p w14:paraId="57189101"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647FAA81"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BCFA39"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27E416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71CF651" w14:textId="77777777" w:rsidR="0009036E" w:rsidRPr="000A634C"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D2258DE" w14:textId="77777777" w:rsidR="0009036E" w:rsidRPr="000A634C" w:rsidRDefault="0009036E" w:rsidP="00AA1059">
            <w:pPr>
              <w:pStyle w:val="NormalIndent"/>
            </w:pPr>
            <w:r>
              <w:t>Support by l</w:t>
            </w:r>
            <w:r w:rsidRPr="006C2A86">
              <w:t>ive customer service</w:t>
            </w:r>
            <w:r>
              <w:t xml:space="preserve"> agents (CSAs)</w:t>
            </w:r>
            <w:r w:rsidRPr="006C2A86">
              <w:t xml:space="preserve"> </w:t>
            </w:r>
            <w:r>
              <w:t>shall</w:t>
            </w:r>
            <w:r w:rsidRPr="006C2A86">
              <w:t xml:space="preserve"> be offered 24 x 7.</w:t>
            </w:r>
          </w:p>
        </w:tc>
        <w:tc>
          <w:tcPr>
            <w:tcW w:w="1890" w:type="dxa"/>
            <w:tcBorders>
              <w:top w:val="single" w:sz="4" w:space="0" w:color="auto"/>
              <w:left w:val="single" w:sz="4" w:space="0" w:color="auto"/>
              <w:bottom w:val="single" w:sz="4" w:space="0" w:color="auto"/>
              <w:right w:val="single" w:sz="4" w:space="0" w:color="auto"/>
            </w:tcBorders>
          </w:tcPr>
          <w:p w14:paraId="69B81583"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561E2CC3" w14:textId="77777777" w:rsidR="0009036E" w:rsidRPr="006C2A86" w:rsidRDefault="0009036E" w:rsidP="00AA1059">
            <w:pPr>
              <w:spacing w:before="20" w:after="20"/>
              <w:rPr>
                <w:rFonts w:asciiTheme="minorHAnsi" w:hAnsiTheme="minorHAnsi" w:cstheme="minorBid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A81D70" w14:textId="77777777" w:rsidR="0009036E" w:rsidRPr="006C2A86" w:rsidRDefault="0009036E" w:rsidP="00AA1059">
            <w:pPr>
              <w:spacing w:before="20" w:after="20"/>
              <w:rPr>
                <w:rFonts w:asciiTheme="minorHAnsi" w:hAnsiTheme="minorHAnsi" w:cstheme="minorBidi"/>
              </w:rPr>
            </w:pPr>
          </w:p>
        </w:tc>
      </w:tr>
      <w:tr w:rsidR="0009036E" w:rsidRPr="006C2A86" w14:paraId="02DF247A"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A005F3"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112D18" w14:textId="77777777" w:rsidR="0009036E" w:rsidRPr="006C2A86" w:rsidRDefault="0009036E" w:rsidP="00AA1059">
            <w:pPr>
              <w:pStyle w:val="NormalIndent"/>
              <w:ind w:left="610"/>
            </w:pPr>
            <w:r>
              <w:t>CSAs</w:t>
            </w:r>
            <w:r w:rsidRPr="006C2A86">
              <w:t xml:space="preserve"> shall support reporting of lost, stolen</w:t>
            </w:r>
            <w:r>
              <w:t xml:space="preserve">, or damaged cards. The </w:t>
            </w:r>
            <w:proofErr w:type="spellStart"/>
            <w:r>
              <w:t>eWIC</w:t>
            </w:r>
            <w:proofErr w:type="spellEnd"/>
            <w:r>
              <w:t xml:space="preserve"> Processor </w:t>
            </w:r>
            <w:r w:rsidRPr="006C2A86">
              <w:t>will update the card status as deactivated.</w:t>
            </w:r>
          </w:p>
        </w:tc>
        <w:tc>
          <w:tcPr>
            <w:tcW w:w="1890" w:type="dxa"/>
            <w:tcBorders>
              <w:top w:val="single" w:sz="4" w:space="0" w:color="auto"/>
              <w:left w:val="single" w:sz="4" w:space="0" w:color="auto"/>
              <w:bottom w:val="single" w:sz="4" w:space="0" w:color="auto"/>
              <w:right w:val="single" w:sz="4" w:space="0" w:color="auto"/>
            </w:tcBorders>
          </w:tcPr>
          <w:p w14:paraId="1BFBC843"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253E8450"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A66BFF6"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650FAAD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5870335"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92EC82" w14:textId="77777777" w:rsidR="0009036E" w:rsidRPr="006C2A86" w:rsidRDefault="0009036E" w:rsidP="00AA1059">
            <w:pPr>
              <w:pStyle w:val="NormalIndent"/>
              <w:ind w:left="610"/>
            </w:pPr>
            <w:r>
              <w:t>CSAs</w:t>
            </w:r>
            <w:r w:rsidRPr="006C2A86">
              <w:t xml:space="preserve"> service shall support</w:t>
            </w:r>
            <w:r>
              <w:t xml:space="preserve"> cardholder requests for mailed replacement cards. If the mailing address cannot be confirmed, the cardholder shall be </w:t>
            </w:r>
            <w:proofErr w:type="gramStart"/>
            <w:r>
              <w:t>referred back</w:t>
            </w:r>
            <w:proofErr w:type="gramEnd"/>
            <w:r>
              <w:t xml:space="preserve"> to their clinic. </w:t>
            </w:r>
          </w:p>
        </w:tc>
        <w:tc>
          <w:tcPr>
            <w:tcW w:w="1890" w:type="dxa"/>
            <w:tcBorders>
              <w:top w:val="single" w:sz="4" w:space="0" w:color="auto"/>
              <w:left w:val="single" w:sz="4" w:space="0" w:color="auto"/>
              <w:bottom w:val="single" w:sz="4" w:space="0" w:color="auto"/>
              <w:right w:val="single" w:sz="4" w:space="0" w:color="auto"/>
            </w:tcBorders>
          </w:tcPr>
          <w:p w14:paraId="0A88296C"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24A9C0D2"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F56EEB0"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7439385A"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5197F81"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3D2E56" w14:textId="77777777" w:rsidR="0009036E" w:rsidRDefault="0009036E" w:rsidP="00AA1059">
            <w:pPr>
              <w:pStyle w:val="NormalIndent"/>
              <w:ind w:left="610"/>
            </w:pPr>
            <w:r>
              <w:t>CSAs shall not change account information such as address information.</w:t>
            </w:r>
          </w:p>
        </w:tc>
        <w:tc>
          <w:tcPr>
            <w:tcW w:w="1890" w:type="dxa"/>
            <w:tcBorders>
              <w:top w:val="single" w:sz="4" w:space="0" w:color="auto"/>
              <w:left w:val="single" w:sz="4" w:space="0" w:color="auto"/>
              <w:bottom w:val="single" w:sz="4" w:space="0" w:color="auto"/>
              <w:right w:val="single" w:sz="4" w:space="0" w:color="auto"/>
            </w:tcBorders>
          </w:tcPr>
          <w:p w14:paraId="6C27751A"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40C45ACF"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7DC947C"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723C130E"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233D6B2"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9C04A33" w14:textId="77777777" w:rsidR="0009036E" w:rsidRPr="006C2A86" w:rsidRDefault="0009036E" w:rsidP="00AA1059">
            <w:pPr>
              <w:pStyle w:val="NormalIndent"/>
              <w:ind w:left="610"/>
            </w:pPr>
            <w:r>
              <w:t>CSAs</w:t>
            </w:r>
            <w:r w:rsidRPr="006C2A86">
              <w:t xml:space="preserve"> shall support balance inquiries.</w:t>
            </w:r>
          </w:p>
        </w:tc>
        <w:tc>
          <w:tcPr>
            <w:tcW w:w="1890" w:type="dxa"/>
            <w:tcBorders>
              <w:top w:val="single" w:sz="4" w:space="0" w:color="auto"/>
              <w:left w:val="single" w:sz="4" w:space="0" w:color="auto"/>
              <w:bottom w:val="single" w:sz="4" w:space="0" w:color="auto"/>
              <w:right w:val="single" w:sz="4" w:space="0" w:color="auto"/>
            </w:tcBorders>
          </w:tcPr>
          <w:p w14:paraId="50EB50B5"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6E8402D9"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96E2987"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119DF1F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B3F953"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47094BB" w14:textId="77777777" w:rsidR="0009036E" w:rsidRPr="006C2A86" w:rsidRDefault="0009036E" w:rsidP="00AA1059">
            <w:pPr>
              <w:pStyle w:val="NormalIndent"/>
              <w:ind w:left="610"/>
            </w:pPr>
            <w:r>
              <w:t>CSAs</w:t>
            </w:r>
            <w:r w:rsidRPr="006C2A86">
              <w:t xml:space="preserve"> shall </w:t>
            </w:r>
            <w:r>
              <w:t xml:space="preserve">provide technical assistance on the PIN selection and changes </w:t>
            </w:r>
            <w:proofErr w:type="gramStart"/>
            <w:r>
              <w:t>process, but</w:t>
            </w:r>
            <w:proofErr w:type="gramEnd"/>
            <w:r>
              <w:t xml:space="preserve"> shall not have any involvement in the PIN selection and change process.</w:t>
            </w:r>
          </w:p>
        </w:tc>
        <w:tc>
          <w:tcPr>
            <w:tcW w:w="1890" w:type="dxa"/>
            <w:tcBorders>
              <w:top w:val="single" w:sz="4" w:space="0" w:color="auto"/>
              <w:left w:val="single" w:sz="4" w:space="0" w:color="auto"/>
              <w:bottom w:val="single" w:sz="4" w:space="0" w:color="auto"/>
              <w:right w:val="single" w:sz="4" w:space="0" w:color="auto"/>
            </w:tcBorders>
          </w:tcPr>
          <w:p w14:paraId="4E06B0E2"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71BCBDF7"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0D0B433"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7EDB86DC"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357E6FE"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4597CF" w14:textId="77777777" w:rsidR="0009036E" w:rsidRPr="006C2A86" w:rsidRDefault="0009036E" w:rsidP="00AA1059">
            <w:pPr>
              <w:pStyle w:val="NormalIndent"/>
              <w:ind w:left="610"/>
            </w:pPr>
            <w:r>
              <w:t>CSAs</w:t>
            </w:r>
            <w:r w:rsidRPr="006C2A86">
              <w:t xml:space="preserve"> shall support </w:t>
            </w:r>
            <w:r>
              <w:t xml:space="preserve">the </w:t>
            </w:r>
            <w:r w:rsidRPr="006C2A86">
              <w:t>provision of transaction history.</w:t>
            </w:r>
          </w:p>
        </w:tc>
        <w:tc>
          <w:tcPr>
            <w:tcW w:w="1890" w:type="dxa"/>
            <w:tcBorders>
              <w:top w:val="single" w:sz="4" w:space="0" w:color="auto"/>
              <w:left w:val="single" w:sz="4" w:space="0" w:color="auto"/>
              <w:bottom w:val="single" w:sz="4" w:space="0" w:color="auto"/>
              <w:right w:val="single" w:sz="4" w:space="0" w:color="auto"/>
            </w:tcBorders>
          </w:tcPr>
          <w:p w14:paraId="1EDDABA8"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390EFC23"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EB95B9"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251A6B6F"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D1B004"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5A5A4C" w14:textId="77777777" w:rsidR="0009036E" w:rsidRPr="006C2A86" w:rsidRDefault="0009036E" w:rsidP="00AA1059">
            <w:pPr>
              <w:pStyle w:val="NormalIndent"/>
              <w:ind w:left="610"/>
            </w:pPr>
            <w:r>
              <w:t>CSAs shall assist cardholders in troubleshooting card and transaction issues.</w:t>
            </w:r>
          </w:p>
        </w:tc>
        <w:tc>
          <w:tcPr>
            <w:tcW w:w="1890" w:type="dxa"/>
            <w:tcBorders>
              <w:top w:val="single" w:sz="4" w:space="0" w:color="auto"/>
              <w:left w:val="single" w:sz="4" w:space="0" w:color="auto"/>
              <w:bottom w:val="single" w:sz="4" w:space="0" w:color="auto"/>
              <w:right w:val="single" w:sz="4" w:space="0" w:color="auto"/>
            </w:tcBorders>
          </w:tcPr>
          <w:p w14:paraId="26471570"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100E3F09"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94EB7A"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153B91B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1983913" w14:textId="77777777" w:rsidR="0009036E" w:rsidRPr="000A634C"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D246C6" w14:textId="140C905F" w:rsidR="0009036E" w:rsidRPr="006C2A86" w:rsidRDefault="5020F728" w:rsidP="00AA1059">
            <w:pPr>
              <w:pStyle w:val="NormalIndent"/>
              <w:ind w:left="610"/>
            </w:pPr>
            <w:r>
              <w:t xml:space="preserve">CSAs shall refer cardholders to their clinic for any questions about the WIC program, eligibility, benefit issuance, or any other topics not related to </w:t>
            </w:r>
            <w:proofErr w:type="spellStart"/>
            <w:r>
              <w:t>eWIC</w:t>
            </w:r>
            <w:proofErr w:type="spellEnd"/>
            <w:r>
              <w:t>.</w:t>
            </w:r>
          </w:p>
        </w:tc>
        <w:tc>
          <w:tcPr>
            <w:tcW w:w="1890" w:type="dxa"/>
            <w:tcBorders>
              <w:top w:val="single" w:sz="4" w:space="0" w:color="auto"/>
              <w:left w:val="single" w:sz="4" w:space="0" w:color="auto"/>
              <w:bottom w:val="single" w:sz="4" w:space="0" w:color="auto"/>
              <w:right w:val="single" w:sz="4" w:space="0" w:color="auto"/>
            </w:tcBorders>
          </w:tcPr>
          <w:p w14:paraId="68F1EE99"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245B52A1"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7DA54E" w14:textId="77777777" w:rsidR="0009036E" w:rsidRPr="387742EF" w:rsidRDefault="0009036E" w:rsidP="00AA1059">
            <w:pPr>
              <w:spacing w:before="20" w:after="20"/>
              <w:rPr>
                <w:rFonts w:asciiTheme="minorHAnsi" w:hAnsiTheme="minorHAnsi" w:cstheme="minorBidi"/>
                <w:color w:val="7030A0"/>
              </w:rPr>
            </w:pPr>
          </w:p>
        </w:tc>
      </w:tr>
      <w:tr w:rsidR="0009036E" w:rsidRPr="00BF4098" w14:paraId="247D8E2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527818"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D5FD4B" w14:textId="0893F6A2" w:rsidR="0009036E" w:rsidRPr="00D10929" w:rsidRDefault="0009036E" w:rsidP="00AA1059">
            <w:pPr>
              <w:pStyle w:val="NormalIndent"/>
            </w:pPr>
            <w:r w:rsidRPr="00D10929">
              <w:t xml:space="preserve">The </w:t>
            </w:r>
            <w:proofErr w:type="spellStart"/>
            <w:r>
              <w:t>eWIC</w:t>
            </w:r>
            <w:proofErr w:type="spellEnd"/>
            <w:r>
              <w:t xml:space="preserve"> Processor </w:t>
            </w:r>
            <w:r w:rsidRPr="00D10929">
              <w:t>shall make every effort to resolve issues, questions</w:t>
            </w:r>
            <w:r w:rsidR="004C2F3E">
              <w:t>,</w:t>
            </w:r>
            <w:r w:rsidRPr="00D10929">
              <w:t xml:space="preserve"> and requests from </w:t>
            </w:r>
            <w:r>
              <w:t>cardholders</w:t>
            </w:r>
            <w:r w:rsidRPr="00D10929">
              <w:t xml:space="preserve"> within one call. All issues shall be resolved in no more than 24 hours from the </w:t>
            </w:r>
            <w:r>
              <w:t>cardholder</w:t>
            </w:r>
            <w:r w:rsidRPr="00D10929">
              <w:t>’s first call about the issue.</w:t>
            </w:r>
          </w:p>
        </w:tc>
        <w:tc>
          <w:tcPr>
            <w:tcW w:w="1890" w:type="dxa"/>
            <w:tcBorders>
              <w:top w:val="single" w:sz="4" w:space="0" w:color="auto"/>
              <w:left w:val="single" w:sz="4" w:space="0" w:color="auto"/>
              <w:bottom w:val="single" w:sz="4" w:space="0" w:color="auto"/>
              <w:right w:val="single" w:sz="4" w:space="0" w:color="auto"/>
            </w:tcBorders>
          </w:tcPr>
          <w:p w14:paraId="3B631883"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63B03380"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79B4B480" w14:textId="77777777" w:rsidR="0009036E" w:rsidRPr="00BF4098" w:rsidRDefault="0009036E" w:rsidP="00AA1059"/>
        </w:tc>
      </w:tr>
      <w:tr w:rsidR="0009036E" w:rsidRPr="000A634C" w14:paraId="2E3FF8B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FC27D19" w14:textId="77777777" w:rsidR="0009036E" w:rsidRPr="000A634C" w:rsidRDefault="0009036E" w:rsidP="00AA1059">
            <w:pPr>
              <w:pStyle w:val="Heading3"/>
            </w:pPr>
            <w:bookmarkStart w:id="35" w:name="_Ref20734950"/>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346249C" w14:textId="3523389E" w:rsidR="0009036E" w:rsidRPr="000A634C" w:rsidRDefault="0009036E" w:rsidP="00AA1059">
            <w:pPr>
              <w:rPr>
                <w:rFonts w:asciiTheme="minorHAnsi" w:hAnsiTheme="minorHAnsi" w:cstheme="minorBidi"/>
              </w:rPr>
            </w:pPr>
            <w:bookmarkStart w:id="36" w:name="RANGE!B27"/>
            <w:bookmarkEnd w:id="35"/>
            <w:r w:rsidRPr="4A4FEDE8">
              <w:rPr>
                <w:rFonts w:asciiTheme="minorHAnsi" w:hAnsiTheme="minorHAnsi" w:cstheme="minorBidi"/>
              </w:rPr>
              <w:t>Cardholder Portal</w:t>
            </w:r>
            <w:bookmarkEnd w:id="36"/>
          </w:p>
        </w:tc>
        <w:tc>
          <w:tcPr>
            <w:tcW w:w="1890" w:type="dxa"/>
            <w:tcBorders>
              <w:top w:val="single" w:sz="4" w:space="0" w:color="auto"/>
              <w:left w:val="single" w:sz="4" w:space="0" w:color="auto"/>
              <w:bottom w:val="single" w:sz="4" w:space="0" w:color="auto"/>
              <w:right w:val="single" w:sz="4" w:space="0" w:color="auto"/>
            </w:tcBorders>
          </w:tcPr>
          <w:p w14:paraId="14F770AE" w14:textId="675F0237" w:rsidR="0009036E" w:rsidRPr="007525C1" w:rsidRDefault="0009036E" w:rsidP="00AA1059">
            <w:pPr>
              <w:jc w:val="center"/>
              <w:rPr>
                <w:rFonts w:asciiTheme="minorHAnsi" w:hAnsiTheme="minorHAnsi" w:cstheme="minorHAnsi"/>
                <w:szCs w:val="20"/>
              </w:rPr>
            </w:pPr>
          </w:p>
        </w:tc>
        <w:tc>
          <w:tcPr>
            <w:tcW w:w="1350" w:type="dxa"/>
            <w:tcBorders>
              <w:top w:val="single" w:sz="4" w:space="0" w:color="auto"/>
              <w:left w:val="single" w:sz="4" w:space="0" w:color="auto"/>
              <w:bottom w:val="single" w:sz="4" w:space="0" w:color="auto"/>
              <w:right w:val="single" w:sz="4" w:space="0" w:color="auto"/>
            </w:tcBorders>
          </w:tcPr>
          <w:p w14:paraId="73AA8E49" w14:textId="77777777" w:rsidR="0009036E" w:rsidRPr="000A634C" w:rsidRDefault="0009036E" w:rsidP="00AA1059">
            <w:pPr>
              <w:rPr>
                <w:rFonts w:asciiTheme="minorHAnsi" w:hAnsiTheme="minorHAnsi" w:cstheme="minorHAnsi"/>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12186DE" w14:textId="77777777" w:rsidR="0009036E" w:rsidRPr="000A634C" w:rsidRDefault="0009036E" w:rsidP="00AA1059">
            <w:pPr>
              <w:rPr>
                <w:rFonts w:asciiTheme="minorHAnsi" w:hAnsiTheme="minorHAnsi" w:cstheme="minorHAnsi"/>
                <w:szCs w:val="20"/>
              </w:rPr>
            </w:pPr>
          </w:p>
        </w:tc>
      </w:tr>
      <w:tr w:rsidR="0009036E" w:rsidRPr="006C2A86" w14:paraId="515DAE7D"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7349CDA"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8724F61" w14:textId="77777777" w:rsidR="0009036E" w:rsidRPr="000A634C" w:rsidRDefault="0009036E" w:rsidP="00AA1059">
            <w:pPr>
              <w:pStyle w:val="NormalIndent"/>
            </w:pPr>
            <w:r w:rsidRPr="006C2A86">
              <w:t xml:space="preserve">The </w:t>
            </w:r>
            <w:proofErr w:type="spellStart"/>
            <w:r w:rsidRPr="006C2A86">
              <w:t>eWIC</w:t>
            </w:r>
            <w:proofErr w:type="spellEnd"/>
            <w:r w:rsidRPr="006C2A86">
              <w:t xml:space="preserve"> system shall provide web</w:t>
            </w:r>
            <w:r>
              <w:t>-</w:t>
            </w:r>
            <w:r w:rsidRPr="006C2A86">
              <w:t xml:space="preserve">based cardholder access to </w:t>
            </w:r>
            <w:proofErr w:type="spellStart"/>
            <w:r>
              <w:t>e</w:t>
            </w:r>
            <w:r w:rsidRPr="006C2A86">
              <w:t>WIC</w:t>
            </w:r>
            <w:proofErr w:type="spellEnd"/>
            <w:r w:rsidRPr="006C2A86">
              <w:t xml:space="preserve"> information.</w:t>
            </w:r>
          </w:p>
        </w:tc>
        <w:tc>
          <w:tcPr>
            <w:tcW w:w="1890" w:type="dxa"/>
            <w:tcBorders>
              <w:top w:val="single" w:sz="4" w:space="0" w:color="auto"/>
              <w:left w:val="single" w:sz="4" w:space="0" w:color="auto"/>
              <w:bottom w:val="single" w:sz="4" w:space="0" w:color="auto"/>
              <w:right w:val="single" w:sz="4" w:space="0" w:color="auto"/>
            </w:tcBorders>
          </w:tcPr>
          <w:p w14:paraId="045C239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5DCD37A8"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4DD1AE6" w14:textId="77777777" w:rsidR="0009036E" w:rsidRPr="006C2A86" w:rsidRDefault="0009036E" w:rsidP="00AA1059">
            <w:pPr>
              <w:spacing w:before="20" w:after="20"/>
              <w:rPr>
                <w:rFonts w:asciiTheme="minorHAnsi" w:hAnsiTheme="minorHAnsi" w:cstheme="minorHAnsi"/>
                <w:bCs/>
                <w:szCs w:val="20"/>
              </w:rPr>
            </w:pPr>
          </w:p>
        </w:tc>
      </w:tr>
      <w:tr w:rsidR="004D02F5" w:rsidRPr="006C2A86" w14:paraId="7018E1B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5EA36E0" w14:textId="77777777" w:rsidR="004D02F5" w:rsidRPr="006C2A86" w:rsidRDefault="004D02F5"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54802FF" w14:textId="05980379" w:rsidR="004D02F5" w:rsidRPr="006C2A86" w:rsidRDefault="004D02F5" w:rsidP="00AA1059">
            <w:pPr>
              <w:pStyle w:val="NormalIndent"/>
            </w:pPr>
            <w:r>
              <w:t xml:space="preserve">The cardholder portal will create accounts with a </w:t>
            </w:r>
            <w:proofErr w:type="gramStart"/>
            <w:r>
              <w:t>user name</w:t>
            </w:r>
            <w:proofErr w:type="gramEnd"/>
            <w:r>
              <w:t xml:space="preserve"> and password and then allow participants to link their card to their username. The portal will not use the card number and PIN to access the account.</w:t>
            </w:r>
          </w:p>
        </w:tc>
        <w:tc>
          <w:tcPr>
            <w:tcW w:w="1890" w:type="dxa"/>
            <w:tcBorders>
              <w:top w:val="single" w:sz="4" w:space="0" w:color="auto"/>
              <w:left w:val="single" w:sz="4" w:space="0" w:color="auto"/>
              <w:bottom w:val="single" w:sz="4" w:space="0" w:color="auto"/>
              <w:right w:val="single" w:sz="4" w:space="0" w:color="auto"/>
            </w:tcBorders>
          </w:tcPr>
          <w:p w14:paraId="76A7BF62" w14:textId="444EF7E8" w:rsidR="004D02F5" w:rsidRPr="007525C1" w:rsidRDefault="00AD3C67"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1C660F23" w14:textId="77777777" w:rsidR="004D02F5" w:rsidRPr="006C2A86" w:rsidRDefault="004D02F5"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25F60FF" w14:textId="77777777" w:rsidR="004D02F5" w:rsidRPr="006C2A86" w:rsidRDefault="004D02F5" w:rsidP="00AA1059">
            <w:pPr>
              <w:spacing w:before="20" w:after="20"/>
              <w:rPr>
                <w:rFonts w:asciiTheme="minorHAnsi" w:hAnsiTheme="minorHAnsi" w:cstheme="minorHAnsi"/>
                <w:bCs/>
                <w:szCs w:val="20"/>
              </w:rPr>
            </w:pPr>
          </w:p>
        </w:tc>
      </w:tr>
      <w:tr w:rsidR="0009036E" w:rsidRPr="006C2A86" w14:paraId="2898C20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1FBCF73"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5220AF" w14:textId="4A01FE06" w:rsidR="0009036E" w:rsidRPr="000A634C" w:rsidRDefault="0009036E" w:rsidP="00AA1059">
            <w:pPr>
              <w:pStyle w:val="NormalIndent"/>
            </w:pPr>
            <w:r w:rsidRPr="006C2A86">
              <w:t>The cardholder portal shall provide access</w:t>
            </w:r>
            <w:r>
              <w:t xml:space="preserve"> to the current benefit balance</w:t>
            </w:r>
            <w:r w:rsidRPr="006C2A86">
              <w:t xml:space="preserve"> based on Local Time of </w:t>
            </w:r>
            <w:r w:rsidR="004167B6">
              <w:t>Maryland WIC and USVI WIC</w:t>
            </w:r>
            <w:r w:rsidRPr="006C2A86">
              <w:t>.</w:t>
            </w:r>
          </w:p>
        </w:tc>
        <w:tc>
          <w:tcPr>
            <w:tcW w:w="1890" w:type="dxa"/>
            <w:tcBorders>
              <w:top w:val="single" w:sz="4" w:space="0" w:color="auto"/>
              <w:left w:val="single" w:sz="4" w:space="0" w:color="auto"/>
              <w:bottom w:val="single" w:sz="4" w:space="0" w:color="auto"/>
              <w:right w:val="single" w:sz="4" w:space="0" w:color="auto"/>
            </w:tcBorders>
          </w:tcPr>
          <w:p w14:paraId="5DBC8C0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2553BF35"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8DB1A9D"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2F3E7D1C"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757EA26"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BE6D59" w14:textId="77777777" w:rsidR="0009036E" w:rsidRPr="000A634C" w:rsidRDefault="0009036E" w:rsidP="00AA1059">
            <w:pPr>
              <w:pStyle w:val="NormalIndent"/>
            </w:pPr>
            <w:r w:rsidRPr="006C2A86">
              <w:t>The cardholder portal shall allow users to report cards as lost, stolen</w:t>
            </w:r>
            <w:r>
              <w:t>,</w:t>
            </w:r>
            <w:r w:rsidRPr="006C2A86">
              <w:t xml:space="preserve"> or damaged</w:t>
            </w:r>
            <w:r w:rsidR="008725AD">
              <w:t xml:space="preserve"> and request a new card</w:t>
            </w:r>
            <w:r w:rsidRPr="006C2A86">
              <w:t>.</w:t>
            </w:r>
          </w:p>
        </w:tc>
        <w:tc>
          <w:tcPr>
            <w:tcW w:w="1890" w:type="dxa"/>
            <w:tcBorders>
              <w:top w:val="single" w:sz="4" w:space="0" w:color="auto"/>
              <w:left w:val="single" w:sz="4" w:space="0" w:color="auto"/>
              <w:bottom w:val="single" w:sz="4" w:space="0" w:color="auto"/>
              <w:right w:val="single" w:sz="4" w:space="0" w:color="auto"/>
            </w:tcBorders>
          </w:tcPr>
          <w:p w14:paraId="6E75DC5A"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3A934D8D"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12E095" w14:textId="77777777" w:rsidR="0009036E" w:rsidRPr="006C2A86" w:rsidRDefault="0009036E" w:rsidP="00AA1059">
            <w:pPr>
              <w:spacing w:before="20" w:after="20"/>
              <w:rPr>
                <w:rFonts w:asciiTheme="minorHAnsi" w:hAnsiTheme="minorHAnsi" w:cstheme="minorBidi"/>
                <w:color w:val="7030A0"/>
              </w:rPr>
            </w:pPr>
          </w:p>
        </w:tc>
      </w:tr>
      <w:tr w:rsidR="0009036E" w:rsidRPr="006C2A86" w14:paraId="3F29EC9A"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B5271DE"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E70B31" w14:textId="77777777" w:rsidR="0009036E" w:rsidRPr="006C2A86" w:rsidRDefault="0009036E" w:rsidP="00AA1059">
            <w:pPr>
              <w:pStyle w:val="NormalIndent"/>
            </w:pPr>
            <w:r>
              <w:t>The cardholder portal shall support cardholder requests for mailed replacement cards.</w:t>
            </w:r>
          </w:p>
        </w:tc>
        <w:tc>
          <w:tcPr>
            <w:tcW w:w="1890" w:type="dxa"/>
            <w:tcBorders>
              <w:top w:val="single" w:sz="4" w:space="0" w:color="auto"/>
              <w:left w:val="single" w:sz="4" w:space="0" w:color="auto"/>
              <w:bottom w:val="single" w:sz="4" w:space="0" w:color="auto"/>
              <w:right w:val="single" w:sz="4" w:space="0" w:color="auto"/>
            </w:tcBorders>
          </w:tcPr>
          <w:p w14:paraId="5EA543D2"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0527B439" w14:textId="77777777" w:rsidR="0009036E" w:rsidRPr="387742EF"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F399585" w14:textId="77777777" w:rsidR="0009036E" w:rsidRPr="387742EF" w:rsidRDefault="0009036E" w:rsidP="00AA1059">
            <w:pPr>
              <w:spacing w:before="20" w:after="20"/>
              <w:rPr>
                <w:rFonts w:asciiTheme="minorHAnsi" w:hAnsiTheme="minorHAnsi" w:cstheme="minorBidi"/>
                <w:color w:val="7030A0"/>
              </w:rPr>
            </w:pPr>
          </w:p>
        </w:tc>
      </w:tr>
      <w:tr w:rsidR="0009036E" w:rsidRPr="006C2A86" w14:paraId="606D87E8"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66AF41"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5E2C40" w14:textId="0A3E1FCE" w:rsidR="0009036E" w:rsidRPr="000A634C" w:rsidRDefault="0009036E" w:rsidP="00AA1059">
            <w:pPr>
              <w:pStyle w:val="NormalIndent"/>
            </w:pPr>
            <w:r w:rsidRPr="006C2A86">
              <w:t xml:space="preserve">The cardholder portal shall provide access to </w:t>
            </w:r>
            <w:r w:rsidR="1ABA0AFA">
              <w:t>at least</w:t>
            </w:r>
            <w:r>
              <w:t xml:space="preserve"> </w:t>
            </w:r>
            <w:r w:rsidR="004D02F5">
              <w:t xml:space="preserve">the last 10 purchase and void </w:t>
            </w:r>
            <w:r w:rsidRPr="006C2A86">
              <w:t>transaction histories.</w:t>
            </w:r>
          </w:p>
        </w:tc>
        <w:tc>
          <w:tcPr>
            <w:tcW w:w="1890" w:type="dxa"/>
            <w:tcBorders>
              <w:top w:val="single" w:sz="4" w:space="0" w:color="auto"/>
              <w:left w:val="single" w:sz="4" w:space="0" w:color="auto"/>
              <w:bottom w:val="single" w:sz="4" w:space="0" w:color="auto"/>
              <w:right w:val="single" w:sz="4" w:space="0" w:color="auto"/>
            </w:tcBorders>
          </w:tcPr>
          <w:p w14:paraId="73D472B5"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3841737B"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1F7F48C"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B08A11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503C272"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477038" w14:textId="6F03F618" w:rsidR="0009036E" w:rsidRPr="000A634C" w:rsidRDefault="0009036E" w:rsidP="00AA1059">
            <w:pPr>
              <w:pStyle w:val="NormalIndent"/>
            </w:pPr>
            <w:r w:rsidRPr="006C2A86">
              <w:t>The cardholder portal shall allow PIN changes with appropriate identification</w:t>
            </w:r>
            <w:r w:rsidR="00552CDC">
              <w:t>.</w:t>
            </w:r>
          </w:p>
        </w:tc>
        <w:tc>
          <w:tcPr>
            <w:tcW w:w="1890" w:type="dxa"/>
            <w:tcBorders>
              <w:top w:val="single" w:sz="4" w:space="0" w:color="auto"/>
              <w:left w:val="single" w:sz="4" w:space="0" w:color="auto"/>
              <w:bottom w:val="single" w:sz="4" w:space="0" w:color="auto"/>
              <w:right w:val="single" w:sz="4" w:space="0" w:color="auto"/>
            </w:tcBorders>
          </w:tcPr>
          <w:p w14:paraId="3BA90842"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5EAEA5BD"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D1934B9"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38B65670"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518707B"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9FEE08" w14:textId="156A8F5A" w:rsidR="0009036E" w:rsidRPr="000A634C" w:rsidRDefault="0009036E" w:rsidP="00AA1059">
            <w:pPr>
              <w:pStyle w:val="NormalIndent"/>
            </w:pPr>
            <w:r w:rsidRPr="006C2A86">
              <w:t xml:space="preserve">The cardholder portal shall provide links to other sites as designated by </w:t>
            </w:r>
            <w:r w:rsidR="000F2946">
              <w:t>Maryland WIC and USVI WIC</w:t>
            </w:r>
            <w:r w:rsidRPr="006C2A86">
              <w:t>.</w:t>
            </w:r>
          </w:p>
        </w:tc>
        <w:tc>
          <w:tcPr>
            <w:tcW w:w="1890" w:type="dxa"/>
            <w:tcBorders>
              <w:top w:val="single" w:sz="4" w:space="0" w:color="auto"/>
              <w:left w:val="single" w:sz="4" w:space="0" w:color="auto"/>
              <w:bottom w:val="single" w:sz="4" w:space="0" w:color="auto"/>
              <w:right w:val="single" w:sz="4" w:space="0" w:color="auto"/>
            </w:tcBorders>
          </w:tcPr>
          <w:p w14:paraId="437B9075"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661B364"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D2BE9D5" w14:textId="77777777" w:rsidR="0009036E" w:rsidRPr="006C2A86" w:rsidRDefault="0009036E" w:rsidP="00AA1059">
            <w:pPr>
              <w:spacing w:before="20" w:after="20"/>
              <w:rPr>
                <w:rFonts w:asciiTheme="minorHAnsi" w:hAnsiTheme="minorHAnsi" w:cstheme="minorHAnsi"/>
                <w:bCs/>
                <w:szCs w:val="20"/>
              </w:rPr>
            </w:pPr>
          </w:p>
        </w:tc>
      </w:tr>
      <w:tr w:rsidR="0009036E" w:rsidRPr="00BF4098" w14:paraId="4DA2BEF0"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61EDA2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8A417B6" w14:textId="7B292C0C" w:rsidR="0009036E" w:rsidRPr="00AA774F" w:rsidRDefault="0009036E" w:rsidP="00AA1059">
            <w:pPr>
              <w:pStyle w:val="NormalIndent"/>
            </w:pPr>
            <w:r>
              <w:t xml:space="preserve">The </w:t>
            </w:r>
            <w:r w:rsidRPr="006C2A86">
              <w:t>cardholder portal</w:t>
            </w:r>
            <w:r w:rsidRPr="00AA774F">
              <w:t xml:space="preserve"> shall be configured to be viewable on a mobile device</w:t>
            </w:r>
            <w:r w:rsidR="79CBD099">
              <w:t>.</w:t>
            </w:r>
          </w:p>
        </w:tc>
        <w:tc>
          <w:tcPr>
            <w:tcW w:w="1890" w:type="dxa"/>
            <w:tcBorders>
              <w:top w:val="single" w:sz="4" w:space="0" w:color="auto"/>
              <w:left w:val="single" w:sz="4" w:space="0" w:color="auto"/>
              <w:bottom w:val="single" w:sz="4" w:space="0" w:color="auto"/>
              <w:right w:val="single" w:sz="4" w:space="0" w:color="auto"/>
            </w:tcBorders>
          </w:tcPr>
          <w:p w14:paraId="3A2E592A"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1F1F7501"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14D86B8D" w14:textId="77777777" w:rsidR="0009036E" w:rsidRPr="00BF4098" w:rsidRDefault="0009036E" w:rsidP="00AA1059"/>
        </w:tc>
      </w:tr>
      <w:tr w:rsidR="0009036E" w:rsidRPr="006C2A86" w14:paraId="142BEC2D"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83D84C"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0DD705" w14:textId="77777777" w:rsidR="0009036E" w:rsidRPr="000A634C" w:rsidRDefault="0009036E" w:rsidP="00AA1059">
            <w:pPr>
              <w:pStyle w:val="NormalIndent"/>
            </w:pPr>
            <w:r w:rsidRPr="006C2A86">
              <w:t>The cardholder portal shall be offered in English and Spanish.</w:t>
            </w:r>
          </w:p>
        </w:tc>
        <w:tc>
          <w:tcPr>
            <w:tcW w:w="1890" w:type="dxa"/>
            <w:tcBorders>
              <w:top w:val="single" w:sz="4" w:space="0" w:color="auto"/>
              <w:left w:val="single" w:sz="4" w:space="0" w:color="auto"/>
              <w:bottom w:val="single" w:sz="4" w:space="0" w:color="auto"/>
              <w:right w:val="single" w:sz="4" w:space="0" w:color="auto"/>
            </w:tcBorders>
          </w:tcPr>
          <w:p w14:paraId="65FE9496"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72971A0D"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CF6394" w14:textId="77777777" w:rsidR="0009036E" w:rsidRPr="006C2A86" w:rsidRDefault="0009036E" w:rsidP="00AA1059">
            <w:pPr>
              <w:spacing w:before="20" w:after="20"/>
              <w:rPr>
                <w:rFonts w:asciiTheme="minorHAnsi" w:hAnsiTheme="minorHAnsi" w:cstheme="minorHAnsi"/>
                <w:bCs/>
                <w:szCs w:val="20"/>
              </w:rPr>
            </w:pPr>
          </w:p>
        </w:tc>
      </w:tr>
      <w:tr w:rsidR="0009036E" w14:paraId="6ADF7F9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41031CB"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532279" w14:textId="354BBA66" w:rsidR="0009036E" w:rsidRDefault="0009036E" w:rsidP="00AA1059">
            <w:pPr>
              <w:pStyle w:val="NormalIndent"/>
              <w:ind w:left="348"/>
            </w:pPr>
            <w:r>
              <w:t xml:space="preserve">Shall support </w:t>
            </w:r>
            <w:r w:rsidR="00506E65">
              <w:t xml:space="preserve">three </w:t>
            </w:r>
            <w:r>
              <w:t>invalid password entries and lock the account from further attempts. This lock shall not impact the cardholder’s ability to use their card at an authorized vendor location.</w:t>
            </w:r>
          </w:p>
        </w:tc>
        <w:tc>
          <w:tcPr>
            <w:tcW w:w="1890" w:type="dxa"/>
            <w:tcBorders>
              <w:top w:val="single" w:sz="4" w:space="0" w:color="auto"/>
              <w:left w:val="single" w:sz="4" w:space="0" w:color="auto"/>
              <w:bottom w:val="single" w:sz="4" w:space="0" w:color="auto"/>
              <w:right w:val="single" w:sz="4" w:space="0" w:color="auto"/>
            </w:tcBorders>
          </w:tcPr>
          <w:p w14:paraId="0C5E3AD3"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16037357" w14:textId="77777777" w:rsidR="0009036E"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D6C9D69" w14:textId="5F84C923" w:rsidR="0009036E" w:rsidRDefault="0009036E" w:rsidP="00AA1059">
            <w:pPr>
              <w:spacing w:before="20" w:after="20"/>
              <w:rPr>
                <w:rFonts w:asciiTheme="minorHAnsi" w:hAnsiTheme="minorHAnsi" w:cstheme="minorBidi"/>
                <w:highlight w:val="cyan"/>
              </w:rPr>
            </w:pPr>
          </w:p>
        </w:tc>
      </w:tr>
      <w:tr w:rsidR="0009036E" w14:paraId="496CA58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B2E9169"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48D1C9E" w14:textId="780D4BEA" w:rsidR="0009036E" w:rsidRDefault="0009036E" w:rsidP="00AA1059">
            <w:pPr>
              <w:pStyle w:val="NormalIndent"/>
              <w:ind w:left="348" w:hanging="5"/>
            </w:pPr>
            <w:r>
              <w:t>Shall support password changes either with entry of the previous password to verify identity</w:t>
            </w:r>
            <w:r w:rsidR="00F22BD8">
              <w:t xml:space="preserve">, </w:t>
            </w:r>
            <w:r>
              <w:t>through a password recovery if the user has forgotten or locked their account because of incorrect password entry</w:t>
            </w:r>
            <w:r w:rsidR="00F22BD8">
              <w:t xml:space="preserve"> or when mandated</w:t>
            </w:r>
            <w:r>
              <w:t>.</w:t>
            </w:r>
            <w:r w:rsidR="00300515">
              <w:t xml:space="preserve"> </w:t>
            </w:r>
          </w:p>
        </w:tc>
        <w:tc>
          <w:tcPr>
            <w:tcW w:w="1890" w:type="dxa"/>
            <w:tcBorders>
              <w:top w:val="single" w:sz="4" w:space="0" w:color="auto"/>
              <w:left w:val="single" w:sz="4" w:space="0" w:color="auto"/>
              <w:bottom w:val="single" w:sz="4" w:space="0" w:color="auto"/>
              <w:right w:val="single" w:sz="4" w:space="0" w:color="auto"/>
            </w:tcBorders>
          </w:tcPr>
          <w:p w14:paraId="148FD170"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6C6268B6" w14:textId="77777777" w:rsidR="0009036E"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65802B5" w14:textId="229E866B" w:rsidR="0009036E" w:rsidRDefault="0009036E" w:rsidP="00AA1059">
            <w:pPr>
              <w:spacing w:before="20" w:after="20"/>
              <w:rPr>
                <w:rFonts w:asciiTheme="minorHAnsi" w:hAnsiTheme="minorHAnsi" w:cstheme="minorBidi"/>
              </w:rPr>
            </w:pPr>
          </w:p>
        </w:tc>
      </w:tr>
      <w:tr w:rsidR="0009036E" w14:paraId="3419D4FF"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816383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7703C6" w14:textId="2E668D99" w:rsidR="0009036E" w:rsidRDefault="0009036E" w:rsidP="00AA1059">
            <w:pPr>
              <w:pStyle w:val="NormalIndent"/>
              <w:ind w:left="348"/>
            </w:pPr>
            <w:r>
              <w:t xml:space="preserve">Shall support the recovery of </w:t>
            </w:r>
            <w:proofErr w:type="gramStart"/>
            <w:r>
              <w:t>user names</w:t>
            </w:r>
            <w:proofErr w:type="gramEnd"/>
            <w:r>
              <w:t xml:space="preserve"> following the verification of identity</w:t>
            </w:r>
            <w:r w:rsidR="00552CDC">
              <w:t>.</w:t>
            </w:r>
          </w:p>
        </w:tc>
        <w:tc>
          <w:tcPr>
            <w:tcW w:w="1890" w:type="dxa"/>
            <w:tcBorders>
              <w:top w:val="single" w:sz="4" w:space="0" w:color="auto"/>
              <w:left w:val="single" w:sz="4" w:space="0" w:color="auto"/>
              <w:bottom w:val="single" w:sz="4" w:space="0" w:color="auto"/>
              <w:right w:val="single" w:sz="4" w:space="0" w:color="auto"/>
            </w:tcBorders>
          </w:tcPr>
          <w:p w14:paraId="6BD89772" w14:textId="77777777" w:rsidR="0009036E" w:rsidRPr="007525C1" w:rsidRDefault="004E6558" w:rsidP="00AA1059">
            <w:pPr>
              <w:spacing w:before="20" w:after="20"/>
              <w:jc w:val="center"/>
              <w:rPr>
                <w:rFonts w:asciiTheme="minorHAnsi" w:hAnsiTheme="minorHAnsi" w:cstheme="minorBidi"/>
                <w:szCs w:val="20"/>
              </w:rPr>
            </w:pPr>
            <w:r w:rsidRPr="007525C1">
              <w:rPr>
                <w:rFonts w:asciiTheme="minorHAnsi" w:hAnsiTheme="minorHAnsi" w:cstheme="minorBidi"/>
                <w:szCs w:val="20"/>
              </w:rPr>
              <w:t>R</w:t>
            </w:r>
          </w:p>
        </w:tc>
        <w:tc>
          <w:tcPr>
            <w:tcW w:w="1350" w:type="dxa"/>
            <w:tcBorders>
              <w:top w:val="single" w:sz="4" w:space="0" w:color="auto"/>
              <w:left w:val="single" w:sz="4" w:space="0" w:color="auto"/>
              <w:bottom w:val="single" w:sz="4" w:space="0" w:color="auto"/>
              <w:right w:val="single" w:sz="4" w:space="0" w:color="auto"/>
            </w:tcBorders>
          </w:tcPr>
          <w:p w14:paraId="6F36EC6B" w14:textId="77777777" w:rsidR="0009036E" w:rsidRPr="51E1946D" w:rsidRDefault="0009036E" w:rsidP="00AA1059">
            <w:pPr>
              <w:spacing w:before="20" w:after="20"/>
              <w:rPr>
                <w:rFonts w:asciiTheme="minorHAnsi" w:hAnsiTheme="minorHAnsi" w:cstheme="minorBidi"/>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0E15F33" w14:textId="23E7E8D7" w:rsidR="0009036E" w:rsidRDefault="0009036E" w:rsidP="00AA1059">
            <w:pPr>
              <w:spacing w:before="20" w:after="20"/>
              <w:rPr>
                <w:rFonts w:asciiTheme="minorHAnsi" w:hAnsiTheme="minorHAnsi" w:cstheme="minorBidi"/>
                <w:highlight w:val="cyan"/>
              </w:rPr>
            </w:pPr>
          </w:p>
          <w:p w14:paraId="2918B664" w14:textId="1BC51F2E" w:rsidR="0009036E" w:rsidRDefault="0009036E" w:rsidP="00AA1059">
            <w:pPr>
              <w:spacing w:before="20" w:after="20"/>
              <w:rPr>
                <w:rFonts w:asciiTheme="minorHAnsi" w:hAnsiTheme="minorHAnsi" w:cstheme="minorBidi"/>
                <w:color w:val="7030A0"/>
              </w:rPr>
            </w:pPr>
          </w:p>
        </w:tc>
      </w:tr>
      <w:tr w:rsidR="0009036E" w14:paraId="755D905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E0D1D17"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21EF1F" w14:textId="188CF9FF" w:rsidR="0009036E" w:rsidRPr="00CC7CCC" w:rsidRDefault="0009036E" w:rsidP="71D19273">
            <w:pPr>
              <w:pStyle w:val="NormalIndent"/>
              <w:ind w:left="348"/>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DF4418" w14:textId="12DFD4C4" w:rsidR="0009036E" w:rsidRPr="007525C1" w:rsidRDefault="0009036E" w:rsidP="71D19273">
            <w:pPr>
              <w:spacing w:before="20" w:after="20"/>
              <w:jc w:val="center"/>
              <w:rPr>
                <w:rFonts w:asciiTheme="minorHAnsi" w:hAnsiTheme="minorHAnsi" w:cstheme="minorBid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3F94C" w14:textId="77777777" w:rsidR="0009036E" w:rsidRDefault="0009036E" w:rsidP="00AA1059">
            <w:pPr>
              <w:spacing w:before="20" w:after="20"/>
              <w:rPr>
                <w:rFonts w:asciiTheme="minorHAnsi" w:hAnsiTheme="minorHAnsi" w:cstheme="minorBid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BCC6E84" w14:textId="2662D967" w:rsidR="0009036E" w:rsidRDefault="0009036E" w:rsidP="00AA1059">
            <w:pPr>
              <w:spacing w:before="20" w:after="20"/>
              <w:rPr>
                <w:rFonts w:asciiTheme="minorHAnsi" w:hAnsiTheme="minorHAnsi" w:cstheme="minorBidi"/>
                <w:highlight w:val="cyan"/>
              </w:rPr>
            </w:pPr>
          </w:p>
          <w:p w14:paraId="62BFDBBB" w14:textId="40EE1BF2" w:rsidR="0009036E" w:rsidRDefault="0009036E" w:rsidP="00AA1059">
            <w:pPr>
              <w:spacing w:before="20" w:after="20"/>
              <w:rPr>
                <w:rFonts w:asciiTheme="minorHAnsi" w:hAnsiTheme="minorHAnsi" w:cstheme="minorBidi"/>
              </w:rPr>
            </w:pPr>
          </w:p>
        </w:tc>
      </w:tr>
      <w:tr w:rsidR="0009036E" w:rsidRPr="006C2A86" w14:paraId="2EF3612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17739AA"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EC0380" w14:textId="77777777" w:rsidR="0009036E" w:rsidRPr="006C2A86" w:rsidRDefault="0009036E" w:rsidP="00AA1059">
            <w:r>
              <w:t>Enhanced Customer Support Functionality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4F300B" w14:textId="42E4D4AB" w:rsidR="0009036E" w:rsidRPr="007525C1" w:rsidRDefault="0009036E" w:rsidP="00AA1059">
            <w:pPr>
              <w:spacing w:before="20" w:after="20"/>
              <w:jc w:val="center"/>
              <w:rPr>
                <w:rFonts w:asciiTheme="minorHAnsi" w:hAnsiTheme="minorHAnsi" w:cstheme="minorHAns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F32196" w14:textId="77777777" w:rsidR="0009036E" w:rsidRDefault="0009036E" w:rsidP="00AA1059">
            <w:pPr>
              <w:spacing w:before="20" w:after="20"/>
              <w:rPr>
                <w:rFonts w:asciiTheme="minorHAnsi" w:hAnsiTheme="minorHAnsi" w:cstheme="minorHAnsi"/>
                <w:bCs/>
                <w:color w:val="FF000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C5C609D" w14:textId="1235A0CD" w:rsidR="0009036E" w:rsidRPr="001E26A2" w:rsidRDefault="0009036E" w:rsidP="00AA1059">
            <w:pPr>
              <w:spacing w:before="20" w:after="20"/>
              <w:rPr>
                <w:rFonts w:asciiTheme="minorHAnsi" w:hAnsiTheme="minorHAnsi" w:cstheme="minorHAnsi"/>
                <w:bCs/>
                <w:color w:val="FF0000"/>
                <w:szCs w:val="20"/>
              </w:rPr>
            </w:pPr>
          </w:p>
        </w:tc>
      </w:tr>
      <w:tr w:rsidR="0009036E" w:rsidRPr="006C2A86" w14:paraId="63666681"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9E38B75"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969E35E" w14:textId="46DD03DC" w:rsidR="0009036E" w:rsidRDefault="0009036E" w:rsidP="00AA1059">
            <w:pPr>
              <w:pStyle w:val="NormalIndent"/>
            </w:pPr>
            <w:r>
              <w:t xml:space="preserve">As technology continues to improve, in addition to the required functionality described in </w:t>
            </w:r>
            <w:r w:rsidRPr="009762CF">
              <w:t xml:space="preserve">Sections </w:t>
            </w:r>
            <w:r w:rsidRPr="009762CF">
              <w:rPr>
                <w:color w:val="2B579A"/>
                <w:shd w:val="clear" w:color="auto" w:fill="E6E6E6"/>
              </w:rPr>
              <w:fldChar w:fldCharType="begin"/>
            </w:r>
            <w:r w:rsidRPr="00CE48DF">
              <w:instrText xml:space="preserve"> REF _Ref16086953 \r \h  \* MERGEFORMAT </w:instrText>
            </w:r>
            <w:r w:rsidRPr="009762CF">
              <w:rPr>
                <w:color w:val="2B579A"/>
                <w:shd w:val="clear" w:color="auto" w:fill="E6E6E6"/>
              </w:rPr>
            </w:r>
            <w:r w:rsidRPr="009762CF">
              <w:rPr>
                <w:color w:val="2B579A"/>
                <w:shd w:val="clear" w:color="auto" w:fill="E6E6E6"/>
              </w:rPr>
              <w:fldChar w:fldCharType="separate"/>
            </w:r>
            <w:r w:rsidR="00A971F7">
              <w:t>12.1.1</w:t>
            </w:r>
            <w:r w:rsidRPr="009762CF">
              <w:rPr>
                <w:color w:val="2B579A"/>
                <w:shd w:val="clear" w:color="auto" w:fill="E6E6E6"/>
              </w:rPr>
              <w:fldChar w:fldCharType="end"/>
            </w:r>
            <w:r w:rsidRPr="009762CF">
              <w:t xml:space="preserve"> –</w:t>
            </w:r>
            <w:r w:rsidRPr="009762CF">
              <w:rPr>
                <w:color w:val="2B579A"/>
                <w:shd w:val="clear" w:color="auto" w:fill="E6E6E6"/>
              </w:rPr>
              <w:fldChar w:fldCharType="begin"/>
            </w:r>
            <w:r w:rsidRPr="00CE48DF">
              <w:instrText xml:space="preserve"> REF _Ref20734950 \r \h  \* MERGEFORMAT </w:instrText>
            </w:r>
            <w:r w:rsidRPr="009762CF">
              <w:rPr>
                <w:color w:val="2B579A"/>
                <w:shd w:val="clear" w:color="auto" w:fill="E6E6E6"/>
              </w:rPr>
            </w:r>
            <w:r w:rsidRPr="009762CF">
              <w:rPr>
                <w:color w:val="2B579A"/>
                <w:shd w:val="clear" w:color="auto" w:fill="E6E6E6"/>
              </w:rPr>
              <w:fldChar w:fldCharType="separate"/>
            </w:r>
            <w:r w:rsidR="00A971F7">
              <w:t>12.1.4</w:t>
            </w:r>
            <w:r w:rsidRPr="009762CF">
              <w:rPr>
                <w:color w:val="2B579A"/>
                <w:shd w:val="clear" w:color="auto" w:fill="E6E6E6"/>
              </w:rPr>
              <w:fldChar w:fldCharType="end"/>
            </w:r>
            <w:r w:rsidRPr="00C95665">
              <w:t>,</w:t>
            </w:r>
            <w:r w:rsidRPr="00713A5B">
              <w:t xml:space="preserve"> </w:t>
            </w:r>
            <w:r w:rsidR="00374B70">
              <w:t>Maryland WIC and USVI WIC</w:t>
            </w:r>
            <w:r>
              <w:t xml:space="preserve"> </w:t>
            </w:r>
            <w:r w:rsidR="001C1F4B">
              <w:t>are</w:t>
            </w:r>
            <w:r>
              <w:t xml:space="preserve"> interested in any enhanced functionality that may be provided to cardholders through the IVR, Live Customer Service, and Cardholder Portal. These types of enhancements include, but are not limited to, the following:</w:t>
            </w:r>
          </w:p>
        </w:tc>
        <w:tc>
          <w:tcPr>
            <w:tcW w:w="1890" w:type="dxa"/>
            <w:tcBorders>
              <w:top w:val="single" w:sz="4" w:space="0" w:color="auto"/>
              <w:left w:val="single" w:sz="4" w:space="0" w:color="auto"/>
              <w:bottom w:val="single" w:sz="4" w:space="0" w:color="auto"/>
              <w:right w:val="single" w:sz="4" w:space="0" w:color="auto"/>
            </w:tcBorders>
          </w:tcPr>
          <w:p w14:paraId="2E445B26"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350" w:type="dxa"/>
            <w:tcBorders>
              <w:top w:val="single" w:sz="4" w:space="0" w:color="auto"/>
              <w:left w:val="single" w:sz="4" w:space="0" w:color="auto"/>
              <w:bottom w:val="single" w:sz="4" w:space="0" w:color="auto"/>
              <w:right w:val="single" w:sz="4" w:space="0" w:color="auto"/>
            </w:tcBorders>
          </w:tcPr>
          <w:p w14:paraId="0F699E05"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DFD7CB"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2EEAECEF"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A7741F2"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29CE02" w14:textId="77777777" w:rsidR="0009036E" w:rsidRDefault="0009036E" w:rsidP="00AA1059">
            <w:pPr>
              <w:pStyle w:val="NormalIndent"/>
            </w:pPr>
            <w:r>
              <w:t>Linking card number to phone number from which an IVR call originated. This would support a streamlined process when the cardholder calls the IVR again whereby the cardholder would not need to enter their card number. The system would need to support linking of multiple card numbers in which case they would identify the card they are querying by entering a portion of the card number.</w:t>
            </w:r>
          </w:p>
        </w:tc>
        <w:tc>
          <w:tcPr>
            <w:tcW w:w="1890" w:type="dxa"/>
            <w:tcBorders>
              <w:top w:val="single" w:sz="4" w:space="0" w:color="auto"/>
              <w:left w:val="single" w:sz="4" w:space="0" w:color="auto"/>
              <w:bottom w:val="single" w:sz="4" w:space="0" w:color="auto"/>
              <w:right w:val="single" w:sz="4" w:space="0" w:color="auto"/>
            </w:tcBorders>
          </w:tcPr>
          <w:p w14:paraId="6AD10E8C"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350" w:type="dxa"/>
            <w:tcBorders>
              <w:top w:val="single" w:sz="4" w:space="0" w:color="auto"/>
              <w:left w:val="single" w:sz="4" w:space="0" w:color="auto"/>
              <w:bottom w:val="single" w:sz="4" w:space="0" w:color="auto"/>
              <w:right w:val="single" w:sz="4" w:space="0" w:color="auto"/>
            </w:tcBorders>
          </w:tcPr>
          <w:p w14:paraId="7127F962"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5970D6E"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78ABC47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5905A9B"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F08E41" w14:textId="3FAE6463" w:rsidR="0009036E" w:rsidRDefault="0009036E" w:rsidP="00AA1059">
            <w:pPr>
              <w:pStyle w:val="NormalIndent"/>
            </w:pPr>
            <w:r>
              <w:t>IVR identification of cardholder using information other than card number in the event the card had been lost. The system could use data such as street address or phone number to confirm identity. This feature would allow the cardholder to report a card lost or stolen without a live operator.</w:t>
            </w:r>
          </w:p>
        </w:tc>
        <w:tc>
          <w:tcPr>
            <w:tcW w:w="1890" w:type="dxa"/>
            <w:tcBorders>
              <w:top w:val="single" w:sz="4" w:space="0" w:color="auto"/>
              <w:left w:val="single" w:sz="4" w:space="0" w:color="auto"/>
              <w:bottom w:val="single" w:sz="4" w:space="0" w:color="auto"/>
              <w:right w:val="single" w:sz="4" w:space="0" w:color="auto"/>
            </w:tcBorders>
          </w:tcPr>
          <w:p w14:paraId="608E11F4"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350" w:type="dxa"/>
            <w:tcBorders>
              <w:top w:val="single" w:sz="4" w:space="0" w:color="auto"/>
              <w:left w:val="single" w:sz="4" w:space="0" w:color="auto"/>
              <w:bottom w:val="single" w:sz="4" w:space="0" w:color="auto"/>
              <w:right w:val="single" w:sz="4" w:space="0" w:color="auto"/>
            </w:tcBorders>
          </w:tcPr>
          <w:p w14:paraId="45539C46"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39F1314"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38B5940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09C55FA"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9B4EBB" w14:textId="57FC1BAD" w:rsidR="0009036E" w:rsidRDefault="0009036E" w:rsidP="00AA1059">
            <w:pPr>
              <w:pStyle w:val="NormalIndent"/>
            </w:pPr>
            <w:r>
              <w:t xml:space="preserve">Ability for a cardholder to place and remove a temporary hold on their account in the event they do not have their card and are unsure if it may be lost or stolen. This feature could be accessed through the IVR, cardholder portal, or </w:t>
            </w:r>
            <w:proofErr w:type="spellStart"/>
            <w:r>
              <w:t>eWIC</w:t>
            </w:r>
            <w:proofErr w:type="spellEnd"/>
            <w:r>
              <w:t xml:space="preserve"> Processor mobile app. </w:t>
            </w:r>
          </w:p>
        </w:tc>
        <w:tc>
          <w:tcPr>
            <w:tcW w:w="1890" w:type="dxa"/>
            <w:tcBorders>
              <w:top w:val="single" w:sz="4" w:space="0" w:color="auto"/>
              <w:left w:val="single" w:sz="4" w:space="0" w:color="auto"/>
              <w:bottom w:val="single" w:sz="4" w:space="0" w:color="auto"/>
              <w:right w:val="single" w:sz="4" w:space="0" w:color="auto"/>
            </w:tcBorders>
          </w:tcPr>
          <w:p w14:paraId="39283FF7" w14:textId="490D0C2D" w:rsidR="0009036E" w:rsidRPr="007525C1" w:rsidRDefault="00001823" w:rsidP="00AA1059">
            <w:pPr>
              <w:spacing w:before="20" w:after="20"/>
              <w:jc w:val="center"/>
              <w:rPr>
                <w:rFonts w:asciiTheme="minorHAnsi" w:hAnsiTheme="minorHAnsi" w:cstheme="minorHAnsi"/>
                <w:bCs/>
                <w:szCs w:val="20"/>
              </w:rPr>
            </w:pPr>
            <w:r>
              <w:rPr>
                <w:rFonts w:asciiTheme="minorHAnsi" w:hAnsiTheme="minorHAnsi" w:cstheme="minorHAnsi"/>
                <w:bCs/>
                <w:szCs w:val="20"/>
              </w:rPr>
              <w:t>R</w:t>
            </w:r>
          </w:p>
        </w:tc>
        <w:tc>
          <w:tcPr>
            <w:tcW w:w="1350" w:type="dxa"/>
            <w:tcBorders>
              <w:top w:val="single" w:sz="4" w:space="0" w:color="auto"/>
              <w:left w:val="single" w:sz="4" w:space="0" w:color="auto"/>
              <w:bottom w:val="single" w:sz="4" w:space="0" w:color="auto"/>
              <w:right w:val="single" w:sz="4" w:space="0" w:color="auto"/>
            </w:tcBorders>
          </w:tcPr>
          <w:p w14:paraId="582AAD03"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3C3476" w14:textId="77777777" w:rsidR="0009036E" w:rsidRPr="006C2A86" w:rsidRDefault="0009036E" w:rsidP="00AA1059">
            <w:pPr>
              <w:spacing w:before="20" w:after="20"/>
              <w:rPr>
                <w:rFonts w:asciiTheme="minorHAnsi" w:hAnsiTheme="minorHAnsi" w:cstheme="minorHAnsi"/>
                <w:bCs/>
                <w:szCs w:val="20"/>
              </w:rPr>
            </w:pPr>
          </w:p>
        </w:tc>
      </w:tr>
      <w:tr w:rsidR="0009036E" w:rsidRPr="006C2A86" w14:paraId="3D74C71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8FD4988"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FAB097" w14:textId="3C5823C0" w:rsidR="0009036E" w:rsidRDefault="0009036E" w:rsidP="00AA1059">
            <w:pPr>
              <w:pStyle w:val="NormalIndent"/>
            </w:pPr>
            <w:r>
              <w:t xml:space="preserve">Ability for a cardholder to set up access to the </w:t>
            </w:r>
            <w:proofErr w:type="spellStart"/>
            <w:r w:rsidR="00A83C5F">
              <w:t>eWIC</w:t>
            </w:r>
            <w:proofErr w:type="spellEnd"/>
            <w:r w:rsidR="00A83C5F">
              <w:t xml:space="preserve"> Processor </w:t>
            </w:r>
            <w:proofErr w:type="gramStart"/>
            <w:r w:rsidR="00A83C5F">
              <w:t>mobile</w:t>
            </w:r>
            <w:r>
              <w:t xml:space="preserve">  App</w:t>
            </w:r>
            <w:proofErr w:type="gramEnd"/>
            <w:r>
              <w:t xml:space="preserve"> using a </w:t>
            </w:r>
            <w:proofErr w:type="gramStart"/>
            <w:r>
              <w:t>User Name</w:t>
            </w:r>
            <w:proofErr w:type="gramEnd"/>
            <w:r>
              <w:t xml:space="preserve"> and Password; set up actions shall require the verification of identity using the </w:t>
            </w:r>
            <w:proofErr w:type="spellStart"/>
            <w:r>
              <w:t>eWIC</w:t>
            </w:r>
            <w:proofErr w:type="spellEnd"/>
            <w:r>
              <w:t xml:space="preserve"> card number and cardholder’s demographic data such as date of birth and zip code. </w:t>
            </w:r>
          </w:p>
        </w:tc>
        <w:tc>
          <w:tcPr>
            <w:tcW w:w="1890" w:type="dxa"/>
            <w:tcBorders>
              <w:top w:val="single" w:sz="4" w:space="0" w:color="auto"/>
              <w:left w:val="single" w:sz="4" w:space="0" w:color="auto"/>
              <w:bottom w:val="single" w:sz="4" w:space="0" w:color="auto"/>
              <w:right w:val="single" w:sz="4" w:space="0" w:color="auto"/>
            </w:tcBorders>
          </w:tcPr>
          <w:p w14:paraId="07553D97" w14:textId="77777777" w:rsidR="0009036E" w:rsidRPr="007525C1" w:rsidRDefault="004E6558" w:rsidP="00AA1059">
            <w:pPr>
              <w:spacing w:before="20" w:after="20"/>
              <w:jc w:val="center"/>
              <w:rPr>
                <w:rFonts w:asciiTheme="minorHAnsi" w:hAnsiTheme="minorHAnsi" w:cstheme="minorHAnsi"/>
                <w:bCs/>
                <w:szCs w:val="20"/>
              </w:rPr>
            </w:pPr>
            <w:r w:rsidRPr="007525C1">
              <w:rPr>
                <w:rFonts w:asciiTheme="minorHAnsi" w:hAnsiTheme="minorHAnsi" w:cstheme="minorHAnsi"/>
                <w:bCs/>
                <w:szCs w:val="20"/>
              </w:rPr>
              <w:t>P</w:t>
            </w:r>
          </w:p>
        </w:tc>
        <w:tc>
          <w:tcPr>
            <w:tcW w:w="1350" w:type="dxa"/>
            <w:tcBorders>
              <w:top w:val="single" w:sz="4" w:space="0" w:color="auto"/>
              <w:left w:val="single" w:sz="4" w:space="0" w:color="auto"/>
              <w:bottom w:val="single" w:sz="4" w:space="0" w:color="auto"/>
              <w:right w:val="single" w:sz="4" w:space="0" w:color="auto"/>
            </w:tcBorders>
          </w:tcPr>
          <w:p w14:paraId="6C288E30" w14:textId="77777777" w:rsidR="0009036E" w:rsidRPr="006C2A86" w:rsidRDefault="0009036E" w:rsidP="00AA1059">
            <w:pPr>
              <w:spacing w:before="20" w:after="20"/>
              <w:rPr>
                <w:rFonts w:asciiTheme="minorHAnsi" w:hAnsiTheme="minorHAnsi" w:cstheme="minorHAnsi"/>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AE3BA73" w14:textId="77777777" w:rsidR="0009036E" w:rsidRPr="006C2A86" w:rsidRDefault="0009036E" w:rsidP="00AA1059">
            <w:pPr>
              <w:spacing w:before="20" w:after="20"/>
              <w:rPr>
                <w:rFonts w:asciiTheme="minorHAnsi" w:hAnsiTheme="minorHAnsi" w:cstheme="minorHAnsi"/>
                <w:bCs/>
                <w:szCs w:val="20"/>
              </w:rPr>
            </w:pPr>
          </w:p>
        </w:tc>
      </w:tr>
      <w:tr w:rsidR="0009036E" w:rsidRPr="00BF4098" w14:paraId="27EF4A7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0673D4" w14:textId="77777777" w:rsidR="0009036E" w:rsidRPr="00BF4098"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9667E1" w14:textId="77777777" w:rsidR="0009036E" w:rsidRPr="00BF4098" w:rsidRDefault="0009036E" w:rsidP="00AA1059">
            <w:pPr>
              <w:rPr>
                <w:rFonts w:asciiTheme="minorHAnsi" w:hAnsiTheme="minorHAnsi" w:cstheme="minorHAnsi"/>
                <w:b/>
                <w:bCs/>
                <w:szCs w:val="20"/>
              </w:rPr>
            </w:pPr>
            <w:r>
              <w:rPr>
                <w:rFonts w:asciiTheme="minorHAnsi" w:hAnsiTheme="minorHAnsi" w:cstheme="minorHAnsi"/>
                <w:b/>
                <w:bCs/>
                <w:szCs w:val="20"/>
              </w:rPr>
              <w:t>Vendor Support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1BF0BE" w14:textId="77777777" w:rsidR="0009036E" w:rsidRPr="007525C1" w:rsidRDefault="0009036E" w:rsidP="00AA1059">
            <w:pPr>
              <w:spacing w:before="20" w:after="20"/>
              <w:jc w:val="center"/>
              <w:rPr>
                <w:rFonts w:asciiTheme="minorHAnsi" w:hAnsiTheme="minorHAnsi" w:cstheme="minorHAns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EF5FDF" w14:textId="77777777" w:rsidR="0009036E" w:rsidRPr="00BF4098" w:rsidRDefault="0009036E" w:rsidP="00AA1059">
            <w:pPr>
              <w:spacing w:before="20" w:after="20"/>
              <w:rPr>
                <w:rFonts w:asciiTheme="minorHAnsi" w:hAnsiTheme="minorHAnsi" w:cstheme="minorHAnsi"/>
                <w:b/>
                <w:bCs/>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3DC65A" w14:textId="77777777" w:rsidR="0009036E" w:rsidRPr="00BF4098" w:rsidRDefault="0009036E" w:rsidP="00AA1059">
            <w:pPr>
              <w:spacing w:before="20" w:after="20"/>
              <w:rPr>
                <w:rFonts w:asciiTheme="minorHAnsi" w:hAnsiTheme="minorHAnsi" w:cstheme="minorHAnsi"/>
                <w:b/>
                <w:bCs/>
                <w:szCs w:val="20"/>
              </w:rPr>
            </w:pPr>
          </w:p>
        </w:tc>
      </w:tr>
      <w:tr w:rsidR="0009036E" w:rsidRPr="00BF4098" w14:paraId="3C7A159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208233A" w14:textId="77777777" w:rsidR="0009036E" w:rsidRPr="006C2A86" w:rsidRDefault="0009036E" w:rsidP="00AA1059">
            <w:pPr>
              <w:pStyle w:val="Heading3"/>
            </w:pPr>
            <w:bookmarkStart w:id="37" w:name="_Ref17385522"/>
          </w:p>
        </w:tc>
        <w:bookmarkEnd w:id="37"/>
        <w:tc>
          <w:tcPr>
            <w:tcW w:w="6840" w:type="dxa"/>
            <w:tcBorders>
              <w:top w:val="single" w:sz="4" w:space="0" w:color="auto"/>
              <w:left w:val="single" w:sz="4" w:space="0" w:color="auto"/>
              <w:bottom w:val="single" w:sz="4" w:space="0" w:color="auto"/>
              <w:right w:val="single" w:sz="4" w:space="0" w:color="auto"/>
            </w:tcBorders>
            <w:shd w:val="clear" w:color="auto" w:fill="auto"/>
          </w:tcPr>
          <w:p w14:paraId="2D3C2ECE" w14:textId="77777777" w:rsidR="0009036E" w:rsidRPr="006C2A86" w:rsidRDefault="0009036E"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shall provide a Vendor</w:t>
            </w:r>
            <w:r w:rsidRPr="006C2A86">
              <w:rPr>
                <w:rFonts w:asciiTheme="minorHAnsi" w:hAnsiTheme="minorHAnsi" w:cstheme="minorHAnsi"/>
                <w:szCs w:val="20"/>
              </w:rPr>
              <w:t xml:space="preserve"> </w:t>
            </w:r>
            <w:r>
              <w:rPr>
                <w:rFonts w:asciiTheme="minorHAnsi" w:hAnsiTheme="minorHAnsi" w:cstheme="minorHAnsi"/>
                <w:szCs w:val="20"/>
              </w:rPr>
              <w:t>Support Line</w:t>
            </w:r>
            <w:r w:rsidRPr="006C2A86">
              <w:rPr>
                <w:rFonts w:asciiTheme="minorHAnsi" w:hAnsiTheme="minorHAnsi" w:cstheme="minorHAnsi"/>
                <w:szCs w:val="20"/>
              </w:rPr>
              <w:t xml:space="preserve"> </w:t>
            </w:r>
            <w:r>
              <w:rPr>
                <w:rFonts w:asciiTheme="minorHAnsi" w:hAnsiTheme="minorHAnsi" w:cstheme="minorHAnsi"/>
                <w:szCs w:val="20"/>
              </w:rPr>
              <w:t>that supports</w:t>
            </w:r>
            <w:r w:rsidRPr="006C2A86">
              <w:rPr>
                <w:rFonts w:asciiTheme="minorHAnsi" w:hAnsiTheme="minorHAnsi" w:cstheme="minorHAnsi"/>
                <w:szCs w:val="20"/>
              </w:rPr>
              <w:t xml:space="preserve"> toll free </w:t>
            </w:r>
            <w:r>
              <w:rPr>
                <w:rFonts w:asciiTheme="minorHAnsi" w:hAnsiTheme="minorHAnsi" w:cstheme="minorHAnsi"/>
                <w:szCs w:val="20"/>
              </w:rPr>
              <w:t xml:space="preserve">24 x 7 </w:t>
            </w:r>
            <w:r w:rsidRPr="006C2A86">
              <w:rPr>
                <w:rFonts w:asciiTheme="minorHAnsi" w:hAnsiTheme="minorHAnsi" w:cstheme="minorHAnsi"/>
                <w:szCs w:val="20"/>
              </w:rPr>
              <w:t xml:space="preserve">access to </w:t>
            </w:r>
            <w:r>
              <w:rPr>
                <w:rFonts w:asciiTheme="minorHAnsi" w:hAnsiTheme="minorHAnsi" w:cstheme="minorHAnsi"/>
                <w:szCs w:val="20"/>
              </w:rPr>
              <w:t>vendor</w:t>
            </w:r>
            <w:r w:rsidRPr="006C2A86">
              <w:rPr>
                <w:rFonts w:asciiTheme="minorHAnsi" w:hAnsiTheme="minorHAnsi" w:cstheme="minorHAnsi"/>
                <w:szCs w:val="20"/>
              </w:rPr>
              <w:t xml:space="preserve"> services.</w:t>
            </w:r>
          </w:p>
        </w:tc>
        <w:tc>
          <w:tcPr>
            <w:tcW w:w="1890" w:type="dxa"/>
            <w:tcBorders>
              <w:top w:val="single" w:sz="4" w:space="0" w:color="auto"/>
              <w:left w:val="single" w:sz="4" w:space="0" w:color="auto"/>
              <w:bottom w:val="single" w:sz="4" w:space="0" w:color="auto"/>
              <w:right w:val="single" w:sz="4" w:space="0" w:color="auto"/>
            </w:tcBorders>
          </w:tcPr>
          <w:p w14:paraId="78DC5A4B"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3880D7B2"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41DFA998" w14:textId="77777777" w:rsidR="0009036E" w:rsidRPr="00BF4098" w:rsidRDefault="0009036E" w:rsidP="00AA1059"/>
        </w:tc>
      </w:tr>
      <w:tr w:rsidR="0009036E" w:rsidRPr="00BF4098" w14:paraId="583C2FAF"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29A445A"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33D0104" w14:textId="16066F7B" w:rsidR="0009036E" w:rsidRPr="006C2A86" w:rsidRDefault="13DFAABE" w:rsidP="00AA1059">
            <w:pPr>
              <w:pStyle w:val="NormalIndent"/>
            </w:pPr>
            <w:r>
              <w:t xml:space="preserve">The primary purpose for the Vendor Support Line is to assist vendors utilizing stand-beside POS devices provided by the </w:t>
            </w:r>
            <w:proofErr w:type="spellStart"/>
            <w:r>
              <w:t>eWIC</w:t>
            </w:r>
            <w:proofErr w:type="spellEnd"/>
            <w:r>
              <w:t xml:space="preserve"> </w:t>
            </w:r>
            <w:r w:rsidR="2470EB68">
              <w:t>Processor</w:t>
            </w:r>
            <w:r>
              <w:t>; however, support shall also be provided to vendors using integrated systems to the extent possible.</w:t>
            </w:r>
          </w:p>
        </w:tc>
        <w:tc>
          <w:tcPr>
            <w:tcW w:w="1890" w:type="dxa"/>
            <w:tcBorders>
              <w:top w:val="single" w:sz="4" w:space="0" w:color="auto"/>
              <w:left w:val="single" w:sz="4" w:space="0" w:color="auto"/>
              <w:bottom w:val="single" w:sz="4" w:space="0" w:color="auto"/>
              <w:right w:val="single" w:sz="4" w:space="0" w:color="auto"/>
            </w:tcBorders>
          </w:tcPr>
          <w:p w14:paraId="365CEBDE"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25D16F54"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6EA8AE86" w14:textId="77777777" w:rsidR="0009036E" w:rsidRPr="00BF4098" w:rsidRDefault="0009036E" w:rsidP="00AA1059"/>
        </w:tc>
      </w:tr>
      <w:tr w:rsidR="0009036E" w:rsidRPr="00BF4098" w14:paraId="3F8B8040"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7FE20B9"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B3A0C03" w14:textId="03C8BCFE" w:rsidR="0009036E" w:rsidRPr="006C2A86" w:rsidRDefault="0009036E" w:rsidP="00AA1059">
            <w:pPr>
              <w:pStyle w:val="NormalIndent"/>
              <w:rPr>
                <w:bCs/>
              </w:rPr>
            </w:pPr>
            <w:r w:rsidRPr="006C2A86">
              <w:t xml:space="preserve">The </w:t>
            </w:r>
            <w:r>
              <w:t>Vendor</w:t>
            </w:r>
            <w:r w:rsidRPr="006C2A86">
              <w:t xml:space="preserve"> </w:t>
            </w:r>
            <w:r>
              <w:t>Support Line</w:t>
            </w:r>
            <w:r w:rsidRPr="006C2A86">
              <w:t xml:space="preserve"> shall support </w:t>
            </w:r>
            <w:r w:rsidRPr="00172BEA">
              <w:t xml:space="preserve">English and Spanish </w:t>
            </w:r>
            <w:r w:rsidRPr="006C2A86">
              <w:t>callers.</w:t>
            </w:r>
            <w:r w:rsidR="00971429">
              <w:t xml:space="preserve"> </w:t>
            </w:r>
          </w:p>
        </w:tc>
        <w:tc>
          <w:tcPr>
            <w:tcW w:w="1890" w:type="dxa"/>
            <w:tcBorders>
              <w:top w:val="single" w:sz="4" w:space="0" w:color="auto"/>
              <w:left w:val="single" w:sz="4" w:space="0" w:color="auto"/>
              <w:bottom w:val="single" w:sz="4" w:space="0" w:color="auto"/>
              <w:right w:val="single" w:sz="4" w:space="0" w:color="auto"/>
            </w:tcBorders>
          </w:tcPr>
          <w:p w14:paraId="4CEB8869"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02DCFC44"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72C66131" w14:textId="77777777" w:rsidR="0009036E" w:rsidRPr="00BF4098" w:rsidRDefault="0009036E" w:rsidP="00AA1059"/>
        </w:tc>
      </w:tr>
      <w:tr w:rsidR="0009036E" w:rsidRPr="00BF4098" w14:paraId="6C9EF9BD"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5C3F3EF"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9720C1D" w14:textId="507D307D" w:rsidR="0009036E" w:rsidRPr="006C2A86" w:rsidRDefault="0009036E" w:rsidP="00AA1059">
            <w:pPr>
              <w:pStyle w:val="NormalIndent"/>
              <w:rPr>
                <w:bCs/>
              </w:rPr>
            </w:pPr>
            <w:r w:rsidRPr="006C2A86">
              <w:t xml:space="preserve">The </w:t>
            </w:r>
            <w:r>
              <w:t>Vendor</w:t>
            </w:r>
            <w:r w:rsidRPr="006C2A86">
              <w:t xml:space="preserve"> </w:t>
            </w:r>
            <w:r>
              <w:t>Support Line</w:t>
            </w:r>
            <w:r w:rsidRPr="006C2A86">
              <w:t xml:space="preserve"> shall support</w:t>
            </w:r>
            <w:r>
              <w:t xml:space="preserve"> additional languages </w:t>
            </w:r>
            <w:proofErr w:type="gramStart"/>
            <w:r>
              <w:t xml:space="preserve">through the </w:t>
            </w:r>
            <w:r w:rsidRPr="006C2A86">
              <w:t xml:space="preserve">use </w:t>
            </w:r>
            <w:r>
              <w:t>of</w:t>
            </w:r>
            <w:proofErr w:type="gramEnd"/>
            <w:r>
              <w:t xml:space="preserve"> </w:t>
            </w:r>
            <w:r w:rsidR="004D3D70">
              <w:t>a language line provided by the contractor.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478AC8"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EA3D0C2"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5D8C5B7F" w14:textId="77777777" w:rsidR="0009036E" w:rsidRPr="00BF4098" w:rsidRDefault="0009036E" w:rsidP="00AA1059"/>
        </w:tc>
      </w:tr>
      <w:tr w:rsidR="0009036E" w:rsidRPr="00BF4098" w14:paraId="1C2539F9"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9DFC95D"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3CB873" w14:textId="58352810" w:rsidR="0009036E" w:rsidRPr="006C2A86" w:rsidRDefault="0009036E" w:rsidP="00AA1059">
            <w:pPr>
              <w:pStyle w:val="NormalIndent"/>
            </w:pPr>
            <w:r>
              <w:t xml:space="preserve">An IVR may be used to facilitate </w:t>
            </w:r>
            <w:r w:rsidR="4655D17A">
              <w:t xml:space="preserve">the </w:t>
            </w:r>
            <w:r>
              <w:t>routing of vendor calls to CSAs.</w:t>
            </w:r>
          </w:p>
        </w:tc>
        <w:tc>
          <w:tcPr>
            <w:tcW w:w="1890" w:type="dxa"/>
            <w:tcBorders>
              <w:top w:val="single" w:sz="4" w:space="0" w:color="auto"/>
              <w:left w:val="single" w:sz="4" w:space="0" w:color="auto"/>
              <w:bottom w:val="single" w:sz="4" w:space="0" w:color="auto"/>
              <w:right w:val="single" w:sz="4" w:space="0" w:color="auto"/>
            </w:tcBorders>
          </w:tcPr>
          <w:p w14:paraId="797CC813"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431478DD"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036D88C9" w14:textId="77777777" w:rsidR="0009036E" w:rsidRPr="00BF4098" w:rsidRDefault="0009036E" w:rsidP="00AA1059"/>
        </w:tc>
      </w:tr>
      <w:tr w:rsidR="0009036E" w:rsidRPr="00BF4098" w14:paraId="10A220C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5B2DCCB6"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13585C" w14:textId="77777777" w:rsidR="0009036E" w:rsidRDefault="0009036E" w:rsidP="00AA1059">
            <w:pPr>
              <w:pStyle w:val="NormalIndent"/>
            </w:pPr>
            <w:r>
              <w:t>The following support services shall be provided through the Vendor Support Line:</w:t>
            </w:r>
          </w:p>
          <w:p w14:paraId="0C3166AA" w14:textId="77777777" w:rsidR="0009036E" w:rsidRPr="009F01A1" w:rsidRDefault="0009036E" w:rsidP="00AA1059">
            <w:pPr>
              <w:pStyle w:val="NormalIndent"/>
              <w:numPr>
                <w:ilvl w:val="0"/>
                <w:numId w:val="29"/>
              </w:numPr>
            </w:pPr>
            <w:r w:rsidRPr="009F01A1">
              <w:t>Assistance with transaction issues or questions</w:t>
            </w:r>
          </w:p>
          <w:p w14:paraId="5E3C45CC" w14:textId="77777777" w:rsidR="0009036E" w:rsidRPr="009F01A1" w:rsidRDefault="0009036E" w:rsidP="00AA1059">
            <w:pPr>
              <w:pStyle w:val="NormalIndent"/>
              <w:numPr>
                <w:ilvl w:val="0"/>
                <w:numId w:val="29"/>
              </w:numPr>
            </w:pPr>
            <w:r>
              <w:t xml:space="preserve">Provide </w:t>
            </w:r>
            <w:r w:rsidRPr="009F01A1">
              <w:t>ACH payment history</w:t>
            </w:r>
          </w:p>
          <w:p w14:paraId="494E8C3C" w14:textId="77777777" w:rsidR="0009036E" w:rsidRPr="009F01A1" w:rsidRDefault="0009036E" w:rsidP="00AA1059">
            <w:pPr>
              <w:pStyle w:val="NormalIndent"/>
              <w:numPr>
                <w:ilvl w:val="0"/>
                <w:numId w:val="29"/>
              </w:numPr>
            </w:pPr>
            <w:r w:rsidRPr="009F01A1">
              <w:t>Settlement and reconciliation support</w:t>
            </w:r>
            <w:r>
              <w:t xml:space="preserve"> and troubleshooting</w:t>
            </w:r>
          </w:p>
          <w:p w14:paraId="6566AD91" w14:textId="77777777" w:rsidR="0009036E" w:rsidRPr="009F01A1" w:rsidRDefault="0009036E" w:rsidP="00AA1059">
            <w:pPr>
              <w:pStyle w:val="NormalIndent"/>
              <w:numPr>
                <w:ilvl w:val="0"/>
                <w:numId w:val="29"/>
              </w:numPr>
            </w:pPr>
            <w:r w:rsidRPr="009F01A1">
              <w:t>Support and troubleshooting assistance for stand-beside devices</w:t>
            </w:r>
          </w:p>
          <w:p w14:paraId="2F1D705D" w14:textId="77777777" w:rsidR="0009036E" w:rsidRPr="009F01A1" w:rsidRDefault="0009036E" w:rsidP="00AA1059">
            <w:pPr>
              <w:pStyle w:val="NormalIndent"/>
              <w:numPr>
                <w:ilvl w:val="0"/>
                <w:numId w:val="29"/>
              </w:numPr>
            </w:pPr>
            <w:r w:rsidRPr="009F01A1">
              <w:t xml:space="preserve">Support </w:t>
            </w:r>
            <w:r>
              <w:t xml:space="preserve">additional </w:t>
            </w:r>
            <w:r w:rsidRPr="009F01A1">
              <w:t xml:space="preserve">installation and training </w:t>
            </w:r>
            <w:r>
              <w:t>assistance</w:t>
            </w:r>
            <w:r w:rsidRPr="009F01A1">
              <w:t xml:space="preserve"> for </w:t>
            </w:r>
            <w:r>
              <w:t>st</w:t>
            </w:r>
            <w:r w:rsidRPr="009F01A1">
              <w:t>and-beside devices</w:t>
            </w:r>
          </w:p>
          <w:p w14:paraId="176C6DB7" w14:textId="77777777" w:rsidR="0009036E" w:rsidRPr="008C01BF" w:rsidRDefault="0009036E" w:rsidP="00AA1059">
            <w:pPr>
              <w:pStyle w:val="NormalIndent"/>
              <w:numPr>
                <w:ilvl w:val="0"/>
                <w:numId w:val="29"/>
              </w:numPr>
            </w:pPr>
            <w:r>
              <w:t>Support initiation of</w:t>
            </w:r>
            <w:r w:rsidRPr="009F01A1">
              <w:t xml:space="preserve"> disputes</w:t>
            </w:r>
            <w:r>
              <w:t xml:space="preserve"> or adjustment requests</w:t>
            </w:r>
            <w:r w:rsidRPr="009F01A1">
              <w:t xml:space="preserve"> by a vendor</w:t>
            </w:r>
            <w:r>
              <w:t xml:space="preserve"> and provide updates to the vendor on progress or outcome of dispute or request</w:t>
            </w:r>
          </w:p>
          <w:p w14:paraId="35B9B55C" w14:textId="77777777" w:rsidR="0009036E" w:rsidRPr="008C01BF" w:rsidRDefault="0009036E" w:rsidP="00AA1059">
            <w:pPr>
              <w:pStyle w:val="NormalIndent"/>
              <w:numPr>
                <w:ilvl w:val="0"/>
                <w:numId w:val="29"/>
              </w:numPr>
            </w:pPr>
            <w:r>
              <w:t>Provide update on stand-beside agreement status</w:t>
            </w:r>
          </w:p>
          <w:p w14:paraId="306F66E2" w14:textId="77777777" w:rsidR="0009036E" w:rsidRPr="008C01BF" w:rsidRDefault="0009036E" w:rsidP="00AA1059">
            <w:pPr>
              <w:pStyle w:val="NormalIndent"/>
              <w:numPr>
                <w:ilvl w:val="0"/>
                <w:numId w:val="29"/>
              </w:numPr>
            </w:pPr>
            <w:r>
              <w:t>Provide information on stand-beside device leasing options</w:t>
            </w:r>
          </w:p>
          <w:p w14:paraId="3CCACB7C" w14:textId="510F68A5" w:rsidR="0009036E" w:rsidRPr="00D10929" w:rsidRDefault="0009036E" w:rsidP="00AA1059">
            <w:pPr>
              <w:pStyle w:val="NormalIndent"/>
              <w:numPr>
                <w:ilvl w:val="0"/>
                <w:numId w:val="29"/>
              </w:numPr>
            </w:pPr>
            <w:r>
              <w:t xml:space="preserve">Refer vendors to </w:t>
            </w:r>
            <w:r w:rsidR="00CE48DF">
              <w:t xml:space="preserve">the Maryland WIC Program and the USVI WIC </w:t>
            </w:r>
            <w:r>
              <w:t>Program as appropriate</w:t>
            </w:r>
          </w:p>
        </w:tc>
        <w:tc>
          <w:tcPr>
            <w:tcW w:w="1890" w:type="dxa"/>
            <w:tcBorders>
              <w:top w:val="single" w:sz="4" w:space="0" w:color="auto"/>
              <w:left w:val="single" w:sz="4" w:space="0" w:color="auto"/>
              <w:bottom w:val="single" w:sz="4" w:space="0" w:color="auto"/>
              <w:right w:val="single" w:sz="4" w:space="0" w:color="auto"/>
            </w:tcBorders>
          </w:tcPr>
          <w:p w14:paraId="4AED36A7"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09568002"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799050" w14:textId="77777777" w:rsidR="0009036E" w:rsidRPr="00BF4098" w:rsidRDefault="0009036E" w:rsidP="00AA1059"/>
        </w:tc>
      </w:tr>
      <w:tr w:rsidR="0009036E" w:rsidRPr="00BF4098" w14:paraId="68A1F823"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36CF8832"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A8B836" w14:textId="77777777" w:rsidR="0009036E" w:rsidRPr="00D10929" w:rsidRDefault="001D5D6D" w:rsidP="00AA1059">
            <w:pPr>
              <w:pStyle w:val="NormalIndent"/>
            </w:pPr>
            <w:r>
              <w:t>CSAs</w:t>
            </w:r>
            <w:r w:rsidR="0009036E" w:rsidRPr="00D10929">
              <w:t xml:space="preserve"> shall receive training to ensure they are able to provide the required services of the Vendor Support Line.</w:t>
            </w:r>
          </w:p>
        </w:tc>
        <w:tc>
          <w:tcPr>
            <w:tcW w:w="1890" w:type="dxa"/>
            <w:tcBorders>
              <w:top w:val="single" w:sz="4" w:space="0" w:color="auto"/>
              <w:left w:val="single" w:sz="4" w:space="0" w:color="auto"/>
              <w:bottom w:val="single" w:sz="4" w:space="0" w:color="auto"/>
              <w:right w:val="single" w:sz="4" w:space="0" w:color="auto"/>
            </w:tcBorders>
          </w:tcPr>
          <w:p w14:paraId="2DAFC57D"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4B380608"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3F4C2E88" w14:textId="77777777" w:rsidR="0009036E" w:rsidRPr="00BF4098" w:rsidRDefault="0009036E" w:rsidP="00AA1059"/>
        </w:tc>
      </w:tr>
      <w:tr w:rsidR="0009036E" w:rsidRPr="00BF4098" w14:paraId="3CD6D59C"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8B943AA"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6658847" w14:textId="532DD730" w:rsidR="0009036E" w:rsidRPr="00D10929" w:rsidRDefault="0009036E" w:rsidP="00AA1059">
            <w:pPr>
              <w:pStyle w:val="NormalIndent"/>
            </w:pPr>
            <w:r w:rsidRPr="00D10929">
              <w:t xml:space="preserve">The </w:t>
            </w:r>
            <w:proofErr w:type="spellStart"/>
            <w:r>
              <w:t>eWIC</w:t>
            </w:r>
            <w:proofErr w:type="spellEnd"/>
            <w:r>
              <w:t xml:space="preserve"> Processor </w:t>
            </w:r>
            <w:r w:rsidRPr="00D10929">
              <w:t>shall make every effort to resolve issues, questions</w:t>
            </w:r>
            <w:r w:rsidR="00A33606">
              <w:t>,</w:t>
            </w:r>
            <w:r w:rsidRPr="00D10929">
              <w:t xml:space="preserve"> and requests from vendors within one call. All issues shall be resolved in no more than 24 hours from the vendor’s first call about the issue.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29FC7C"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5C80214" w14:textId="77777777" w:rsidR="0009036E" w:rsidRPr="001E26A2" w:rsidRDefault="0009036E" w:rsidP="00AA1059">
            <w:pPr>
              <w:rPr>
                <w:color w:val="FF000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5049BB9" w14:textId="77777777" w:rsidR="0009036E" w:rsidRPr="001E26A2" w:rsidRDefault="0009036E" w:rsidP="00AA1059">
            <w:pPr>
              <w:rPr>
                <w:color w:val="FF0000"/>
              </w:rPr>
            </w:pPr>
          </w:p>
        </w:tc>
      </w:tr>
      <w:tr w:rsidR="0009036E" w:rsidRPr="00BF4098" w14:paraId="72E2EAD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8CD8D81" w14:textId="77777777" w:rsidR="0009036E" w:rsidRPr="006C2A86"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BA3A73" w14:textId="77777777" w:rsidR="0009036E" w:rsidRDefault="0009036E" w:rsidP="00AA1059">
            <w:pPr>
              <w:pStyle w:val="NormalIndent"/>
            </w:pPr>
            <w:r>
              <w:t>All calls received by the Vendor Support Line shall be logged to include the following information:</w:t>
            </w:r>
          </w:p>
          <w:p w14:paraId="2361042D" w14:textId="77777777" w:rsidR="0009036E" w:rsidRPr="00855D4D" w:rsidRDefault="0009036E" w:rsidP="00AA1059">
            <w:pPr>
              <w:pStyle w:val="NormalIndent"/>
              <w:numPr>
                <w:ilvl w:val="0"/>
                <w:numId w:val="30"/>
              </w:numPr>
            </w:pPr>
            <w:r>
              <w:t>Call date/time</w:t>
            </w:r>
          </w:p>
          <w:p w14:paraId="5BEA073D" w14:textId="77777777" w:rsidR="0009036E" w:rsidRPr="00855D4D" w:rsidRDefault="0009036E" w:rsidP="00AA1059">
            <w:pPr>
              <w:pStyle w:val="NormalIndent"/>
              <w:numPr>
                <w:ilvl w:val="0"/>
                <w:numId w:val="30"/>
              </w:numPr>
            </w:pPr>
            <w:r>
              <w:t>Length of call</w:t>
            </w:r>
          </w:p>
          <w:p w14:paraId="3C24A7A5" w14:textId="77777777" w:rsidR="0009036E" w:rsidRPr="00855D4D" w:rsidRDefault="0009036E" w:rsidP="00AA1059">
            <w:pPr>
              <w:pStyle w:val="NormalIndent"/>
              <w:numPr>
                <w:ilvl w:val="0"/>
                <w:numId w:val="30"/>
              </w:numPr>
            </w:pPr>
            <w:r>
              <w:t>Vendor name/ID</w:t>
            </w:r>
          </w:p>
          <w:p w14:paraId="654041C7" w14:textId="77777777" w:rsidR="0009036E" w:rsidRPr="00855D4D" w:rsidRDefault="001D5D6D" w:rsidP="00AA1059">
            <w:pPr>
              <w:pStyle w:val="NormalIndent"/>
              <w:numPr>
                <w:ilvl w:val="0"/>
                <w:numId w:val="30"/>
              </w:numPr>
            </w:pPr>
            <w:r>
              <w:t>CSA</w:t>
            </w:r>
          </w:p>
          <w:p w14:paraId="6D284B27" w14:textId="77777777" w:rsidR="0009036E" w:rsidRPr="00855D4D" w:rsidRDefault="0009036E" w:rsidP="00AA1059">
            <w:pPr>
              <w:pStyle w:val="NormalIndent"/>
              <w:numPr>
                <w:ilvl w:val="0"/>
                <w:numId w:val="30"/>
              </w:numPr>
            </w:pPr>
            <w:r>
              <w:t>Reason for the call</w:t>
            </w:r>
          </w:p>
          <w:p w14:paraId="3DD80B88" w14:textId="0EC398C9" w:rsidR="0009036E" w:rsidRPr="00855D4D" w:rsidRDefault="00B51247" w:rsidP="00AA1059">
            <w:pPr>
              <w:pStyle w:val="NormalIndent"/>
              <w:numPr>
                <w:ilvl w:val="0"/>
                <w:numId w:val="30"/>
              </w:numPr>
            </w:pPr>
            <w:r>
              <w:t>Call resolved</w:t>
            </w:r>
            <w:r w:rsidR="0009036E">
              <w:t>? - Y/N</w:t>
            </w:r>
          </w:p>
          <w:p w14:paraId="243F3DB2" w14:textId="77777777" w:rsidR="0009036E" w:rsidRPr="00B45174" w:rsidRDefault="0009036E" w:rsidP="00AA1059">
            <w:pPr>
              <w:pStyle w:val="NormalIndent"/>
              <w:numPr>
                <w:ilvl w:val="0"/>
                <w:numId w:val="30"/>
              </w:numPr>
            </w:pPr>
            <w:r>
              <w:t>Resolution, if resolved</w:t>
            </w:r>
          </w:p>
          <w:p w14:paraId="292E8E9C" w14:textId="77777777" w:rsidR="0009036E" w:rsidRPr="00855D4D" w:rsidRDefault="0009036E" w:rsidP="00AA1059">
            <w:pPr>
              <w:pStyle w:val="NormalIndent"/>
              <w:numPr>
                <w:ilvl w:val="0"/>
                <w:numId w:val="30"/>
              </w:numPr>
            </w:pPr>
            <w:r>
              <w:t>Follow up/action needed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21D24E"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8E0028" w14:textId="77777777" w:rsidR="0009036E" w:rsidRPr="001E26A2" w:rsidRDefault="0009036E" w:rsidP="00AA1059">
            <w:pPr>
              <w:rPr>
                <w:color w:val="FF000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A8E842" w14:textId="77777777" w:rsidR="006E5DA1" w:rsidRPr="001E26A2" w:rsidRDefault="006E5DA1" w:rsidP="00AA1059">
            <w:pPr>
              <w:rPr>
                <w:color w:val="FF0000"/>
              </w:rPr>
            </w:pPr>
          </w:p>
        </w:tc>
      </w:tr>
      <w:tr w:rsidR="0009036E" w:rsidRPr="00BF4098" w14:paraId="512ACCB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582329"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E49827B" w14:textId="325E33B8" w:rsidR="0009036E" w:rsidRDefault="0009036E" w:rsidP="00AA1059">
            <w:pPr>
              <w:pStyle w:val="NormalIndent"/>
            </w:pPr>
            <w:r>
              <w:t xml:space="preserve">All calls received by the Vendor Support Line shall be recorded. The </w:t>
            </w:r>
            <w:proofErr w:type="spellStart"/>
            <w:r>
              <w:t>eWIC</w:t>
            </w:r>
            <w:proofErr w:type="spellEnd"/>
            <w:r>
              <w:t xml:space="preserve"> Processor shall provide the ability for </w:t>
            </w:r>
            <w:r w:rsidR="009E2155">
              <w:t>Maryland WIC and USVI WIC</w:t>
            </w:r>
            <w:r>
              <w:t xml:space="preserve"> to listen to call recordings upon request.</w:t>
            </w:r>
          </w:p>
        </w:tc>
        <w:tc>
          <w:tcPr>
            <w:tcW w:w="1890" w:type="dxa"/>
            <w:tcBorders>
              <w:top w:val="single" w:sz="4" w:space="0" w:color="auto"/>
              <w:left w:val="single" w:sz="4" w:space="0" w:color="auto"/>
              <w:bottom w:val="single" w:sz="4" w:space="0" w:color="auto"/>
              <w:right w:val="single" w:sz="4" w:space="0" w:color="auto"/>
            </w:tcBorders>
          </w:tcPr>
          <w:p w14:paraId="651F976D"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08011C6C" w14:textId="77777777" w:rsidR="0009036E" w:rsidRPr="51E1946D" w:rsidRDefault="0009036E"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52074" w14:textId="4BF2FBEF" w:rsidR="0009036E" w:rsidRPr="00BF4098" w:rsidRDefault="0009036E" w:rsidP="00AA1059">
            <w:pPr>
              <w:rPr>
                <w:color w:val="7030A0"/>
              </w:rPr>
            </w:pPr>
          </w:p>
        </w:tc>
      </w:tr>
      <w:tr w:rsidR="0009036E" w:rsidRPr="00BF4098" w14:paraId="27E8A47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1FB983C" w14:textId="77777777" w:rsidR="0009036E" w:rsidRPr="0034002C"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C0C3240" w14:textId="77777777" w:rsidR="0009036E" w:rsidRPr="0034002C" w:rsidRDefault="0009036E" w:rsidP="00AA1059">
            <w:pPr>
              <w:rPr>
                <w:rFonts w:asciiTheme="minorHAnsi" w:hAnsiTheme="minorHAnsi" w:cstheme="minorHAnsi"/>
                <w:bCs/>
                <w:szCs w:val="20"/>
              </w:rPr>
            </w:pPr>
            <w:r w:rsidRPr="006C2A86">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shall provide a Vendor</w:t>
            </w:r>
            <w:r w:rsidRPr="006C2A86">
              <w:rPr>
                <w:rFonts w:asciiTheme="minorHAnsi" w:hAnsiTheme="minorHAnsi" w:cstheme="minorHAnsi"/>
                <w:szCs w:val="20"/>
              </w:rPr>
              <w:t xml:space="preserve"> </w:t>
            </w:r>
            <w:r>
              <w:rPr>
                <w:rFonts w:asciiTheme="minorHAnsi" w:hAnsiTheme="minorHAnsi" w:cstheme="minorHAnsi"/>
                <w:szCs w:val="20"/>
              </w:rPr>
              <w:t>Portal</w:t>
            </w:r>
            <w:r w:rsidRPr="006C2A86">
              <w:rPr>
                <w:rFonts w:asciiTheme="minorHAnsi" w:hAnsiTheme="minorHAnsi" w:cstheme="minorHAnsi"/>
                <w:szCs w:val="20"/>
              </w:rPr>
              <w:t xml:space="preserve"> </w:t>
            </w:r>
            <w:r>
              <w:rPr>
                <w:rFonts w:asciiTheme="minorHAnsi" w:hAnsiTheme="minorHAnsi" w:cstheme="minorHAnsi"/>
                <w:szCs w:val="20"/>
              </w:rPr>
              <w:t>that supports</w:t>
            </w:r>
            <w:r w:rsidRPr="006C2A86">
              <w:rPr>
                <w:rFonts w:asciiTheme="minorHAnsi" w:hAnsiTheme="minorHAnsi" w:cstheme="minorHAnsi"/>
                <w:szCs w:val="20"/>
              </w:rPr>
              <w:t xml:space="preserve"> </w:t>
            </w:r>
            <w:r>
              <w:rPr>
                <w:rFonts w:asciiTheme="minorHAnsi" w:hAnsiTheme="minorHAnsi" w:cstheme="minorHAnsi"/>
                <w:szCs w:val="20"/>
              </w:rPr>
              <w:t xml:space="preserve">online </w:t>
            </w:r>
            <w:r w:rsidRPr="006C2A86">
              <w:rPr>
                <w:rFonts w:asciiTheme="minorHAnsi" w:hAnsiTheme="minorHAnsi" w:cstheme="minorHAnsi"/>
                <w:szCs w:val="20"/>
              </w:rPr>
              <w:t xml:space="preserve">access to </w:t>
            </w:r>
            <w:r>
              <w:rPr>
                <w:rFonts w:asciiTheme="minorHAnsi" w:hAnsiTheme="minorHAnsi" w:cstheme="minorHAnsi"/>
                <w:szCs w:val="20"/>
              </w:rPr>
              <w:t>vendor</w:t>
            </w:r>
            <w:r w:rsidRPr="006C2A86">
              <w:rPr>
                <w:rFonts w:asciiTheme="minorHAnsi" w:hAnsiTheme="minorHAnsi" w:cstheme="minorHAnsi"/>
                <w:szCs w:val="20"/>
              </w:rPr>
              <w:t xml:space="preserve"> </w:t>
            </w:r>
            <w:r>
              <w:rPr>
                <w:rFonts w:asciiTheme="minorHAnsi" w:hAnsiTheme="minorHAnsi" w:cstheme="minorHAnsi"/>
                <w:szCs w:val="20"/>
              </w:rPr>
              <w:t xml:space="preserve">information and </w:t>
            </w:r>
            <w:r w:rsidRPr="006C2A86">
              <w:rPr>
                <w:rFonts w:asciiTheme="minorHAnsi" w:hAnsiTheme="minorHAnsi" w:cstheme="minorHAnsi"/>
                <w:szCs w:val="20"/>
              </w:rPr>
              <w:t>services.</w:t>
            </w:r>
          </w:p>
        </w:tc>
        <w:tc>
          <w:tcPr>
            <w:tcW w:w="1890" w:type="dxa"/>
            <w:tcBorders>
              <w:top w:val="single" w:sz="4" w:space="0" w:color="auto"/>
              <w:left w:val="single" w:sz="4" w:space="0" w:color="auto"/>
              <w:bottom w:val="single" w:sz="4" w:space="0" w:color="auto"/>
              <w:right w:val="single" w:sz="4" w:space="0" w:color="auto"/>
            </w:tcBorders>
          </w:tcPr>
          <w:p w14:paraId="5AF0B636"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5F8B2436"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77F90959" w14:textId="77777777" w:rsidR="0009036E" w:rsidRPr="00BF4098" w:rsidRDefault="0009036E" w:rsidP="00AA1059"/>
        </w:tc>
      </w:tr>
      <w:tr w:rsidR="0009036E" w:rsidRPr="00BF4098" w14:paraId="518860E4"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2F9B934"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42C92B" w14:textId="1D04EF44" w:rsidR="0009036E" w:rsidRPr="006C2A86" w:rsidRDefault="0009036E" w:rsidP="00AA1059">
            <w:pPr>
              <w:pStyle w:val="NormalIndent"/>
            </w:pPr>
            <w:r>
              <w:t>The Vendor Portal shall provide information to assist both integrated and stand-beside vendors</w:t>
            </w:r>
            <w:r w:rsidR="00552CDC">
              <w:t>.</w:t>
            </w:r>
          </w:p>
        </w:tc>
        <w:tc>
          <w:tcPr>
            <w:tcW w:w="1890" w:type="dxa"/>
            <w:tcBorders>
              <w:top w:val="single" w:sz="4" w:space="0" w:color="auto"/>
              <w:left w:val="single" w:sz="4" w:space="0" w:color="auto"/>
              <w:bottom w:val="single" w:sz="4" w:space="0" w:color="auto"/>
              <w:right w:val="single" w:sz="4" w:space="0" w:color="auto"/>
            </w:tcBorders>
          </w:tcPr>
          <w:p w14:paraId="5A2C692F"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74CC25DC"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D55771" w14:textId="77777777" w:rsidR="0009036E" w:rsidRPr="00BF4098" w:rsidRDefault="0009036E" w:rsidP="00AA1059"/>
        </w:tc>
      </w:tr>
      <w:tr w:rsidR="0009036E" w:rsidRPr="00BF4098" w14:paraId="50D05389"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7F9F8AB"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BC5C343" w14:textId="615BB3CE" w:rsidR="0009036E" w:rsidRDefault="0009036E" w:rsidP="00AA1059">
            <w:pPr>
              <w:pStyle w:val="NormalIndent"/>
            </w:pPr>
            <w:r>
              <w:t>The Vendor Portal shall be configured to be viewable on a mobile device</w:t>
            </w:r>
            <w:r w:rsidR="00552CDC">
              <w:t>.</w:t>
            </w:r>
          </w:p>
        </w:tc>
        <w:tc>
          <w:tcPr>
            <w:tcW w:w="1890" w:type="dxa"/>
            <w:tcBorders>
              <w:top w:val="single" w:sz="4" w:space="0" w:color="auto"/>
              <w:left w:val="single" w:sz="4" w:space="0" w:color="auto"/>
              <w:bottom w:val="single" w:sz="4" w:space="0" w:color="auto"/>
              <w:right w:val="single" w:sz="4" w:space="0" w:color="auto"/>
            </w:tcBorders>
          </w:tcPr>
          <w:p w14:paraId="7CE0C704"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563FD0F3"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693FD4B7" w14:textId="77777777" w:rsidR="0009036E" w:rsidRPr="00BF4098" w:rsidRDefault="0009036E" w:rsidP="00AA1059"/>
        </w:tc>
      </w:tr>
      <w:tr w:rsidR="0009036E" w:rsidRPr="00BF4098" w14:paraId="641F3D40"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3218D8D" w14:textId="77777777" w:rsidR="0009036E"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94051D0" w14:textId="160DD735" w:rsidR="0009036E" w:rsidRPr="006C2A86" w:rsidRDefault="0009036E" w:rsidP="00AA1059">
            <w:pPr>
              <w:pStyle w:val="NormalIndent"/>
            </w:pPr>
            <w:r>
              <w:t xml:space="preserve">Vendors shall be required to set up access using a </w:t>
            </w:r>
            <w:proofErr w:type="gramStart"/>
            <w:r>
              <w:t>User Name</w:t>
            </w:r>
            <w:proofErr w:type="gramEnd"/>
            <w:r>
              <w:t xml:space="preserve"> and Password</w:t>
            </w:r>
            <w:r w:rsidR="00552CDC">
              <w:t>.</w:t>
            </w:r>
          </w:p>
        </w:tc>
        <w:tc>
          <w:tcPr>
            <w:tcW w:w="1890" w:type="dxa"/>
            <w:tcBorders>
              <w:top w:val="single" w:sz="4" w:space="0" w:color="auto"/>
              <w:left w:val="single" w:sz="4" w:space="0" w:color="auto"/>
              <w:bottom w:val="single" w:sz="4" w:space="0" w:color="auto"/>
              <w:right w:val="single" w:sz="4" w:space="0" w:color="auto"/>
            </w:tcBorders>
          </w:tcPr>
          <w:p w14:paraId="538F4824"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3ACF7408"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43A32069" w14:textId="77777777" w:rsidR="0009036E" w:rsidRPr="00BF4098" w:rsidRDefault="0009036E" w:rsidP="00AA1059"/>
        </w:tc>
      </w:tr>
      <w:tr w:rsidR="0009036E" w:rsidRPr="00BF4098" w14:paraId="3BCB46BB"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D7DA9AD" w14:textId="77777777" w:rsidR="0009036E"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E31B20" w14:textId="24516FE5" w:rsidR="0009036E" w:rsidRPr="006C2A86" w:rsidRDefault="0009036E" w:rsidP="00AA1059">
            <w:pPr>
              <w:pStyle w:val="NormalIndent"/>
              <w:ind w:left="610"/>
            </w:pPr>
            <w:r>
              <w:t xml:space="preserve">Shall support </w:t>
            </w:r>
            <w:r w:rsidR="003159CD">
              <w:t>three</w:t>
            </w:r>
            <w:r>
              <w:t xml:space="preserve"> invalid password entries and lock the account from further attempts. </w:t>
            </w:r>
          </w:p>
        </w:tc>
        <w:tc>
          <w:tcPr>
            <w:tcW w:w="1890" w:type="dxa"/>
            <w:tcBorders>
              <w:top w:val="single" w:sz="4" w:space="0" w:color="auto"/>
              <w:left w:val="single" w:sz="4" w:space="0" w:color="auto"/>
              <w:bottom w:val="single" w:sz="4" w:space="0" w:color="auto"/>
              <w:right w:val="single" w:sz="4" w:space="0" w:color="auto"/>
            </w:tcBorders>
          </w:tcPr>
          <w:p w14:paraId="3B948D31"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4CF9604D"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F0391A" w14:textId="77777777" w:rsidR="0009036E" w:rsidRPr="00BF4098" w:rsidRDefault="0009036E" w:rsidP="00AA1059"/>
        </w:tc>
      </w:tr>
      <w:tr w:rsidR="0009036E" w:rsidRPr="00BF4098" w14:paraId="4AA0C079"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6534D3" w14:textId="77777777" w:rsidR="0009036E"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5A841AB" w14:textId="2507357E" w:rsidR="0009036E" w:rsidRPr="006C2A86" w:rsidRDefault="0009036E" w:rsidP="00AA1059">
            <w:pPr>
              <w:pStyle w:val="NormalIndent"/>
              <w:ind w:left="610"/>
            </w:pPr>
            <w:r>
              <w:t>Shall support password changes either with entry of the previous password to verify identity</w:t>
            </w:r>
            <w:r w:rsidR="00B20740">
              <w:t xml:space="preserve">, </w:t>
            </w:r>
            <w:r>
              <w:t>through a password recovery if the user has forgotten or locked their account because of incorrect password entry</w:t>
            </w:r>
            <w:r w:rsidR="00B20740">
              <w:t xml:space="preserve"> or when mandated</w:t>
            </w:r>
            <w:r>
              <w:t>.</w:t>
            </w:r>
          </w:p>
        </w:tc>
        <w:tc>
          <w:tcPr>
            <w:tcW w:w="1890" w:type="dxa"/>
            <w:tcBorders>
              <w:top w:val="single" w:sz="4" w:space="0" w:color="auto"/>
              <w:left w:val="single" w:sz="4" w:space="0" w:color="auto"/>
              <w:bottom w:val="single" w:sz="4" w:space="0" w:color="auto"/>
              <w:right w:val="single" w:sz="4" w:space="0" w:color="auto"/>
            </w:tcBorders>
          </w:tcPr>
          <w:p w14:paraId="62EC0DBE"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14D82B56"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440338A4" w14:textId="77777777" w:rsidR="0009036E" w:rsidRPr="00BF4098" w:rsidRDefault="0009036E" w:rsidP="00AA1059"/>
        </w:tc>
      </w:tr>
      <w:tr w:rsidR="0009036E" w:rsidRPr="00BF4098" w14:paraId="2F2AB581"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404B415" w14:textId="77777777" w:rsidR="0009036E"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7D401B" w14:textId="2C05B8EA" w:rsidR="0009036E" w:rsidRPr="006C2A86" w:rsidRDefault="0009036E" w:rsidP="00AA1059">
            <w:pPr>
              <w:pStyle w:val="NormalIndent"/>
              <w:ind w:left="610"/>
            </w:pPr>
            <w:r>
              <w:t xml:space="preserve">Shall support the recovery of </w:t>
            </w:r>
            <w:proofErr w:type="gramStart"/>
            <w:r>
              <w:t>user names</w:t>
            </w:r>
            <w:proofErr w:type="gramEnd"/>
            <w:r>
              <w:t xml:space="preserve"> following the verification of identity</w:t>
            </w:r>
            <w:r w:rsidR="00552CDC">
              <w:t>.</w:t>
            </w:r>
          </w:p>
        </w:tc>
        <w:tc>
          <w:tcPr>
            <w:tcW w:w="1890" w:type="dxa"/>
            <w:tcBorders>
              <w:top w:val="single" w:sz="4" w:space="0" w:color="auto"/>
              <w:left w:val="single" w:sz="4" w:space="0" w:color="auto"/>
              <w:bottom w:val="single" w:sz="4" w:space="0" w:color="auto"/>
              <w:right w:val="single" w:sz="4" w:space="0" w:color="auto"/>
            </w:tcBorders>
          </w:tcPr>
          <w:p w14:paraId="4711014F"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726C01B2"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8A0D3D" w14:textId="77777777" w:rsidR="0009036E" w:rsidRPr="00BF4098" w:rsidRDefault="0009036E" w:rsidP="00AA1059"/>
        </w:tc>
      </w:tr>
      <w:tr w:rsidR="0009036E" w:rsidRPr="00BF4098" w14:paraId="710FE427"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481CF43" w14:textId="77777777" w:rsidR="0009036E" w:rsidRDefault="0009036E" w:rsidP="00AA1059">
            <w:pPr>
              <w:pStyle w:val="Heading5"/>
              <w:ind w:left="0" w:firstLine="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F8F60F" w14:textId="7293A65F" w:rsidR="0009036E" w:rsidRPr="00AA774F" w:rsidRDefault="0009036E" w:rsidP="00AA1059">
            <w:pPr>
              <w:pStyle w:val="NormalIndent"/>
              <w:ind w:left="610"/>
            </w:pPr>
            <w:r>
              <w:t>It is preferable that the system</w:t>
            </w:r>
            <w:r w:rsidRPr="00AA774F">
              <w:t xml:space="preserve"> allow a user to link multiple Vendor IDs to a single Vendor Portal account</w:t>
            </w:r>
            <w:r w:rsidR="00552CDC">
              <w:t>.</w:t>
            </w:r>
          </w:p>
        </w:tc>
        <w:tc>
          <w:tcPr>
            <w:tcW w:w="1890" w:type="dxa"/>
            <w:tcBorders>
              <w:top w:val="single" w:sz="4" w:space="0" w:color="auto"/>
              <w:left w:val="single" w:sz="4" w:space="0" w:color="auto"/>
              <w:bottom w:val="single" w:sz="4" w:space="0" w:color="auto"/>
              <w:right w:val="single" w:sz="4" w:space="0" w:color="auto"/>
            </w:tcBorders>
          </w:tcPr>
          <w:p w14:paraId="34048A8C"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P</w:t>
            </w:r>
          </w:p>
        </w:tc>
        <w:tc>
          <w:tcPr>
            <w:tcW w:w="1350" w:type="dxa"/>
            <w:tcBorders>
              <w:top w:val="single" w:sz="4" w:space="0" w:color="auto"/>
              <w:left w:val="single" w:sz="4" w:space="0" w:color="auto"/>
              <w:bottom w:val="single" w:sz="4" w:space="0" w:color="auto"/>
              <w:right w:val="single" w:sz="4" w:space="0" w:color="auto"/>
            </w:tcBorders>
          </w:tcPr>
          <w:p w14:paraId="2D43E252" w14:textId="77777777" w:rsidR="0009036E" w:rsidRPr="00BF4098" w:rsidRDefault="0009036E" w:rsidP="00AA1059"/>
        </w:tc>
        <w:tc>
          <w:tcPr>
            <w:tcW w:w="2970" w:type="dxa"/>
            <w:tcBorders>
              <w:top w:val="single" w:sz="4" w:space="0" w:color="auto"/>
              <w:left w:val="single" w:sz="4" w:space="0" w:color="auto"/>
              <w:bottom w:val="single" w:sz="4" w:space="0" w:color="auto"/>
              <w:right w:val="single" w:sz="4" w:space="0" w:color="auto"/>
            </w:tcBorders>
            <w:shd w:val="clear" w:color="auto" w:fill="auto"/>
          </w:tcPr>
          <w:p w14:paraId="204E25E1" w14:textId="77777777" w:rsidR="0009036E" w:rsidRPr="00BF4098" w:rsidRDefault="0009036E" w:rsidP="00AA1059"/>
        </w:tc>
      </w:tr>
      <w:tr w:rsidR="0009036E" w:rsidRPr="00BF4098" w14:paraId="4434CDCE"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9B0ADF3" w14:textId="77777777" w:rsidR="0009036E" w:rsidRPr="00CC2FB7" w:rsidRDefault="0009036E"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0DE777" w14:textId="77777777" w:rsidR="0009036E" w:rsidRPr="00CC2FB7" w:rsidRDefault="0009036E" w:rsidP="00AA1059">
            <w:pPr>
              <w:pStyle w:val="NormalIndent"/>
            </w:pPr>
            <w:r w:rsidRPr="00CC2FB7">
              <w:t>The following support services shall be provided through the Vendor Portal:</w:t>
            </w:r>
          </w:p>
          <w:p w14:paraId="6275B62A" w14:textId="77777777" w:rsidR="0009036E" w:rsidRPr="00CC2FB7" w:rsidRDefault="0009036E" w:rsidP="00AA1059">
            <w:pPr>
              <w:pStyle w:val="NormalIndent"/>
              <w:numPr>
                <w:ilvl w:val="0"/>
                <w:numId w:val="31"/>
              </w:numPr>
            </w:pPr>
            <w:r w:rsidRPr="00CC2FB7">
              <w:t>View and download transaction history</w:t>
            </w:r>
          </w:p>
          <w:p w14:paraId="58DA65B6" w14:textId="77777777" w:rsidR="0009036E" w:rsidRPr="00CC2FB7" w:rsidRDefault="0009036E" w:rsidP="00AA1059">
            <w:pPr>
              <w:pStyle w:val="NormalIndent"/>
              <w:numPr>
                <w:ilvl w:val="0"/>
                <w:numId w:val="31"/>
              </w:numPr>
            </w:pPr>
            <w:r w:rsidRPr="00CC2FB7">
              <w:t>View and download ACH payment history</w:t>
            </w:r>
          </w:p>
          <w:p w14:paraId="4D7CEC01" w14:textId="77777777" w:rsidR="0009036E" w:rsidRPr="00CC2FB7" w:rsidRDefault="0009036E" w:rsidP="00AA1059">
            <w:pPr>
              <w:pStyle w:val="NormalIndent"/>
              <w:numPr>
                <w:ilvl w:val="0"/>
                <w:numId w:val="31"/>
              </w:numPr>
            </w:pPr>
            <w:r w:rsidRPr="00CC2FB7">
              <w:t>Download of APL as an XLS or CSV file</w:t>
            </w:r>
          </w:p>
          <w:p w14:paraId="4C76C9FD" w14:textId="77777777" w:rsidR="0009036E" w:rsidRPr="00CC2FB7" w:rsidRDefault="0009036E" w:rsidP="00AA1059">
            <w:pPr>
              <w:pStyle w:val="NormalIndent"/>
              <w:numPr>
                <w:ilvl w:val="0"/>
                <w:numId w:val="31"/>
              </w:numPr>
            </w:pPr>
            <w:r w:rsidRPr="00CC2FB7">
              <w:t>Post Frequently Asked Questions (FAQs) and answers</w:t>
            </w:r>
          </w:p>
          <w:p w14:paraId="042FD0C5" w14:textId="77777777" w:rsidR="0009036E" w:rsidRPr="00CC2FB7" w:rsidRDefault="0009036E" w:rsidP="00AA1059">
            <w:pPr>
              <w:pStyle w:val="NormalIndent"/>
              <w:numPr>
                <w:ilvl w:val="0"/>
                <w:numId w:val="31"/>
              </w:numPr>
            </w:pPr>
            <w:r w:rsidRPr="00CC2FB7">
              <w:t>Ability to submit a dispute or adjustment request</w:t>
            </w:r>
          </w:p>
          <w:p w14:paraId="3968D196" w14:textId="77777777" w:rsidR="0009036E" w:rsidRPr="00CC2FB7" w:rsidRDefault="0009036E" w:rsidP="00AA1059">
            <w:pPr>
              <w:pStyle w:val="NormalIndent"/>
              <w:numPr>
                <w:ilvl w:val="0"/>
                <w:numId w:val="31"/>
              </w:numPr>
            </w:pPr>
            <w:r w:rsidRPr="00CC2FB7">
              <w:t>Ability to monitor status of dispute or adjustment</w:t>
            </w:r>
          </w:p>
          <w:p w14:paraId="053D2DEE" w14:textId="77777777" w:rsidR="0009036E" w:rsidRPr="00CC2FB7" w:rsidRDefault="0009036E" w:rsidP="00AA1059">
            <w:pPr>
              <w:pStyle w:val="NormalIndent"/>
              <w:numPr>
                <w:ilvl w:val="0"/>
                <w:numId w:val="31"/>
              </w:numPr>
            </w:pPr>
            <w:r w:rsidRPr="00CC2FB7">
              <w:t>Provide view and download stand-beside POS device documentation</w:t>
            </w:r>
          </w:p>
          <w:p w14:paraId="1717AD0D" w14:textId="77777777" w:rsidR="0009036E" w:rsidRPr="00CC2FB7" w:rsidRDefault="0009036E" w:rsidP="00AA1059">
            <w:pPr>
              <w:pStyle w:val="NormalIndent"/>
              <w:numPr>
                <w:ilvl w:val="0"/>
                <w:numId w:val="31"/>
              </w:numPr>
            </w:pPr>
            <w:r w:rsidRPr="00CC2FB7">
              <w:t>Provide information on stand-beside POS device leasing options</w:t>
            </w:r>
          </w:p>
          <w:p w14:paraId="025677EF" w14:textId="1788DFD7" w:rsidR="0009036E" w:rsidRPr="00CC2FB7" w:rsidRDefault="0009036E" w:rsidP="00AA1059">
            <w:pPr>
              <w:pStyle w:val="NormalIndent"/>
              <w:numPr>
                <w:ilvl w:val="0"/>
                <w:numId w:val="31"/>
              </w:numPr>
            </w:pPr>
            <w:r w:rsidRPr="00CC2FB7">
              <w:t xml:space="preserve">Post </w:t>
            </w:r>
            <w:r w:rsidR="009E2155">
              <w:t>Maryland WIC and USVI WIC</w:t>
            </w:r>
            <w:r w:rsidRPr="00CC2FB7">
              <w:t xml:space="preserve"> vendor documentation or links to documentation</w:t>
            </w:r>
          </w:p>
          <w:p w14:paraId="4A43C5BE" w14:textId="1495BFA4" w:rsidR="0009036E" w:rsidRPr="00CC2FB7" w:rsidRDefault="0009036E" w:rsidP="00AA1059">
            <w:pPr>
              <w:pStyle w:val="NormalIndent"/>
              <w:numPr>
                <w:ilvl w:val="0"/>
                <w:numId w:val="31"/>
              </w:numPr>
            </w:pPr>
            <w:r w:rsidRPr="00CC2FB7">
              <w:t>Provide</w:t>
            </w:r>
            <w:r w:rsidR="009E2155">
              <w:t xml:space="preserve"> Maryland WIC and USVI WIC</w:t>
            </w:r>
            <w:r w:rsidRPr="00CC2FB7">
              <w:t xml:space="preserve"> contact information</w:t>
            </w:r>
          </w:p>
        </w:tc>
        <w:tc>
          <w:tcPr>
            <w:tcW w:w="1890" w:type="dxa"/>
            <w:tcBorders>
              <w:top w:val="single" w:sz="4" w:space="0" w:color="auto"/>
              <w:left w:val="single" w:sz="4" w:space="0" w:color="auto"/>
              <w:bottom w:val="single" w:sz="4" w:space="0" w:color="auto"/>
              <w:right w:val="single" w:sz="4" w:space="0" w:color="auto"/>
            </w:tcBorders>
          </w:tcPr>
          <w:p w14:paraId="2505F387" w14:textId="77777777" w:rsidR="0009036E" w:rsidRPr="007525C1" w:rsidRDefault="004E6558" w:rsidP="00AA1059">
            <w:pPr>
              <w:jc w:val="center"/>
              <w:rPr>
                <w:rFonts w:asciiTheme="minorHAnsi" w:hAnsiTheme="minorHAnsi"/>
                <w:szCs w:val="20"/>
              </w:rPr>
            </w:pPr>
            <w:r w:rsidRPr="007525C1">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tcPr>
          <w:p w14:paraId="705C42EE" w14:textId="77777777" w:rsidR="0009036E" w:rsidRPr="00BF4098" w:rsidRDefault="0009036E"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E8089D7" w14:textId="77777777" w:rsidR="0009036E" w:rsidRPr="00BF4098" w:rsidRDefault="0009036E" w:rsidP="00AA1059">
            <w:pPr>
              <w:rPr>
                <w:color w:val="7030A0"/>
              </w:rPr>
            </w:pPr>
          </w:p>
        </w:tc>
      </w:tr>
      <w:tr w:rsidR="0009036E" w14:paraId="7C03E6F6"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C8235D" w14:textId="77777777" w:rsidR="0009036E" w:rsidRDefault="0009036E"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1018438" w14:textId="7208F558" w:rsidR="0009036E" w:rsidRDefault="006B3342" w:rsidP="00AA1059">
            <w:pPr>
              <w:keepNext/>
              <w:keepLines/>
              <w:rPr>
                <w:rFonts w:asciiTheme="minorHAnsi" w:hAnsiTheme="minorHAnsi" w:cs="Calibri"/>
                <w:b/>
                <w:bCs/>
              </w:rPr>
            </w:pPr>
            <w:r>
              <w:rPr>
                <w:rFonts w:asciiTheme="minorHAnsi" w:hAnsiTheme="minorHAnsi" w:cs="Calibri"/>
                <w:b/>
                <w:bCs/>
              </w:rPr>
              <w:t xml:space="preserve">WIC </w:t>
            </w:r>
            <w:r w:rsidR="0009036E">
              <w:rPr>
                <w:rFonts w:asciiTheme="minorHAnsi" w:hAnsiTheme="minorHAnsi" w:cs="Calibri"/>
                <w:b/>
                <w:bCs/>
              </w:rPr>
              <w:t>Agency Support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3A4596" w14:textId="5FBF720B" w:rsidR="0009036E" w:rsidRPr="007525C1" w:rsidRDefault="0009036E" w:rsidP="00AA1059">
            <w:pPr>
              <w:keepNext/>
              <w:keepLines/>
              <w:jc w:val="center"/>
              <w:rPr>
                <w:rFonts w:asciiTheme="minorHAnsi" w:hAnsiTheme="minorHAnsi" w:cs="Calibr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8C8566" w14:textId="77777777" w:rsidR="0009036E" w:rsidRDefault="0009036E" w:rsidP="00AA1059">
            <w:pPr>
              <w:keepNext/>
              <w:keepLines/>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E68833" w14:textId="77777777" w:rsidR="0009036E" w:rsidRDefault="0009036E" w:rsidP="00AA1059">
            <w:pPr>
              <w:keepNext/>
              <w:keepLines/>
              <w:rPr>
                <w:rFonts w:asciiTheme="minorHAnsi" w:hAnsiTheme="minorHAnsi" w:cs="Calibri"/>
                <w:b/>
                <w:bCs/>
              </w:rPr>
            </w:pPr>
          </w:p>
        </w:tc>
      </w:tr>
      <w:tr w:rsidR="0009036E" w:rsidRPr="0068611C" w14:paraId="701E9765"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CC074C9"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tcPr>
          <w:p w14:paraId="3E4D21F4" w14:textId="68C9612E" w:rsidR="0009036E" w:rsidRPr="00F6798D" w:rsidRDefault="0009036E" w:rsidP="00AA1059">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shall have accessible to </w:t>
            </w:r>
            <w:r w:rsidR="00714BA1">
              <w:t>Maryland WIC and USVI WIC</w:t>
            </w:r>
            <w:r>
              <w:rPr>
                <w:rFonts w:asciiTheme="minorHAnsi" w:hAnsiTheme="minorHAnsi" w:cs="Calibri"/>
              </w:rPr>
              <w:t xml:space="preserve"> a</w:t>
            </w:r>
            <w:r>
              <w:t xml:space="preserve"> 24 x 7 point of contact that will be available for critical system outages and/or other critical issues in the </w:t>
            </w:r>
            <w:proofErr w:type="spellStart"/>
            <w:r>
              <w:t>eWIC</w:t>
            </w:r>
            <w:proofErr w:type="spellEnd"/>
            <w:r>
              <w:t xml:space="preserve"> system.</w:t>
            </w:r>
          </w:p>
        </w:tc>
        <w:tc>
          <w:tcPr>
            <w:tcW w:w="1890" w:type="dxa"/>
            <w:tcBorders>
              <w:top w:val="single" w:sz="4" w:space="0" w:color="auto"/>
              <w:left w:val="single" w:sz="4" w:space="0" w:color="auto"/>
              <w:bottom w:val="single" w:sz="4" w:space="0" w:color="auto"/>
              <w:right w:val="single" w:sz="4" w:space="0" w:color="auto"/>
            </w:tcBorders>
          </w:tcPr>
          <w:p w14:paraId="301C6CCD" w14:textId="77777777" w:rsidR="0009036E" w:rsidRPr="007525C1" w:rsidRDefault="004E6558" w:rsidP="00AA1059">
            <w:pPr>
              <w:jc w:val="center"/>
              <w:rPr>
                <w:rFonts w:asciiTheme="minorHAnsi" w:hAnsiTheme="minorHAnsi" w:cs="Calibri"/>
                <w:szCs w:val="20"/>
              </w:rPr>
            </w:pPr>
            <w:r w:rsidRPr="007525C1">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4D86C22C" w14:textId="77777777" w:rsidR="0009036E" w:rsidRDefault="0009036E" w:rsidP="00AA1059">
            <w:pPr>
              <w:rPr>
                <w:rFonts w:asciiTheme="minorHAnsi" w:hAnsiTheme="minorHAnsi" w:cs="Calibri"/>
                <w:color w:val="FF0000"/>
              </w:rPr>
            </w:pPr>
          </w:p>
        </w:tc>
        <w:tc>
          <w:tcPr>
            <w:tcW w:w="2970" w:type="dxa"/>
            <w:tcBorders>
              <w:top w:val="single" w:sz="4" w:space="0" w:color="auto"/>
              <w:left w:val="single" w:sz="4" w:space="0" w:color="auto"/>
              <w:bottom w:val="single" w:sz="4" w:space="0" w:color="auto"/>
              <w:right w:val="single" w:sz="4" w:space="0" w:color="auto"/>
            </w:tcBorders>
          </w:tcPr>
          <w:p w14:paraId="45D3F9AF" w14:textId="77777777" w:rsidR="0009036E" w:rsidRDefault="0009036E" w:rsidP="00AA1059">
            <w:pPr>
              <w:rPr>
                <w:rFonts w:asciiTheme="minorHAnsi" w:hAnsiTheme="minorHAnsi" w:cs="Calibri"/>
                <w:color w:val="FF0000"/>
              </w:rPr>
            </w:pPr>
          </w:p>
        </w:tc>
      </w:tr>
      <w:tr w:rsidR="0009036E" w:rsidRPr="0068611C" w14:paraId="4685C692"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C95B289"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tcPr>
          <w:p w14:paraId="75EF071C" w14:textId="77777777" w:rsidR="0009036E" w:rsidRDefault="0009036E" w:rsidP="00AA1059">
            <w:pPr>
              <w:rPr>
                <w:rFonts w:asciiTheme="minorHAnsi" w:hAnsiTheme="minorHAnsi" w:cs="Calibri"/>
              </w:rPr>
            </w:pPr>
            <w:r>
              <w:rPr>
                <w:rFonts w:asciiTheme="minorHAnsi" w:hAnsiTheme="minorHAnsi" w:cs="Calibri"/>
              </w:rPr>
              <w:t xml:space="preserve">If a system conversion is required, the </w:t>
            </w:r>
            <w:proofErr w:type="spellStart"/>
            <w:r>
              <w:rPr>
                <w:rFonts w:asciiTheme="minorHAnsi" w:hAnsiTheme="minorHAnsi" w:cs="Calibri"/>
              </w:rPr>
              <w:t>eWIC</w:t>
            </w:r>
            <w:proofErr w:type="spellEnd"/>
            <w:r>
              <w:rPr>
                <w:rFonts w:asciiTheme="minorHAnsi" w:hAnsiTheme="minorHAnsi" w:cs="Calibri"/>
              </w:rPr>
              <w:t xml:space="preserve"> Processor shall assign a project manager to coordinate activities and serve as the primary point of contact.</w:t>
            </w:r>
          </w:p>
        </w:tc>
        <w:tc>
          <w:tcPr>
            <w:tcW w:w="1890" w:type="dxa"/>
            <w:tcBorders>
              <w:top w:val="single" w:sz="4" w:space="0" w:color="auto"/>
              <w:left w:val="single" w:sz="4" w:space="0" w:color="auto"/>
              <w:bottom w:val="single" w:sz="4" w:space="0" w:color="auto"/>
              <w:right w:val="single" w:sz="4" w:space="0" w:color="auto"/>
            </w:tcBorders>
          </w:tcPr>
          <w:p w14:paraId="6DF0B91A" w14:textId="77777777" w:rsidR="0009036E" w:rsidRPr="007525C1" w:rsidRDefault="004E6558" w:rsidP="00AA1059">
            <w:pPr>
              <w:jc w:val="center"/>
              <w:rPr>
                <w:rFonts w:asciiTheme="minorHAnsi" w:hAnsiTheme="minorHAnsi" w:cs="Calibri"/>
                <w:szCs w:val="20"/>
              </w:rPr>
            </w:pPr>
            <w:r w:rsidRPr="007525C1">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46FA0511" w14:textId="77777777" w:rsidR="0009036E" w:rsidRDefault="0009036E" w:rsidP="00AA1059">
            <w:pPr>
              <w:rPr>
                <w:rFonts w:asciiTheme="minorHAnsi" w:hAnsiTheme="minorHAnsi" w:cs="Calibri"/>
                <w:color w:val="FF0000"/>
              </w:rPr>
            </w:pPr>
          </w:p>
        </w:tc>
        <w:tc>
          <w:tcPr>
            <w:tcW w:w="2970" w:type="dxa"/>
            <w:tcBorders>
              <w:top w:val="single" w:sz="4" w:space="0" w:color="auto"/>
              <w:left w:val="single" w:sz="4" w:space="0" w:color="auto"/>
              <w:bottom w:val="single" w:sz="4" w:space="0" w:color="auto"/>
              <w:right w:val="single" w:sz="4" w:space="0" w:color="auto"/>
            </w:tcBorders>
          </w:tcPr>
          <w:p w14:paraId="00A1494D" w14:textId="77777777" w:rsidR="0009036E" w:rsidRDefault="0009036E" w:rsidP="00AA1059">
            <w:pPr>
              <w:rPr>
                <w:rFonts w:asciiTheme="minorHAnsi" w:hAnsiTheme="minorHAnsi" w:cs="Calibri"/>
                <w:color w:val="FF0000"/>
              </w:rPr>
            </w:pPr>
          </w:p>
        </w:tc>
      </w:tr>
      <w:tr w:rsidR="0009036E" w:rsidRPr="0068611C" w14:paraId="56B092EE" w14:textId="77777777" w:rsidTr="298DF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151FA057" w14:textId="77777777" w:rsidR="0009036E" w:rsidRDefault="0009036E" w:rsidP="00AA1059">
            <w:pPr>
              <w:pStyle w:val="Heading3"/>
            </w:pPr>
          </w:p>
        </w:tc>
        <w:tc>
          <w:tcPr>
            <w:tcW w:w="6840" w:type="dxa"/>
            <w:tcBorders>
              <w:top w:val="single" w:sz="4" w:space="0" w:color="auto"/>
              <w:left w:val="single" w:sz="4" w:space="0" w:color="auto"/>
              <w:bottom w:val="single" w:sz="4" w:space="0" w:color="auto"/>
              <w:right w:val="single" w:sz="4" w:space="0" w:color="auto"/>
            </w:tcBorders>
            <w:hideMark/>
          </w:tcPr>
          <w:p w14:paraId="7956EB9D" w14:textId="7B15397A" w:rsidR="0009036E" w:rsidRDefault="0009036E" w:rsidP="00AA1059">
            <w:pPr>
              <w:rPr>
                <w:rFonts w:asciiTheme="minorHAnsi" w:hAnsiTheme="minorHAnsi" w:cs="Calibri"/>
              </w:rPr>
            </w:pPr>
            <w:r w:rsidRPr="387742EF">
              <w:rPr>
                <w:rFonts w:asciiTheme="minorHAnsi" w:hAnsiTheme="minorHAnsi" w:cs="Calibri"/>
              </w:rPr>
              <w:t xml:space="preserve">The </w:t>
            </w:r>
            <w:proofErr w:type="spellStart"/>
            <w:r w:rsidRPr="387742EF">
              <w:rPr>
                <w:rFonts w:asciiTheme="minorHAnsi" w:hAnsiTheme="minorHAnsi" w:cs="Calibri"/>
              </w:rPr>
              <w:t>eWIC</w:t>
            </w:r>
            <w:proofErr w:type="spellEnd"/>
            <w:r w:rsidRPr="387742EF">
              <w:rPr>
                <w:rFonts w:asciiTheme="minorHAnsi" w:hAnsiTheme="minorHAnsi" w:cs="Calibri"/>
              </w:rPr>
              <w:t xml:space="preserve"> Processor shall provide a </w:t>
            </w:r>
            <w:r w:rsidR="00714BA1">
              <w:t>Maryland WIC and USVI WIC</w:t>
            </w:r>
            <w:r w:rsidRPr="387742EF">
              <w:rPr>
                <w:rFonts w:asciiTheme="minorHAnsi" w:hAnsiTheme="minorHAnsi" w:cs="Calibri"/>
              </w:rPr>
              <w:t xml:space="preserve"> help desk support for </w:t>
            </w:r>
            <w:r w:rsidR="00714BA1">
              <w:t>Maryland WIC and USVI WIC</w:t>
            </w:r>
            <w:r w:rsidRPr="387742EF">
              <w:rPr>
                <w:rFonts w:asciiTheme="minorHAnsi" w:hAnsiTheme="minorHAnsi" w:cs="Calibri"/>
              </w:rPr>
              <w:t xml:space="preserve"> staff to report </w:t>
            </w:r>
            <w:proofErr w:type="spellStart"/>
            <w:r w:rsidRPr="387742EF">
              <w:rPr>
                <w:rFonts w:asciiTheme="minorHAnsi" w:hAnsiTheme="minorHAnsi" w:cs="Calibri"/>
              </w:rPr>
              <w:t>eWIC</w:t>
            </w:r>
            <w:proofErr w:type="spellEnd"/>
            <w:r w:rsidRPr="387742EF">
              <w:rPr>
                <w:rFonts w:asciiTheme="minorHAnsi" w:hAnsiTheme="minorHAnsi" w:cs="Calibri"/>
              </w:rPr>
              <w:t xml:space="preserve"> administrative system issues and receive assistance during normal business hours </w:t>
            </w:r>
            <w:r w:rsidRPr="0086083F">
              <w:rPr>
                <w:rFonts w:asciiTheme="minorHAnsi" w:hAnsiTheme="minorHAnsi" w:cs="Calibri"/>
              </w:rPr>
              <w:t xml:space="preserve">(7 a.m. to 5:30 p.m. Local Time of </w:t>
            </w:r>
            <w:r w:rsidR="00A95869">
              <w:t>Maryland WIC and USVI WIC</w:t>
            </w:r>
            <w:r w:rsidRPr="0086083F">
              <w:rPr>
                <w:rFonts w:asciiTheme="minorHAnsi" w:hAnsiTheme="minorHAnsi" w:cs="Calibri"/>
              </w:rPr>
              <w:t>) excluding weeke</w:t>
            </w:r>
            <w:r w:rsidRPr="387742EF">
              <w:rPr>
                <w:rFonts w:asciiTheme="minorHAnsi" w:hAnsiTheme="minorHAnsi" w:cs="Calibri"/>
              </w:rPr>
              <w:t xml:space="preserve">nds, federal and state holidays. Normal business hours shall be confirmed by </w:t>
            </w:r>
            <w:r w:rsidR="00A95869">
              <w:t>Maryland WIC and USVI WIC</w:t>
            </w:r>
            <w:r w:rsidRPr="387742EF">
              <w:rPr>
                <w:rFonts w:asciiTheme="minorHAnsi" w:hAnsiTheme="minorHAnsi" w:cs="Calibri"/>
              </w:rPr>
              <w:t xml:space="preserve"> during project initiation. </w:t>
            </w:r>
          </w:p>
          <w:p w14:paraId="1699E737" w14:textId="77777777" w:rsidR="0009036E" w:rsidRDefault="0009036E" w:rsidP="00AA1059">
            <w:pPr>
              <w:rPr>
                <w:rFonts w:asciiTheme="minorHAnsi" w:hAnsiTheme="minorHAnsi" w:cs="Calibri"/>
              </w:rPr>
            </w:pPr>
          </w:p>
          <w:p w14:paraId="2947E227" w14:textId="77777777" w:rsidR="0009036E" w:rsidRDefault="0009036E" w:rsidP="00AA1059">
            <w:pPr>
              <w:rPr>
                <w:rFonts w:asciiTheme="minorHAnsi" w:hAnsiTheme="minorHAnsi" w:cs="Calibri"/>
              </w:rPr>
            </w:pPr>
            <w:r>
              <w:rPr>
                <w:rFonts w:asciiTheme="minorHAnsi" w:hAnsiTheme="minorHAnsi" w:cs="Calibri"/>
              </w:rPr>
              <w:lastRenderedPageBreak/>
              <w:t>The State of Maryland observes the following holidays:</w:t>
            </w:r>
          </w:p>
          <w:p w14:paraId="45BBBC59"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New Year’s Day (January 1</w:t>
            </w:r>
            <w:r w:rsidRPr="004D7A5B">
              <w:rPr>
                <w:rFonts w:asciiTheme="minorHAnsi" w:hAnsiTheme="minorHAnsi" w:cs="Calibri"/>
                <w:vertAlign w:val="superscript"/>
              </w:rPr>
              <w:t>st</w:t>
            </w:r>
            <w:r>
              <w:rPr>
                <w:rFonts w:asciiTheme="minorHAnsi" w:hAnsiTheme="minorHAnsi" w:cs="Calibri"/>
              </w:rPr>
              <w:t>)</w:t>
            </w:r>
          </w:p>
          <w:p w14:paraId="4E35756D"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Dr. Martin Luther King Jr.’s Birthday (Third Monday in January) </w:t>
            </w:r>
          </w:p>
          <w:p w14:paraId="73E6C14B"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Presidents Day (Third Monday in February) </w:t>
            </w:r>
          </w:p>
          <w:p w14:paraId="76924D42"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Memorial Day (Last Monday in May)</w:t>
            </w:r>
          </w:p>
          <w:p w14:paraId="05DBC05E" w14:textId="2ADE426E" w:rsidR="008D58F3" w:rsidRDefault="008D58F3" w:rsidP="00AA1059">
            <w:pPr>
              <w:pStyle w:val="ListParagraph"/>
              <w:numPr>
                <w:ilvl w:val="0"/>
                <w:numId w:val="34"/>
              </w:numPr>
              <w:rPr>
                <w:rFonts w:asciiTheme="minorHAnsi" w:hAnsiTheme="minorHAnsi" w:cs="Calibri"/>
              </w:rPr>
            </w:pPr>
            <w:r>
              <w:rPr>
                <w:rFonts w:asciiTheme="minorHAnsi" w:hAnsiTheme="minorHAnsi" w:cs="Calibri"/>
              </w:rPr>
              <w:t>Juneteenth (June 19)</w:t>
            </w:r>
          </w:p>
          <w:p w14:paraId="65AAD649"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Independence Day (July 4</w:t>
            </w:r>
            <w:r w:rsidRPr="000453D1">
              <w:rPr>
                <w:rFonts w:asciiTheme="minorHAnsi" w:hAnsiTheme="minorHAnsi" w:cs="Calibri"/>
                <w:vertAlign w:val="superscript"/>
              </w:rPr>
              <w:t>th</w:t>
            </w:r>
            <w:r>
              <w:rPr>
                <w:rFonts w:asciiTheme="minorHAnsi" w:hAnsiTheme="minorHAnsi" w:cs="Calibri"/>
              </w:rPr>
              <w:t xml:space="preserve">) </w:t>
            </w:r>
          </w:p>
          <w:p w14:paraId="65EB8B5B"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Labor Day (First Monday in September)  </w:t>
            </w:r>
          </w:p>
          <w:p w14:paraId="184DFDEC"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Columbus Day (Second Monday in October)</w:t>
            </w:r>
          </w:p>
          <w:p w14:paraId="031314BD"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Election Day (Gubernatorial and Presidential)</w:t>
            </w:r>
          </w:p>
          <w:p w14:paraId="0E0F4D83"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Veterans Day (November 11</w:t>
            </w:r>
            <w:r w:rsidRPr="004D7A5B">
              <w:rPr>
                <w:rFonts w:asciiTheme="minorHAnsi" w:hAnsiTheme="minorHAnsi" w:cs="Calibri"/>
                <w:vertAlign w:val="superscript"/>
              </w:rPr>
              <w:t>th</w:t>
            </w:r>
            <w:r>
              <w:rPr>
                <w:rFonts w:asciiTheme="minorHAnsi" w:hAnsiTheme="minorHAnsi" w:cs="Calibri"/>
              </w:rPr>
              <w:t xml:space="preserve">) </w:t>
            </w:r>
          </w:p>
          <w:p w14:paraId="7C1D4C91"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Thanksgiving Day (Fourth Thursday of November) </w:t>
            </w:r>
          </w:p>
          <w:p w14:paraId="0B0F4D71"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American Indian Heritage Day (Fourth Friday of November) </w:t>
            </w:r>
          </w:p>
          <w:p w14:paraId="651A97C7" w14:textId="77777777" w:rsidR="0009036E" w:rsidRPr="00A46758" w:rsidRDefault="0009036E" w:rsidP="00AA1059">
            <w:pPr>
              <w:pStyle w:val="ListParagraph"/>
              <w:numPr>
                <w:ilvl w:val="0"/>
                <w:numId w:val="34"/>
              </w:numPr>
              <w:rPr>
                <w:rFonts w:asciiTheme="minorHAnsi" w:hAnsiTheme="minorHAnsi" w:cs="Calibri"/>
              </w:rPr>
            </w:pPr>
            <w:r>
              <w:rPr>
                <w:rFonts w:asciiTheme="minorHAnsi" w:hAnsiTheme="minorHAnsi" w:cs="Calibri"/>
              </w:rPr>
              <w:t>Christmas Day (December 25</w:t>
            </w:r>
            <w:r w:rsidRPr="000453D1">
              <w:rPr>
                <w:rFonts w:asciiTheme="minorHAnsi" w:hAnsiTheme="minorHAnsi" w:cs="Calibri"/>
                <w:vertAlign w:val="superscript"/>
              </w:rPr>
              <w:t>th</w:t>
            </w:r>
            <w:r>
              <w:rPr>
                <w:rFonts w:asciiTheme="minorHAnsi" w:hAnsiTheme="minorHAnsi" w:cs="Calibri"/>
              </w:rPr>
              <w:t>)</w:t>
            </w:r>
          </w:p>
          <w:p w14:paraId="7F83A655" w14:textId="77777777" w:rsidR="0009036E" w:rsidRDefault="0009036E" w:rsidP="00AA1059">
            <w:pPr>
              <w:rPr>
                <w:rFonts w:asciiTheme="minorHAnsi" w:hAnsiTheme="minorHAnsi" w:cs="Calibri"/>
              </w:rPr>
            </w:pPr>
            <w:r>
              <w:rPr>
                <w:rFonts w:asciiTheme="minorHAnsi" w:hAnsiTheme="minorHAnsi" w:cs="Calibri"/>
              </w:rPr>
              <w:t>The US Virgin Islands observes the following holidays:</w:t>
            </w:r>
          </w:p>
          <w:p w14:paraId="78911318"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New Year’s Day (January 1</w:t>
            </w:r>
            <w:r w:rsidRPr="004D7A5B">
              <w:rPr>
                <w:rFonts w:asciiTheme="minorHAnsi" w:hAnsiTheme="minorHAnsi" w:cs="Calibri"/>
                <w:vertAlign w:val="superscript"/>
              </w:rPr>
              <w:t>st</w:t>
            </w:r>
            <w:r>
              <w:rPr>
                <w:rFonts w:asciiTheme="minorHAnsi" w:hAnsiTheme="minorHAnsi" w:cs="Calibri"/>
              </w:rPr>
              <w:t>)</w:t>
            </w:r>
          </w:p>
          <w:p w14:paraId="7096889C"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Three Kings Day (January 6</w:t>
            </w:r>
            <w:r w:rsidRPr="004D7A5B">
              <w:rPr>
                <w:rFonts w:asciiTheme="minorHAnsi" w:hAnsiTheme="minorHAnsi" w:cs="Calibri"/>
                <w:vertAlign w:val="superscript"/>
              </w:rPr>
              <w:t>th</w:t>
            </w:r>
            <w:r>
              <w:rPr>
                <w:rFonts w:asciiTheme="minorHAnsi" w:hAnsiTheme="minorHAnsi" w:cs="Calibri"/>
              </w:rPr>
              <w:t>)</w:t>
            </w:r>
          </w:p>
          <w:p w14:paraId="5A03C37A"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Martin Luther King Day (Third Monday of January)</w:t>
            </w:r>
          </w:p>
          <w:p w14:paraId="5D6F146F"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Presidents Day (Third Monday of February)</w:t>
            </w:r>
          </w:p>
          <w:p w14:paraId="096FBC7F"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Transfer Day (March 31</w:t>
            </w:r>
            <w:r w:rsidRPr="004D7A5B">
              <w:rPr>
                <w:rFonts w:asciiTheme="minorHAnsi" w:hAnsiTheme="minorHAnsi" w:cs="Calibri"/>
                <w:vertAlign w:val="superscript"/>
              </w:rPr>
              <w:t>st</w:t>
            </w:r>
            <w:r>
              <w:rPr>
                <w:rFonts w:asciiTheme="minorHAnsi" w:hAnsiTheme="minorHAnsi" w:cs="Calibri"/>
              </w:rPr>
              <w:t>)</w:t>
            </w:r>
          </w:p>
          <w:p w14:paraId="1E9F0345"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Good Friday (Friday before Easter)</w:t>
            </w:r>
          </w:p>
          <w:p w14:paraId="554D2B35"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Easter Monday (Monday after Easter)</w:t>
            </w:r>
          </w:p>
          <w:p w14:paraId="0C7F727D"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Memorial Day (Last Monday in May)</w:t>
            </w:r>
          </w:p>
          <w:p w14:paraId="1057DDE9"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Emancipation Day (July 3</w:t>
            </w:r>
            <w:r w:rsidRPr="004D7A5B">
              <w:rPr>
                <w:rFonts w:asciiTheme="minorHAnsi" w:hAnsiTheme="minorHAnsi" w:cs="Calibri"/>
                <w:vertAlign w:val="superscript"/>
              </w:rPr>
              <w:t>rd</w:t>
            </w:r>
            <w:r>
              <w:rPr>
                <w:rFonts w:asciiTheme="minorHAnsi" w:hAnsiTheme="minorHAnsi" w:cs="Calibri"/>
              </w:rPr>
              <w:t>)</w:t>
            </w:r>
          </w:p>
          <w:p w14:paraId="15E8E57A"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Independence Day (July 4</w:t>
            </w:r>
            <w:r w:rsidRPr="004D7A5B">
              <w:rPr>
                <w:rFonts w:asciiTheme="minorHAnsi" w:hAnsiTheme="minorHAnsi" w:cs="Calibri"/>
                <w:vertAlign w:val="superscript"/>
              </w:rPr>
              <w:t>th</w:t>
            </w:r>
            <w:r>
              <w:rPr>
                <w:rFonts w:asciiTheme="minorHAnsi" w:hAnsiTheme="minorHAnsi" w:cs="Calibri"/>
              </w:rPr>
              <w:t>)</w:t>
            </w:r>
          </w:p>
          <w:p w14:paraId="22B824C8"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Labor Day (First Monday in September) </w:t>
            </w:r>
          </w:p>
          <w:p w14:paraId="0D67CD9F"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Columbus Day (Second Monday in October) </w:t>
            </w:r>
          </w:p>
          <w:p w14:paraId="624812BE"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David Hamilton Jackson/ Liberty Day (November 1</w:t>
            </w:r>
            <w:r w:rsidRPr="004D7A5B">
              <w:rPr>
                <w:rFonts w:asciiTheme="minorHAnsi" w:hAnsiTheme="minorHAnsi" w:cs="Calibri"/>
                <w:vertAlign w:val="superscript"/>
              </w:rPr>
              <w:t>st</w:t>
            </w:r>
            <w:r>
              <w:rPr>
                <w:rFonts w:asciiTheme="minorHAnsi" w:hAnsiTheme="minorHAnsi" w:cs="Calibri"/>
              </w:rPr>
              <w:t xml:space="preserve">) </w:t>
            </w:r>
          </w:p>
          <w:p w14:paraId="0203F5E5"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Veteran’s Day (November 11</w:t>
            </w:r>
            <w:r w:rsidRPr="004D7A5B">
              <w:rPr>
                <w:rFonts w:asciiTheme="minorHAnsi" w:hAnsiTheme="minorHAnsi" w:cs="Calibri"/>
                <w:vertAlign w:val="superscript"/>
              </w:rPr>
              <w:t>th</w:t>
            </w:r>
            <w:r>
              <w:rPr>
                <w:rFonts w:asciiTheme="minorHAnsi" w:hAnsiTheme="minorHAnsi" w:cs="Calibri"/>
              </w:rPr>
              <w:t xml:space="preserve">) </w:t>
            </w:r>
          </w:p>
          <w:p w14:paraId="6CFCF0C2"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t xml:space="preserve">Thanksgiving Day (Fourth Thursday in November) </w:t>
            </w:r>
          </w:p>
          <w:p w14:paraId="3EAD46E1" w14:textId="77777777" w:rsidR="0009036E" w:rsidRDefault="0009036E" w:rsidP="00AA1059">
            <w:pPr>
              <w:pStyle w:val="ListParagraph"/>
              <w:numPr>
                <w:ilvl w:val="0"/>
                <w:numId w:val="34"/>
              </w:numPr>
              <w:rPr>
                <w:rFonts w:asciiTheme="minorHAnsi" w:hAnsiTheme="minorHAnsi" w:cs="Calibri"/>
              </w:rPr>
            </w:pPr>
            <w:r>
              <w:rPr>
                <w:rFonts w:asciiTheme="minorHAnsi" w:hAnsiTheme="minorHAnsi" w:cs="Calibri"/>
              </w:rPr>
              <w:lastRenderedPageBreak/>
              <w:t>Christmas Day (December 25</w:t>
            </w:r>
            <w:r w:rsidRPr="004D7A5B">
              <w:rPr>
                <w:rFonts w:asciiTheme="minorHAnsi" w:hAnsiTheme="minorHAnsi" w:cs="Calibri"/>
                <w:vertAlign w:val="superscript"/>
              </w:rPr>
              <w:t>th</w:t>
            </w:r>
            <w:r>
              <w:rPr>
                <w:rFonts w:asciiTheme="minorHAnsi" w:hAnsiTheme="minorHAnsi" w:cs="Calibri"/>
              </w:rPr>
              <w:t xml:space="preserve">) </w:t>
            </w:r>
          </w:p>
          <w:p w14:paraId="3EC3FFAA" w14:textId="40280F98" w:rsidR="0009036E" w:rsidRPr="004779F0" w:rsidRDefault="0009036E" w:rsidP="004779F0">
            <w:pPr>
              <w:pStyle w:val="ListParagraph"/>
              <w:numPr>
                <w:ilvl w:val="0"/>
                <w:numId w:val="34"/>
              </w:numPr>
              <w:rPr>
                <w:rFonts w:asciiTheme="minorHAnsi" w:hAnsiTheme="minorHAnsi" w:cs="Calibri"/>
              </w:rPr>
            </w:pPr>
            <w:r>
              <w:rPr>
                <w:rFonts w:asciiTheme="minorHAnsi" w:hAnsiTheme="minorHAnsi" w:cs="Calibri"/>
              </w:rPr>
              <w:t>Boxing Day (December 26</w:t>
            </w:r>
            <w:r w:rsidRPr="004D7A5B">
              <w:rPr>
                <w:rFonts w:asciiTheme="minorHAnsi" w:hAnsiTheme="minorHAnsi" w:cs="Calibri"/>
                <w:vertAlign w:val="superscript"/>
              </w:rPr>
              <w:t>th</w:t>
            </w:r>
            <w:r>
              <w:rPr>
                <w:rFonts w:asciiTheme="minorHAnsi" w:hAnsiTheme="minorHAnsi" w:cs="Calibri"/>
              </w:rPr>
              <w:t xml:space="preserve">) </w:t>
            </w:r>
          </w:p>
        </w:tc>
        <w:tc>
          <w:tcPr>
            <w:tcW w:w="1890" w:type="dxa"/>
            <w:tcBorders>
              <w:top w:val="single" w:sz="4" w:space="0" w:color="auto"/>
              <w:left w:val="single" w:sz="4" w:space="0" w:color="auto"/>
              <w:bottom w:val="single" w:sz="4" w:space="0" w:color="auto"/>
              <w:right w:val="single" w:sz="4" w:space="0" w:color="auto"/>
            </w:tcBorders>
          </w:tcPr>
          <w:p w14:paraId="003400CB" w14:textId="77777777" w:rsidR="0009036E" w:rsidRPr="007525C1" w:rsidRDefault="004E6558" w:rsidP="00AA1059">
            <w:pPr>
              <w:jc w:val="center"/>
              <w:rPr>
                <w:rFonts w:asciiTheme="minorHAnsi" w:hAnsiTheme="minorHAnsi" w:cs="Calibri"/>
                <w:szCs w:val="20"/>
              </w:rPr>
            </w:pPr>
            <w:r w:rsidRPr="007525C1">
              <w:rPr>
                <w:rFonts w:asciiTheme="minorHAnsi" w:hAnsiTheme="minorHAnsi" w:cs="Calibri"/>
                <w:szCs w:val="20"/>
              </w:rPr>
              <w:lastRenderedPageBreak/>
              <w:t>R</w:t>
            </w:r>
          </w:p>
        </w:tc>
        <w:tc>
          <w:tcPr>
            <w:tcW w:w="1350" w:type="dxa"/>
            <w:tcBorders>
              <w:top w:val="single" w:sz="4" w:space="0" w:color="auto"/>
              <w:left w:val="single" w:sz="4" w:space="0" w:color="auto"/>
              <w:bottom w:val="single" w:sz="4" w:space="0" w:color="auto"/>
              <w:right w:val="single" w:sz="4" w:space="0" w:color="auto"/>
            </w:tcBorders>
          </w:tcPr>
          <w:p w14:paraId="660F0BAA" w14:textId="77777777" w:rsidR="0009036E" w:rsidRPr="60E08C50" w:rsidRDefault="0009036E" w:rsidP="00AA1059">
            <w:pPr>
              <w:rPr>
                <w:rFonts w:asciiTheme="minorHAnsi" w:hAnsiTheme="minorHAnsi" w:cs="Calibri"/>
                <w:color w:val="FF0000"/>
              </w:rPr>
            </w:pPr>
          </w:p>
        </w:tc>
        <w:tc>
          <w:tcPr>
            <w:tcW w:w="2970" w:type="dxa"/>
            <w:tcBorders>
              <w:top w:val="single" w:sz="4" w:space="0" w:color="auto"/>
              <w:left w:val="single" w:sz="4" w:space="0" w:color="auto"/>
              <w:bottom w:val="single" w:sz="4" w:space="0" w:color="auto"/>
              <w:right w:val="single" w:sz="4" w:space="0" w:color="auto"/>
            </w:tcBorders>
          </w:tcPr>
          <w:p w14:paraId="6A3F6122" w14:textId="77777777" w:rsidR="0009036E" w:rsidRDefault="0009036E" w:rsidP="00AA1059">
            <w:pPr>
              <w:rPr>
                <w:rFonts w:asciiTheme="minorHAnsi" w:hAnsiTheme="minorHAnsi" w:cs="Calibri"/>
                <w:color w:val="FF0000"/>
              </w:rPr>
            </w:pPr>
          </w:p>
          <w:p w14:paraId="1C7E3E8E" w14:textId="77777777" w:rsidR="0009036E" w:rsidRDefault="0009036E" w:rsidP="00AA1059">
            <w:pPr>
              <w:rPr>
                <w:rFonts w:asciiTheme="minorHAnsi" w:hAnsiTheme="minorHAnsi" w:cs="Calibri"/>
                <w:color w:val="FF0000"/>
              </w:rPr>
            </w:pPr>
          </w:p>
          <w:p w14:paraId="323281F6" w14:textId="77777777" w:rsidR="0009036E" w:rsidRDefault="0009036E" w:rsidP="00AA1059">
            <w:pPr>
              <w:rPr>
                <w:rFonts w:asciiTheme="minorHAnsi" w:hAnsiTheme="minorHAnsi" w:cs="Calibri"/>
                <w:color w:val="5B9AD5"/>
              </w:rPr>
            </w:pPr>
          </w:p>
        </w:tc>
      </w:tr>
    </w:tbl>
    <w:p w14:paraId="2F17A8CB" w14:textId="383F2181" w:rsidR="004779F0" w:rsidRDefault="004779F0"/>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350"/>
        <w:gridCol w:w="2970"/>
      </w:tblGrid>
      <w:tr w:rsidR="0024027A" w:rsidRPr="00627EFD" w14:paraId="659FF641" w14:textId="77777777" w:rsidTr="08F5D687">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CC61649"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651CC1C"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B0FFCA0" w14:textId="2DFB4C69" w:rsidR="0024027A" w:rsidRDefault="0024027A"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w:t>
            </w:r>
            <w:proofErr w:type="gramStart"/>
            <w:r w:rsidRPr="00E15C46">
              <w:rPr>
                <w:rFonts w:asciiTheme="minorHAnsi" w:hAnsiTheme="minorHAnsi" w:cs="Calibri"/>
                <w:bCs/>
                <w:color w:val="FFFFFF" w:themeColor="background1"/>
                <w:sz w:val="24"/>
                <w:szCs w:val="20"/>
              </w:rPr>
              <w:t>P)</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35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0F5B77A5" w14:textId="77777777" w:rsidR="0024027A"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97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309AF89"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A6063A" w:rsidRPr="00024860" w14:paraId="444AC0F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8E0379F" w14:textId="52FAB828" w:rsidR="00A6063A" w:rsidRPr="00024860" w:rsidRDefault="4B9E2CBF" w:rsidP="08F5D687">
            <w:pPr>
              <w:pStyle w:val="Heading1"/>
              <w:rPr>
                <w:rFonts w:cstheme="minorBidi"/>
              </w:rPr>
            </w:pPr>
            <w:bookmarkStart w:id="38" w:name="_Toc51346285"/>
            <w:bookmarkStart w:id="39" w:name="_Toc21528095"/>
            <w:r w:rsidRPr="08F5D687">
              <w:rPr>
                <w:rFonts w:cstheme="minorBidi"/>
              </w:rPr>
              <w:t>System Reporting</w:t>
            </w:r>
            <w:bookmarkEnd w:id="38"/>
            <w:bookmarkEnd w:id="39"/>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CC2830F" w14:textId="77777777" w:rsidR="00A6063A" w:rsidRPr="006E5AB5" w:rsidRDefault="00A6063A" w:rsidP="00AA1059">
            <w:pPr>
              <w:pStyle w:val="Heading1"/>
              <w:numPr>
                <w:ilvl w:val="0"/>
                <w:numId w:val="0"/>
              </w:numPr>
              <w:rPr>
                <w:rFonts w:cstheme="minorHAnsi"/>
                <w:b w:val="0"/>
                <w:bCs/>
                <w:sz w:val="22"/>
              </w:rPr>
            </w:pPr>
          </w:p>
        </w:tc>
        <w:tc>
          <w:tcPr>
            <w:tcW w:w="135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D2ACE68" w14:textId="77777777" w:rsidR="00A6063A" w:rsidRPr="006E5AB5" w:rsidRDefault="00A6063A" w:rsidP="00AA1059">
            <w:pPr>
              <w:pStyle w:val="Heading1"/>
              <w:numPr>
                <w:ilvl w:val="0"/>
                <w:numId w:val="0"/>
              </w:numPr>
              <w:rPr>
                <w:rFonts w:cstheme="minorHAnsi"/>
                <w:b w:val="0"/>
                <w:bCs/>
                <w:sz w:val="22"/>
              </w:rPr>
            </w:pPr>
          </w:p>
        </w:tc>
        <w:tc>
          <w:tcPr>
            <w:tcW w:w="297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E3D64A3" w14:textId="77777777" w:rsidR="00A6063A" w:rsidRPr="006E5AB5" w:rsidRDefault="00A6063A" w:rsidP="00AA1059">
            <w:pPr>
              <w:pStyle w:val="Heading1"/>
              <w:numPr>
                <w:ilvl w:val="0"/>
                <w:numId w:val="0"/>
              </w:numPr>
              <w:rPr>
                <w:rFonts w:cstheme="minorHAnsi"/>
                <w:b w:val="0"/>
                <w:bCs/>
                <w:sz w:val="22"/>
              </w:rPr>
            </w:pPr>
          </w:p>
        </w:tc>
      </w:tr>
      <w:tr w:rsidR="00022EE2" w:rsidRPr="00D728BC" w14:paraId="79389A1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D9B866" w14:textId="77777777" w:rsidR="00022EE2" w:rsidRPr="00C53A75"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83CD69" w14:textId="77777777" w:rsidR="00022EE2" w:rsidRPr="00D728BC" w:rsidRDefault="00022EE2" w:rsidP="00AA1059">
            <w:pPr>
              <w:rPr>
                <w:rFonts w:asciiTheme="minorHAnsi" w:hAnsiTheme="minorHAnsi" w:cs="Calibri"/>
                <w:b/>
                <w:bCs/>
              </w:rPr>
            </w:pPr>
            <w:r w:rsidRPr="00A85E65">
              <w:rPr>
                <w:rFonts w:asciiTheme="minorHAnsi" w:hAnsiTheme="minorHAnsi" w:cs="Calibri"/>
                <w:b/>
                <w:bCs/>
              </w:rPr>
              <w:t>General Report Requirements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6C235D" w14:textId="77777777" w:rsidR="00022EE2" w:rsidRPr="006C5607" w:rsidRDefault="00022EE2" w:rsidP="00AA1059">
            <w:pPr>
              <w:jc w:val="center"/>
              <w:rPr>
                <w:rFonts w:asciiTheme="minorHAnsi" w:hAnsiTheme="minorHAnsi" w:cstheme="minorBid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959F0C" w14:textId="77777777" w:rsidR="00022EE2" w:rsidRPr="007A7906" w:rsidRDefault="00022EE2" w:rsidP="00AA1059">
            <w:pPr>
              <w:rPr>
                <w:rFonts w:cstheme="minorBidi"/>
                <w:color w:val="7030A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03574A" w14:textId="77777777" w:rsidR="00022EE2" w:rsidRPr="007A7906" w:rsidRDefault="00022EE2" w:rsidP="00AA1059">
            <w:pPr>
              <w:rPr>
                <w:rFonts w:cstheme="minorBidi"/>
                <w:color w:val="7030A0"/>
                <w:szCs w:val="20"/>
              </w:rPr>
            </w:pPr>
          </w:p>
        </w:tc>
      </w:tr>
      <w:tr w:rsidR="00022EE2" w:rsidRPr="00D728BC" w14:paraId="1593353F"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7CF120"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3B2114" w14:textId="0C3BF1F0" w:rsidR="00022EE2" w:rsidRPr="00D728BC" w:rsidRDefault="00022EE2" w:rsidP="00AA1059">
            <w:pPr>
              <w:ind w:left="338"/>
            </w:pPr>
            <w:r>
              <w:t xml:space="preserve">The </w:t>
            </w:r>
            <w:proofErr w:type="spellStart"/>
            <w:r>
              <w:t>e</w:t>
            </w:r>
            <w:r w:rsidRPr="00A85E65">
              <w:t>WIC</w:t>
            </w:r>
            <w:proofErr w:type="spellEnd"/>
            <w:r w:rsidRPr="00A85E65">
              <w:t xml:space="preserve"> system shall provide</w:t>
            </w:r>
            <w:r>
              <w:t xml:space="preserve"> any </w:t>
            </w:r>
            <w:r w:rsidRPr="00A85E65">
              <w:t xml:space="preserve">standard reports currently available to other </w:t>
            </w:r>
            <w:r w:rsidR="00030885">
              <w:t>WIC</w:t>
            </w:r>
            <w:r w:rsidRPr="00A85E65">
              <w:t xml:space="preserve"> agencies served by the </w:t>
            </w:r>
            <w:proofErr w:type="spellStart"/>
            <w:r>
              <w:t>eWIC</w:t>
            </w:r>
            <w:proofErr w:type="spellEnd"/>
            <w:r>
              <w:t xml:space="preserve"> Processor</w:t>
            </w:r>
            <w:r w:rsidRPr="00A85E65">
              <w:t>.</w:t>
            </w:r>
            <w:r>
              <w:t xml:space="preserve"> </w:t>
            </w:r>
            <w:r w:rsidR="00B46D87">
              <w:t>Maryland WIC and USVI WIC</w:t>
            </w:r>
            <w:r w:rsidRPr="00A85E65">
              <w:t xml:space="preserve"> request</w:t>
            </w:r>
            <w:r>
              <w:t>s</w:t>
            </w:r>
            <w:r w:rsidRPr="00A85E65">
              <w:t xml:space="preserve"> that any new reports developed for other WIC clients also be made available for use.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EEE9" w14:textId="77777777" w:rsidR="00022EE2" w:rsidRPr="006C5607" w:rsidRDefault="004E6558" w:rsidP="00AA1059">
            <w:pPr>
              <w:ind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8A10AC"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AE80E1" w14:textId="77777777" w:rsidR="00022EE2" w:rsidRDefault="00022EE2" w:rsidP="00AA1059"/>
        </w:tc>
      </w:tr>
      <w:tr w:rsidR="00022EE2" w:rsidRPr="00D728BC" w14:paraId="31F14939"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E6EE1" w14:textId="77777777" w:rsidR="00022EE2" w:rsidRPr="00C53A75" w:rsidRDefault="00022EE2" w:rsidP="00AA1059">
            <w:pPr>
              <w:pStyle w:val="Heading3"/>
              <w:rPr>
                <w:sz w:val="22"/>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8208" w14:textId="77777777" w:rsidR="00022EE2" w:rsidRPr="00D728BC" w:rsidRDefault="00022EE2" w:rsidP="00AA1059">
            <w:pPr>
              <w:pStyle w:val="NormalIndent"/>
            </w:pPr>
            <w:r w:rsidRPr="00A85E65">
              <w:t>Standard reports shall be formatted to enable printing.</w:t>
            </w:r>
            <w: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95402" w14:textId="77777777" w:rsidR="00022EE2" w:rsidRPr="006C5607" w:rsidRDefault="004E6558" w:rsidP="00AA1059">
            <w:pPr>
              <w:pStyle w:val="NormalIndent"/>
              <w:ind w:left="-2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8A82C"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8527C" w14:textId="77777777" w:rsidR="00022EE2" w:rsidRPr="00A85E65" w:rsidRDefault="00022EE2" w:rsidP="00AA1059">
            <w:pPr>
              <w:pStyle w:val="NormalIndent"/>
            </w:pPr>
          </w:p>
        </w:tc>
      </w:tr>
      <w:tr w:rsidR="00022EE2" w:rsidRPr="00D728BC" w14:paraId="02E15509"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2D206" w14:textId="77777777" w:rsidR="00022EE2" w:rsidRPr="00C53A75" w:rsidRDefault="00022EE2" w:rsidP="00AA1059">
            <w:pPr>
              <w:pStyle w:val="Heading3"/>
              <w:rPr>
                <w:sz w:val="22"/>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FDA23" w14:textId="77777777" w:rsidR="00022EE2" w:rsidRPr="00D728BC" w:rsidRDefault="00022EE2" w:rsidP="00AA1059">
            <w:pPr>
              <w:pStyle w:val="NormalIndent"/>
            </w:pPr>
            <w:r w:rsidRPr="00A85E65">
              <w:t>All reports must be exportable to Microsoft Excel.</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06622" w14:textId="77777777" w:rsidR="00022EE2" w:rsidRPr="006C5607" w:rsidRDefault="004E6558" w:rsidP="00AA1059">
            <w:pPr>
              <w:pStyle w:val="NormalIndent"/>
              <w:ind w:left="-2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ACBBD"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70400" w14:textId="77777777" w:rsidR="00022EE2" w:rsidRPr="00A85E65" w:rsidRDefault="00022EE2" w:rsidP="00AA1059">
            <w:pPr>
              <w:pStyle w:val="NormalIndent"/>
            </w:pPr>
          </w:p>
        </w:tc>
      </w:tr>
      <w:tr w:rsidR="00022EE2" w:rsidRPr="00D728BC" w14:paraId="64118F6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7F65D" w14:textId="77777777" w:rsidR="00022EE2" w:rsidRPr="00C53A75" w:rsidRDefault="00022EE2" w:rsidP="00AA1059">
            <w:pPr>
              <w:pStyle w:val="Heading3"/>
              <w:rPr>
                <w:sz w:val="22"/>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031B31" w14:textId="572E5616" w:rsidR="00022EE2" w:rsidRPr="00D728BC" w:rsidRDefault="00022EE2" w:rsidP="00AA1059">
            <w:pPr>
              <w:pStyle w:val="NormalIndent"/>
            </w:pPr>
            <w:r w:rsidRPr="00A85E65">
              <w:t xml:space="preserve">Standard queries and custom reports built for any other WIC agencies shall be made available to </w:t>
            </w:r>
            <w:r w:rsidR="00B46D87">
              <w:t>Maryland WIC and USVI WIC</w:t>
            </w:r>
            <w:r w:rsidRPr="00A85E65">
              <w:t xml:space="preserve"> as a standard query at no cost to </w:t>
            </w:r>
            <w:r w:rsidR="00B46D87">
              <w:t>Maryland WIC and USVI WIC</w:t>
            </w:r>
            <w:r w:rsidR="00552CDC">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6E344" w14:textId="77777777" w:rsidR="00022EE2" w:rsidRPr="006C5607" w:rsidRDefault="004E6558" w:rsidP="00AA1059">
            <w:pPr>
              <w:pStyle w:val="NormalIndent"/>
              <w:ind w:left="-2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997F1"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FC7F" w14:textId="77777777" w:rsidR="00022EE2" w:rsidRPr="00A85E65" w:rsidRDefault="00022EE2" w:rsidP="00AA1059">
            <w:pPr>
              <w:pStyle w:val="NormalIndent"/>
            </w:pPr>
          </w:p>
        </w:tc>
      </w:tr>
      <w:tr w:rsidR="00CE420C" w:rsidRPr="00D728BC" w14:paraId="2A21C47D"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8448F9" w14:textId="77777777" w:rsidR="00CE420C" w:rsidRPr="00C53A75" w:rsidRDefault="00CE420C" w:rsidP="00AA1059">
            <w:pPr>
              <w:pStyle w:val="Heading3"/>
              <w:rPr>
                <w:sz w:val="22"/>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03E24" w14:textId="2983AC9F" w:rsidR="00CE420C" w:rsidRPr="00A85E65" w:rsidRDefault="00454CE6" w:rsidP="00AA1059">
            <w:pPr>
              <w:pStyle w:val="NormalIndent"/>
            </w:pPr>
            <w:r>
              <w:t>New</w:t>
            </w:r>
            <w:r w:rsidR="00714E30">
              <w:t xml:space="preserve"> reports </w:t>
            </w:r>
            <w:r w:rsidR="00D37656">
              <w:t xml:space="preserve">that have not been developed for other WIC clients </w:t>
            </w:r>
            <w:r w:rsidR="0044341F">
              <w:t>shall be provided at the</w:t>
            </w:r>
            <w:r w:rsidR="00C97BDA">
              <w:t xml:space="preserve"> request </w:t>
            </w:r>
            <w:r w:rsidR="0044341F">
              <w:t>of</w:t>
            </w:r>
            <w:r w:rsidR="00C97BDA">
              <w:t xml:space="preserve"> Maryland</w:t>
            </w:r>
            <w:r w:rsidR="00D37656">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8CC211" w14:textId="4AF423C8" w:rsidR="00CE420C" w:rsidRPr="006C5607" w:rsidRDefault="00B13309" w:rsidP="00AA1059">
            <w:pPr>
              <w:pStyle w:val="NormalIndent"/>
              <w:ind w:left="-20" w:hanging="110"/>
              <w:jc w:val="center"/>
              <w:rPr>
                <w:rFonts w:asciiTheme="minorHAnsi" w:hAnsiTheme="minorHAnsi"/>
                <w:szCs w:val="20"/>
              </w:rPr>
            </w:pPr>
            <w:r>
              <w:rPr>
                <w:rFonts w:asciiTheme="minorHAnsi" w:hAnsiTheme="minorHAnsi"/>
                <w:szCs w:val="20"/>
              </w:rPr>
              <w:t>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E01F6" w14:textId="77777777" w:rsidR="00CE420C" w:rsidRPr="00A85E65" w:rsidRDefault="00CE420C"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9DF08B" w14:textId="77777777" w:rsidR="00CE420C" w:rsidRPr="00A85E65" w:rsidRDefault="00CE420C" w:rsidP="00AA1059">
            <w:pPr>
              <w:pStyle w:val="NormalIndent"/>
            </w:pPr>
          </w:p>
        </w:tc>
      </w:tr>
      <w:tr w:rsidR="00022EE2" w:rsidRPr="00D728BC" w14:paraId="63EAAA8C"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B6E7D1" w14:textId="77777777" w:rsidR="00022EE2" w:rsidRPr="00E61E42"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E7F366" w14:textId="77777777" w:rsidR="00022EE2" w:rsidRPr="00D728BC" w:rsidRDefault="00022EE2" w:rsidP="00AA1059">
            <w:pPr>
              <w:rPr>
                <w:rFonts w:asciiTheme="minorHAnsi" w:hAnsiTheme="minorHAnsi" w:cs="Calibri"/>
              </w:rPr>
            </w:pPr>
            <w:r w:rsidRPr="00A85E65">
              <w:rPr>
                <w:rFonts w:asciiTheme="minorHAnsi" w:hAnsiTheme="minorHAnsi" w:cs="Calibri"/>
                <w:b/>
                <w:bCs/>
              </w:rPr>
              <w:t>Financial Reporting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716BEC" w14:textId="77777777" w:rsidR="00022EE2" w:rsidRPr="006C5607" w:rsidRDefault="00022EE2" w:rsidP="00AA1059">
            <w:pPr>
              <w:ind w:hanging="110"/>
              <w:jc w:val="center"/>
              <w:rPr>
                <w:rFonts w:asciiTheme="minorHAnsi" w:hAnsiTheme="minorHAnsi" w:cs="Calibri"/>
                <w:b/>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5E460"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56EDB9" w14:textId="77777777" w:rsidR="00022EE2" w:rsidRPr="00A85E65" w:rsidRDefault="00022EE2" w:rsidP="00AA1059">
            <w:pPr>
              <w:rPr>
                <w:rFonts w:asciiTheme="minorHAnsi" w:hAnsiTheme="minorHAnsi" w:cs="Calibri"/>
                <w:b/>
                <w:bCs/>
              </w:rPr>
            </w:pPr>
          </w:p>
        </w:tc>
      </w:tr>
      <w:tr w:rsidR="00022EE2" w:rsidRPr="00D728BC" w14:paraId="6E24925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D9C9E"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387D" w14:textId="77777777" w:rsidR="00022EE2" w:rsidRPr="00D728BC" w:rsidRDefault="00022EE2" w:rsidP="00AA1059">
            <w:r>
              <w:t xml:space="preserve">The </w:t>
            </w:r>
            <w:proofErr w:type="spellStart"/>
            <w:r>
              <w:t>e</w:t>
            </w:r>
            <w:r w:rsidRPr="00A85E65">
              <w:t>WIC</w:t>
            </w:r>
            <w:proofErr w:type="spellEnd"/>
            <w:r w:rsidRPr="00A85E65">
              <w:t xml:space="preserve"> system shall provide the following standard reports for access through an Administrative System</w:t>
            </w:r>
            <w:r>
              <w:t xml:space="preserve"> or Data Warehouse</w:t>
            </w:r>
            <w:r w:rsidRPr="00A85E65">
              <w:t>.</w:t>
            </w:r>
            <w: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B3C8" w14:textId="77777777" w:rsidR="00022EE2" w:rsidRPr="006C5607" w:rsidRDefault="004E6558" w:rsidP="00AA1059">
            <w:pPr>
              <w:ind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12C51D"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D1FD" w14:textId="77777777" w:rsidR="00022EE2" w:rsidRDefault="00022EE2" w:rsidP="00AA1059"/>
        </w:tc>
      </w:tr>
      <w:tr w:rsidR="00022EE2" w:rsidRPr="00D728BC" w14:paraId="5DDB8C49"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0E7BEE" w14:textId="77777777" w:rsidR="00022EE2" w:rsidRPr="00E61E4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52404" w14:textId="550C4F91" w:rsidR="00022EE2" w:rsidRPr="00D728BC" w:rsidRDefault="00022EE2" w:rsidP="00AA1059">
            <w:pPr>
              <w:pStyle w:val="NormalIndent"/>
              <w:rPr>
                <w:b/>
                <w:bCs/>
              </w:rPr>
            </w:pPr>
            <w:r w:rsidRPr="00A85E65">
              <w:t xml:space="preserve">Daily settlement </w:t>
            </w:r>
            <w:proofErr w:type="gramStart"/>
            <w:r w:rsidRPr="00A85E65">
              <w:t>amount</w:t>
            </w:r>
            <w:r>
              <w:t>:</w:t>
            </w:r>
            <w:proofErr w:type="gramEnd"/>
            <w:r>
              <w:t xml:space="preserve"> sent via email, c</w:t>
            </w:r>
            <w:r w:rsidRPr="00A85E65">
              <w:t>ontains date, dollar amount cleared (debits)</w:t>
            </w:r>
            <w:r w:rsidR="00B441F5">
              <w:t>,</w:t>
            </w:r>
            <w:r w:rsidRPr="00A85E65">
              <w:t xml:space="preserve"> dollar amount of credits, total daily funding amount required</w:t>
            </w:r>
            <w:r>
              <w:t>, and deposits posted to the account</w:t>
            </w:r>
            <w:r w:rsidRPr="00A85E65">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337D08" w14:textId="77777777" w:rsidR="00022EE2" w:rsidRPr="006C5607" w:rsidRDefault="004E6558" w:rsidP="00AA1059">
            <w:pPr>
              <w:pStyle w:val="NormalIndent"/>
              <w:ind w:left="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504BA3" w14:textId="77777777" w:rsidR="00022EE2" w:rsidRPr="007A7906" w:rsidRDefault="00022EE2" w:rsidP="00AA1059">
            <w:pPr>
              <w:pStyle w:val="NormalIndent"/>
              <w:ind w:left="0"/>
              <w:rPr>
                <w:color w:val="375623" w:themeColor="accent6" w:themeShade="7F"/>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727ABD" w14:textId="77777777" w:rsidR="00022EE2" w:rsidRPr="007A7906" w:rsidRDefault="00022EE2" w:rsidP="00AA1059">
            <w:pPr>
              <w:pStyle w:val="NormalIndent"/>
              <w:ind w:left="0"/>
              <w:rPr>
                <w:color w:val="375623" w:themeColor="accent6" w:themeShade="7F"/>
              </w:rPr>
            </w:pPr>
          </w:p>
        </w:tc>
      </w:tr>
      <w:tr w:rsidR="00022EE2" w:rsidRPr="00D728BC" w14:paraId="5C747F2A"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1AE60"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AB7B42" w14:textId="77777777" w:rsidR="00022EE2" w:rsidRPr="00D728BC" w:rsidRDefault="00022EE2" w:rsidP="00AA1059">
            <w:pPr>
              <w:pStyle w:val="NormalIndent"/>
            </w:pPr>
            <w:r w:rsidRPr="00A85E65">
              <w:t>Daily WIC Vendor activity summary report (summary of all WIC Vendor settlement activity on each calendar day, including the total settlement minus the previous suspense plus current suspense results.</w:t>
            </w:r>
            <w:r>
              <w:t xml:space="preserve"> </w:t>
            </w:r>
            <w:r w:rsidRPr="00A85E65">
              <w:t>Includes database activities for areas such as adjustments, voids and reversals, which must agree with the daily activity file).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45969" w14:textId="77777777" w:rsidR="00022EE2" w:rsidRPr="006C5607" w:rsidRDefault="004E6558" w:rsidP="00AA1059">
            <w:pPr>
              <w:pStyle w:val="NormalIndent"/>
              <w:ind w:left="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E117" w14:textId="77777777" w:rsidR="00022EE2" w:rsidRPr="00A85E65" w:rsidRDefault="00022EE2" w:rsidP="00AA1059">
            <w:pPr>
              <w:pStyle w:val="NormalIndent"/>
              <w:ind w:left="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62849" w14:textId="77777777" w:rsidR="00022EE2" w:rsidRPr="00A85E65" w:rsidRDefault="00022EE2" w:rsidP="00AA1059">
            <w:pPr>
              <w:pStyle w:val="NormalIndent"/>
              <w:ind w:left="0"/>
            </w:pPr>
          </w:p>
        </w:tc>
      </w:tr>
      <w:tr w:rsidR="00022EE2" w:rsidRPr="00D728BC" w14:paraId="1AC4F281"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F57D4"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195D99" w14:textId="77777777" w:rsidR="00022EE2" w:rsidRPr="00D728BC" w:rsidRDefault="00022EE2" w:rsidP="00AA1059">
            <w:pPr>
              <w:pStyle w:val="NormalIndent"/>
            </w:pPr>
            <w:r w:rsidRPr="00A85E65">
              <w:t>Daily settlement and clearing report (total funds settled for the processing day; should balance to totals from Daily WIC Vendor activity summary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87A8A" w14:textId="77777777" w:rsidR="00022EE2" w:rsidRPr="006C5607" w:rsidRDefault="004E6558" w:rsidP="00AA1059">
            <w:pPr>
              <w:pStyle w:val="NormalIndent"/>
              <w:ind w:left="0"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F1F6AC" w14:textId="77777777" w:rsidR="00022EE2" w:rsidRPr="00A85E65" w:rsidRDefault="00022EE2" w:rsidP="00AA1059">
            <w:pPr>
              <w:pStyle w:val="NormalIndent"/>
              <w:ind w:left="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0E598" w14:textId="77777777" w:rsidR="00022EE2" w:rsidRPr="00A85E65" w:rsidRDefault="00022EE2" w:rsidP="00AA1059">
            <w:pPr>
              <w:pStyle w:val="NormalIndent"/>
              <w:ind w:left="0"/>
            </w:pPr>
          </w:p>
        </w:tc>
      </w:tr>
      <w:tr w:rsidR="00022EE2" w:rsidRPr="00D728BC" w14:paraId="3CBC9B2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80E97"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47486" w14:textId="4F148FF3" w:rsidR="00022EE2" w:rsidRPr="00D728BC" w:rsidRDefault="00022EE2" w:rsidP="00AA1059">
            <w:pPr>
              <w:pStyle w:val="NormalIndent"/>
            </w:pPr>
            <w:r w:rsidRPr="00A85E65">
              <w:t>Daily system balance report (by category and subcategory)</w:t>
            </w:r>
            <w:r w:rsidR="00552CDC">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6FEF6"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00BBF"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1F52EA" w14:textId="77777777" w:rsidR="00022EE2" w:rsidRPr="00A85E65" w:rsidRDefault="00022EE2" w:rsidP="00AA1059">
            <w:pPr>
              <w:pStyle w:val="NormalIndent"/>
            </w:pPr>
          </w:p>
        </w:tc>
      </w:tr>
      <w:tr w:rsidR="00022EE2" w:rsidRPr="00D728BC" w14:paraId="65208C75"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C6DD"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11DFC1" w14:textId="77777777" w:rsidR="00022EE2" w:rsidRPr="00D728BC" w:rsidRDefault="00022EE2" w:rsidP="00AA1059">
            <w:pPr>
              <w:pStyle w:val="NormalIndent"/>
            </w:pPr>
            <w:r w:rsidRPr="00A85E65">
              <w:t>End of day database balance exception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2C1D64A"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6B34B"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918FE" w14:textId="77777777" w:rsidR="00022EE2" w:rsidRPr="00A85E65" w:rsidRDefault="00022EE2" w:rsidP="00AA1059">
            <w:pPr>
              <w:pStyle w:val="NormalIndent"/>
            </w:pPr>
          </w:p>
        </w:tc>
      </w:tr>
      <w:tr w:rsidR="00022EE2" w:rsidRPr="00D728BC" w14:paraId="725E8070"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CB94995" w14:textId="77777777" w:rsidR="00022EE2" w:rsidRPr="00E61E4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B48B43E" w14:textId="77777777" w:rsidR="00022EE2" w:rsidRPr="00D728BC" w:rsidRDefault="00022EE2" w:rsidP="00AA1059">
            <w:pPr>
              <w:pStyle w:val="NormalIndent"/>
              <w:rPr>
                <w:b/>
                <w:bCs/>
              </w:rPr>
            </w:pPr>
            <w:r w:rsidRPr="00A85E65">
              <w:t>Daily adjustment audit transaction detail report (provides details on all adjustment transactions within each business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378392" w14:textId="77777777" w:rsidR="00022EE2" w:rsidRPr="006C5607" w:rsidRDefault="004E6558" w:rsidP="00AA1059">
            <w:pPr>
              <w:pStyle w:val="NormalIndent"/>
              <w:ind w:left="-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F31BB"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CDE4" w14:textId="77777777" w:rsidR="00022EE2" w:rsidRPr="00A85E65" w:rsidRDefault="00022EE2" w:rsidP="00AA1059">
            <w:pPr>
              <w:pStyle w:val="NormalIndent"/>
            </w:pPr>
          </w:p>
        </w:tc>
      </w:tr>
      <w:tr w:rsidR="00022EE2" w:rsidRPr="00D728BC" w14:paraId="582F8EC1"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23602"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8EC52A" w14:textId="77777777" w:rsidR="00022EE2" w:rsidRPr="00D728BC" w:rsidRDefault="00022EE2" w:rsidP="00AA1059">
            <w:pPr>
              <w:pStyle w:val="NormalIndent"/>
              <w:ind w:left="338"/>
            </w:pPr>
            <w:r w:rsidRPr="00A85E65">
              <w:t>Daily ACH activity report (identifies all WIC Vendor, designated agent and TPP deposits for each business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EBF4F" w14:textId="77777777" w:rsidR="00022EE2" w:rsidRPr="006C5607" w:rsidRDefault="004E6558" w:rsidP="00AA1059">
            <w:pPr>
              <w:pStyle w:val="NormalIndent"/>
              <w:ind w:left="-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E3EFE"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39BDE" w14:textId="77777777" w:rsidR="00022EE2" w:rsidRPr="00A85E65" w:rsidRDefault="00022EE2" w:rsidP="00AA1059">
            <w:pPr>
              <w:pStyle w:val="NormalIndent"/>
            </w:pPr>
          </w:p>
        </w:tc>
      </w:tr>
      <w:tr w:rsidR="00022EE2" w:rsidRPr="00D728BC" w14:paraId="7E053AD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46CBD"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C5457" w14:textId="77777777" w:rsidR="00022EE2" w:rsidRPr="00D728BC" w:rsidRDefault="00022EE2" w:rsidP="00AA1059">
            <w:pPr>
              <w:pStyle w:val="NormalIndent"/>
            </w:pPr>
            <w:r w:rsidRPr="00A85E65">
              <w:t>Daily ACH activity rejected WIC Vendor ACH settlement report (identifies rejected ACH transactions for each business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4C8AF6" w14:textId="77777777" w:rsidR="00022EE2" w:rsidRPr="006C5607" w:rsidRDefault="004E6558" w:rsidP="00AA1059">
            <w:pPr>
              <w:pStyle w:val="NormalIndent"/>
              <w:ind w:left="-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7BD4DC"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1DF6E" w14:textId="77777777" w:rsidR="00022EE2" w:rsidRPr="00A85E65" w:rsidRDefault="00022EE2" w:rsidP="00AA1059">
            <w:pPr>
              <w:pStyle w:val="NormalIndent"/>
            </w:pPr>
          </w:p>
        </w:tc>
      </w:tr>
      <w:tr w:rsidR="009A4C63" w:rsidRPr="00D728BC" w14:paraId="0DD5B539"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EB5E0" w14:textId="77777777" w:rsidR="009A4C63" w:rsidRPr="00C53A75" w:rsidRDefault="009A4C63"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2AB8" w14:textId="77777777" w:rsidR="009A4C63" w:rsidRPr="00A85E65" w:rsidRDefault="009A4C63" w:rsidP="00AA1059">
            <w:pPr>
              <w:pStyle w:val="NormalIndent"/>
            </w:pPr>
            <w:r>
              <w:t>Summary of m</w:t>
            </w:r>
            <w:r w:rsidRPr="009A4C63">
              <w:t>onthly</w:t>
            </w:r>
            <w:r>
              <w:t xml:space="preserve"> benefit redemption activity.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678E3E" w14:textId="77777777" w:rsidR="009A4C63" w:rsidRPr="006C5607" w:rsidRDefault="004E6558" w:rsidP="00AA1059">
            <w:pPr>
              <w:pStyle w:val="NormalIndent"/>
              <w:ind w:left="-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C8993E" w14:textId="77777777" w:rsidR="009A4C63" w:rsidRPr="00A85E65" w:rsidRDefault="009A4C63"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CC9E" w14:textId="77777777" w:rsidR="009A4C63" w:rsidRPr="00A85E65" w:rsidRDefault="009A4C63" w:rsidP="00AA1059">
            <w:pPr>
              <w:pStyle w:val="NormalIndent"/>
            </w:pPr>
          </w:p>
        </w:tc>
      </w:tr>
      <w:tr w:rsidR="00022EE2" w:rsidRPr="00D728BC" w14:paraId="2F7AFA41"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60DCB"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0687" w14:textId="77777777" w:rsidR="00022EE2" w:rsidRPr="00D728BC" w:rsidRDefault="00022EE2" w:rsidP="00AA1059">
            <w:pPr>
              <w:pStyle w:val="NormalIndent"/>
            </w:pPr>
            <w:r w:rsidRPr="00A85E65">
              <w:t xml:space="preserve">Monthly billing report used to support monthly invoice from the </w:t>
            </w:r>
            <w:proofErr w:type="spellStart"/>
            <w:r>
              <w:t>eWIC</w:t>
            </w:r>
            <w:proofErr w:type="spellEnd"/>
            <w:r>
              <w:t xml:space="preserve"> Processor</w:t>
            </w:r>
            <w:r w:rsidRPr="00A85E65">
              <w:t xml:space="preserve"> (active cases, </w:t>
            </w:r>
            <w:r>
              <w:t xml:space="preserve">IVR calls, and translation service minutes, </w:t>
            </w:r>
            <w:r w:rsidRPr="00A85E65">
              <w:t>etc.).</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34476" w14:textId="77777777" w:rsidR="00022EE2" w:rsidRPr="006C5607" w:rsidRDefault="004E6558" w:rsidP="00AA1059">
            <w:pPr>
              <w:pStyle w:val="NormalIndent"/>
              <w:ind w:left="-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6070E" w14:textId="77777777" w:rsidR="00022EE2" w:rsidRPr="4FD584D4" w:rsidRDefault="00022EE2" w:rsidP="00AA1059">
            <w:pPr>
              <w:pStyle w:val="NormalIndent"/>
              <w:ind w:left="0"/>
              <w:rPr>
                <w:color w:val="375623" w:themeColor="accent6" w:themeShade="7F"/>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599A06" w14:textId="77777777" w:rsidR="006022D7" w:rsidRPr="00A85E65" w:rsidRDefault="006022D7" w:rsidP="00AA1059">
            <w:pPr>
              <w:pStyle w:val="NormalIndent"/>
              <w:ind w:left="0"/>
            </w:pPr>
          </w:p>
          <w:p w14:paraId="6876C546" w14:textId="77777777" w:rsidR="00022EE2" w:rsidRPr="00A85E65" w:rsidRDefault="00022EE2" w:rsidP="00AA1059">
            <w:pPr>
              <w:pStyle w:val="NormalIndent"/>
              <w:ind w:left="0"/>
            </w:pPr>
          </w:p>
        </w:tc>
      </w:tr>
      <w:tr w:rsidR="00022EE2" w:rsidRPr="00D728BC" w14:paraId="36D8EC0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DF51B4" w14:textId="77777777" w:rsidR="00022EE2" w:rsidRPr="00C53A75"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4E21CF" w14:textId="77777777" w:rsidR="00022EE2" w:rsidRPr="00D728BC" w:rsidRDefault="00022EE2" w:rsidP="00AA1059">
            <w:pPr>
              <w:rPr>
                <w:rFonts w:asciiTheme="minorHAnsi" w:hAnsiTheme="minorHAnsi" w:cs="Calibri"/>
              </w:rPr>
            </w:pPr>
            <w:bookmarkStart w:id="40" w:name="RANGE!B35"/>
            <w:r w:rsidRPr="00A85E65">
              <w:rPr>
                <w:rFonts w:asciiTheme="minorHAnsi" w:hAnsiTheme="minorHAnsi" w:cs="Calibri"/>
                <w:b/>
                <w:bCs/>
              </w:rPr>
              <w:t>Program Management Reports</w:t>
            </w:r>
            <w:bookmarkEnd w:id="40"/>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73DD9D" w14:textId="77777777" w:rsidR="00022EE2" w:rsidRPr="006C5607" w:rsidRDefault="00022EE2" w:rsidP="00AA1059">
            <w:pPr>
              <w:jc w:val="center"/>
              <w:rPr>
                <w:rFonts w:asciiTheme="minorHAnsi" w:hAnsiTheme="minorHAnsi" w:cs="Calibri"/>
                <w:b/>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099A97"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7C626E" w14:textId="77777777" w:rsidR="00022EE2" w:rsidRPr="00A85E65" w:rsidRDefault="00022EE2" w:rsidP="00AA1059">
            <w:pPr>
              <w:rPr>
                <w:rFonts w:asciiTheme="minorHAnsi" w:hAnsiTheme="minorHAnsi" w:cs="Calibri"/>
                <w:b/>
                <w:bCs/>
              </w:rPr>
            </w:pPr>
          </w:p>
        </w:tc>
      </w:tr>
      <w:tr w:rsidR="00022EE2" w:rsidRPr="00D728BC" w14:paraId="0DD95AD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4A39D"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7F4C" w14:textId="00C6731A" w:rsidR="00022EE2" w:rsidRPr="00D728BC" w:rsidRDefault="00022EE2" w:rsidP="00AA1059">
            <w:r w:rsidRPr="00A85E65">
              <w:t xml:space="preserve">The </w:t>
            </w:r>
            <w:proofErr w:type="spellStart"/>
            <w:r w:rsidRPr="00A85E65">
              <w:t>eWIC</w:t>
            </w:r>
            <w:proofErr w:type="spellEnd"/>
            <w:r w:rsidRPr="00A85E65">
              <w:t xml:space="preserve"> system shall provide </w:t>
            </w:r>
            <w:r w:rsidR="00A72267">
              <w:t xml:space="preserve">the following </w:t>
            </w:r>
            <w:r w:rsidRPr="00A85E65">
              <w:t>standard program management reports.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D16878" w14:textId="77777777" w:rsidR="00022EE2" w:rsidRPr="006C5607" w:rsidRDefault="004E6558" w:rsidP="00AA1059">
            <w:pPr>
              <w:ind w:hanging="11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7FC2"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AF3035" w14:textId="77777777" w:rsidR="00022EE2" w:rsidRPr="00A85E65" w:rsidRDefault="00022EE2" w:rsidP="00AA1059"/>
        </w:tc>
      </w:tr>
      <w:tr w:rsidR="00022EE2" w:rsidRPr="00D728BC" w14:paraId="33E38F3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A28E"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0C5C" w14:textId="77777777" w:rsidR="00022EE2" w:rsidRPr="00D728BC" w:rsidRDefault="00022EE2" w:rsidP="00AA1059">
            <w:pPr>
              <w:pStyle w:val="NormalIndent"/>
            </w:pPr>
            <w:r w:rsidRPr="00A85E65">
              <w:t>Daily administrative (user) activity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2F90B"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8E9BE"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C1A8D" w14:textId="77777777" w:rsidR="00022EE2" w:rsidRPr="00A85E65" w:rsidRDefault="00022EE2" w:rsidP="00AA1059">
            <w:pPr>
              <w:pStyle w:val="NormalIndent"/>
            </w:pPr>
          </w:p>
        </w:tc>
      </w:tr>
      <w:tr w:rsidR="00022EE2" w:rsidRPr="00D728BC" w14:paraId="2BEBF56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FA9583"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69C95" w14:textId="77777777" w:rsidR="00022EE2" w:rsidRPr="00D728BC" w:rsidRDefault="00022EE2" w:rsidP="00AA1059">
            <w:pPr>
              <w:pStyle w:val="NormalIndent"/>
            </w:pPr>
            <w:r w:rsidRPr="00A85E65">
              <w:t>Daily card status report</w:t>
            </w:r>
            <w:r>
              <w:t xml:space="preserve"> (including card inventory details and summary, and cancelled cards)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1B961"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6905"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06DA28" w14:textId="77777777" w:rsidR="00022EE2" w:rsidRPr="00A85E65" w:rsidRDefault="00022EE2" w:rsidP="00AA1059">
            <w:pPr>
              <w:pStyle w:val="NormalIndent"/>
            </w:pPr>
          </w:p>
        </w:tc>
      </w:tr>
      <w:tr w:rsidR="00022EE2" w:rsidRPr="00D728BC" w14:paraId="36F8F025"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1D466"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E0315" w14:textId="77777777" w:rsidR="00022EE2" w:rsidRPr="00D728BC" w:rsidRDefault="00022EE2" w:rsidP="00AA1059">
            <w:pPr>
              <w:pStyle w:val="NormalIndent"/>
            </w:pPr>
            <w:r w:rsidRPr="00A85E65">
              <w:t>Monthly invalid PIN attempts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B8EEAD"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96FF1"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382539" w14:textId="77777777" w:rsidR="00022EE2" w:rsidRPr="00A85E65" w:rsidRDefault="00022EE2" w:rsidP="00AA1059">
            <w:pPr>
              <w:pStyle w:val="NormalIndent"/>
            </w:pPr>
          </w:p>
        </w:tc>
      </w:tr>
      <w:tr w:rsidR="00022EE2" w:rsidRPr="00A85E65" w14:paraId="6729D97D"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19FA0"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F56AFC" w14:textId="62E34487" w:rsidR="00022EE2" w:rsidRPr="00A85E65" w:rsidRDefault="00022EE2" w:rsidP="00AA1059">
            <w:pPr>
              <w:pStyle w:val="NormalIndent"/>
            </w:pPr>
            <w:r>
              <w:t>Future benefits reports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5FF50"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F0A1FC"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833F8E" w14:textId="77777777" w:rsidR="00022EE2" w:rsidRDefault="00022EE2" w:rsidP="00AA1059">
            <w:pPr>
              <w:pStyle w:val="NormalIndent"/>
            </w:pPr>
          </w:p>
        </w:tc>
      </w:tr>
      <w:tr w:rsidR="00022EE2" w:rsidRPr="00D728BC" w14:paraId="7BFB584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9855F" w14:textId="77777777" w:rsidR="00022EE2" w:rsidRPr="00C53A75"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7C1A" w14:textId="77777777" w:rsidR="00022EE2" w:rsidRPr="00D728BC" w:rsidRDefault="00022EE2" w:rsidP="00AA1059">
            <w:pPr>
              <w:pStyle w:val="NormalIndent"/>
            </w:pPr>
            <w:r w:rsidRPr="00A85E65">
              <w:t>Fraud detection reports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BF58C" w14:textId="77777777" w:rsidR="00022EE2" w:rsidRPr="006C5607" w:rsidRDefault="004E6558" w:rsidP="00AA1059">
            <w:pPr>
              <w:pStyle w:val="NormalIndent"/>
              <w:ind w:hanging="456"/>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87B853"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3865" w14:textId="77777777" w:rsidR="00022EE2" w:rsidRPr="00A85E65" w:rsidRDefault="00022EE2" w:rsidP="00AA1059">
            <w:pPr>
              <w:pStyle w:val="NormalIndent"/>
            </w:pPr>
          </w:p>
        </w:tc>
      </w:tr>
      <w:tr w:rsidR="00022EE2" w:rsidRPr="00D728BC" w14:paraId="42550B5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76709C" w14:textId="77777777" w:rsidR="00022EE2" w:rsidRPr="00C53A75" w:rsidRDefault="00022EE2"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B022F" w14:textId="77777777" w:rsidR="00022EE2" w:rsidRPr="00D728BC" w:rsidRDefault="00022EE2" w:rsidP="00AA1059">
            <w:pPr>
              <w:pStyle w:val="NormalIndent"/>
              <w:ind w:left="590"/>
            </w:pPr>
            <w:r w:rsidRPr="00A85E65">
              <w:t>EBAs with frequent card replacements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1FCC78" w14:textId="77777777" w:rsidR="00022EE2" w:rsidRPr="006C5607" w:rsidRDefault="004E6558" w:rsidP="00AA1059">
            <w:pPr>
              <w:pStyle w:val="NormalIndent"/>
              <w:ind w:left="590" w:hanging="70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F3FA20" w14:textId="77777777" w:rsidR="00022EE2" w:rsidRPr="00A85E65" w:rsidRDefault="00022EE2"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F71FF" w14:textId="77777777" w:rsidR="00022EE2" w:rsidRPr="00A85E65" w:rsidRDefault="00022EE2" w:rsidP="00AA1059">
            <w:pPr>
              <w:pStyle w:val="NormalIndent"/>
              <w:ind w:left="590"/>
            </w:pPr>
          </w:p>
        </w:tc>
      </w:tr>
      <w:tr w:rsidR="00022EE2" w:rsidRPr="00D728BC" w14:paraId="7CDA63C7"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1024A" w14:textId="77777777" w:rsidR="00022EE2" w:rsidRPr="00C53A75" w:rsidRDefault="00022EE2"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E1AA1F" w14:textId="77777777" w:rsidR="00022EE2" w:rsidRPr="00D728BC" w:rsidRDefault="00022EE2" w:rsidP="00AA1059">
            <w:pPr>
              <w:pStyle w:val="NormalIndent"/>
              <w:ind w:left="590"/>
            </w:pPr>
            <w:r w:rsidRPr="00A85E65">
              <w:t>WIC vendors that manually enter the card PAN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84DEB" w14:textId="77777777" w:rsidR="00022EE2" w:rsidRPr="006C5607" w:rsidRDefault="004E6558" w:rsidP="00AA1059">
            <w:pPr>
              <w:pStyle w:val="NormalIndent"/>
              <w:ind w:left="590" w:hanging="70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E1DE01" w14:textId="77777777" w:rsidR="00022EE2" w:rsidRPr="00A85E65" w:rsidRDefault="00022EE2"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E9797" w14:textId="77777777" w:rsidR="00022EE2" w:rsidRPr="00A85E65" w:rsidRDefault="00022EE2" w:rsidP="00AA1059">
            <w:pPr>
              <w:pStyle w:val="NormalIndent"/>
              <w:ind w:left="590"/>
            </w:pPr>
          </w:p>
        </w:tc>
      </w:tr>
      <w:tr w:rsidR="00022EE2" w:rsidRPr="00D728BC" w14:paraId="6D4BA62F"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2C705" w14:textId="77777777" w:rsidR="00022EE2" w:rsidRPr="00C53A75" w:rsidRDefault="00022EE2"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0A0339" w14:textId="77777777" w:rsidR="00022EE2" w:rsidRPr="00A85E65" w:rsidRDefault="00022EE2" w:rsidP="00AA1059">
            <w:pPr>
              <w:pStyle w:val="NormalIndent"/>
              <w:ind w:left="590"/>
            </w:pPr>
            <w:r>
              <w:t xml:space="preserve">Invalid PIN attempts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9DF0" w14:textId="77777777" w:rsidR="00022EE2" w:rsidRPr="006C5607" w:rsidRDefault="004E6558" w:rsidP="00AA1059">
            <w:pPr>
              <w:pStyle w:val="NormalIndent"/>
              <w:ind w:left="590" w:hanging="70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F9E052" w14:textId="77777777" w:rsidR="00022EE2" w:rsidRPr="00A85E65" w:rsidRDefault="00022EE2"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F8559" w14:textId="77777777" w:rsidR="00022EE2" w:rsidRPr="00A85E65" w:rsidRDefault="00022EE2" w:rsidP="00AA1059">
            <w:pPr>
              <w:pStyle w:val="NormalIndent"/>
              <w:ind w:left="590"/>
            </w:pPr>
          </w:p>
        </w:tc>
      </w:tr>
      <w:tr w:rsidR="00A72267" w:rsidRPr="00D728BC" w14:paraId="591E9871"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2AAC7" w14:textId="77777777" w:rsidR="00A72267" w:rsidRPr="00C53A75" w:rsidRDefault="00A72267"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5EB2" w14:textId="3805C158" w:rsidR="00A72267" w:rsidRDefault="00A72267" w:rsidP="00AA1059">
            <w:pPr>
              <w:pStyle w:val="NormalIndent"/>
              <w:ind w:left="590"/>
            </w:pPr>
            <w:r>
              <w:t>Redemption of all benefits in a single transaction.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3BAAA" w14:textId="1358DC81" w:rsidR="00A72267" w:rsidRPr="006C5607" w:rsidRDefault="00A72267" w:rsidP="00AA1059">
            <w:pPr>
              <w:pStyle w:val="NormalIndent"/>
              <w:ind w:left="590" w:hanging="700"/>
              <w:jc w:val="center"/>
              <w:rPr>
                <w:rFonts w:asciiTheme="minorHAnsi" w:hAnsiTheme="minorHAnsi"/>
                <w:szCs w:val="20"/>
              </w:rPr>
            </w:pPr>
            <w:r>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EA18" w14:textId="77777777" w:rsidR="00A72267" w:rsidRPr="00A85E65" w:rsidRDefault="00A72267"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7D687F" w14:textId="77777777" w:rsidR="00A72267" w:rsidRPr="00A85E65" w:rsidRDefault="00A72267" w:rsidP="00AA1059">
            <w:pPr>
              <w:pStyle w:val="NormalIndent"/>
              <w:ind w:left="590"/>
            </w:pPr>
          </w:p>
        </w:tc>
      </w:tr>
      <w:tr w:rsidR="00A72267" w:rsidRPr="00D728BC" w14:paraId="4B8C8B6C"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AD09C" w14:textId="77777777" w:rsidR="00A72267" w:rsidRPr="00C53A75" w:rsidRDefault="00A72267"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81A066" w14:textId="137C40D6" w:rsidR="00A72267" w:rsidRDefault="00A72267" w:rsidP="00AA1059">
            <w:pPr>
              <w:pStyle w:val="NormalIndent"/>
              <w:ind w:left="590"/>
            </w:pPr>
            <w:r>
              <w:t>Unusual purchase locations</w:t>
            </w:r>
            <w:r w:rsidR="00353CFF">
              <w:t xml:space="preserve"> such </w:t>
            </w:r>
            <w:r w:rsidR="00BE668A">
              <w:t xml:space="preserve">as </w:t>
            </w:r>
            <w:r w:rsidR="00CE1929">
              <w:t xml:space="preserve">vendors that </w:t>
            </w:r>
            <w:r w:rsidR="0027113C">
              <w:t xml:space="preserve">have a </w:t>
            </w:r>
            <w:proofErr w:type="gramStart"/>
            <w:r w:rsidR="0027113C">
              <w:t xml:space="preserve">high </w:t>
            </w:r>
            <w:r w:rsidR="009701CD">
              <w:t>redemptions</w:t>
            </w:r>
            <w:proofErr w:type="gramEnd"/>
            <w:r w:rsidR="009701CD">
              <w:t xml:space="preserve"> from participants that live </w:t>
            </w:r>
            <w:r w:rsidR="00C14F30">
              <w:t xml:space="preserve">outside of the vendor </w:t>
            </w:r>
            <w:r w:rsidR="00621C39">
              <w:t>zip code</w:t>
            </w:r>
            <w: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35DF2" w14:textId="530FF4F0" w:rsidR="00A72267" w:rsidRPr="006C5607" w:rsidRDefault="00A72267" w:rsidP="00AA1059">
            <w:pPr>
              <w:pStyle w:val="NormalIndent"/>
              <w:ind w:left="590" w:hanging="700"/>
              <w:jc w:val="center"/>
              <w:rPr>
                <w:rFonts w:asciiTheme="minorHAnsi" w:hAnsiTheme="minorHAnsi"/>
                <w:szCs w:val="20"/>
              </w:rPr>
            </w:pPr>
            <w:r>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7CE2C" w14:textId="77777777" w:rsidR="00A72267" w:rsidRPr="00A85E65" w:rsidRDefault="00A72267"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5D7633" w14:textId="77777777" w:rsidR="00A72267" w:rsidRPr="00A85E65" w:rsidRDefault="00A72267" w:rsidP="00AA1059">
            <w:pPr>
              <w:pStyle w:val="NormalIndent"/>
              <w:ind w:left="590"/>
            </w:pPr>
          </w:p>
        </w:tc>
      </w:tr>
      <w:tr w:rsidR="00A72267" w:rsidRPr="00D728BC" w14:paraId="7FDD8815"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34A14" w14:textId="77777777" w:rsidR="00A72267" w:rsidRPr="00C53A75" w:rsidRDefault="00A72267"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DBE7B" w14:textId="0A9434E9" w:rsidR="00A72267" w:rsidRDefault="00A72267" w:rsidP="00AA1059">
            <w:pPr>
              <w:pStyle w:val="NormalIndent"/>
              <w:ind w:left="590"/>
            </w:pPr>
            <w:r>
              <w:t>Unusual purchase time of day.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B126A8" w14:textId="26347E3F" w:rsidR="00A72267" w:rsidRPr="006C5607" w:rsidRDefault="00A72267" w:rsidP="00AA1059">
            <w:pPr>
              <w:pStyle w:val="NormalIndent"/>
              <w:ind w:left="590" w:hanging="700"/>
              <w:jc w:val="center"/>
              <w:rPr>
                <w:rFonts w:asciiTheme="minorHAnsi" w:hAnsiTheme="minorHAnsi"/>
                <w:szCs w:val="20"/>
              </w:rPr>
            </w:pPr>
            <w:r>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50127" w14:textId="77777777" w:rsidR="00A72267" w:rsidRPr="00A85E65" w:rsidRDefault="00A72267"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A1468" w14:textId="77777777" w:rsidR="00A72267" w:rsidRPr="00A85E65" w:rsidRDefault="00A72267" w:rsidP="00AA1059">
            <w:pPr>
              <w:pStyle w:val="NormalIndent"/>
              <w:ind w:left="590"/>
            </w:pPr>
          </w:p>
        </w:tc>
      </w:tr>
      <w:tr w:rsidR="00A72267" w:rsidRPr="00D728BC" w14:paraId="3B7BCED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FC119" w14:textId="77777777" w:rsidR="00A72267" w:rsidRPr="00C53A75" w:rsidRDefault="00A72267" w:rsidP="00AA1059">
            <w:pPr>
              <w:pStyle w:val="Heading5"/>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0F96C0" w14:textId="649DB074" w:rsidR="00A72267" w:rsidRPr="00CC7CCC" w:rsidRDefault="00E831C8" w:rsidP="71D19273">
            <w:pPr>
              <w:pStyle w:val="NormalIndent"/>
              <w:ind w:left="590"/>
              <w:rPr>
                <w:color w:val="2B579A"/>
              </w:rPr>
            </w:pPr>
            <w:r>
              <w:rPr>
                <w:color w:val="2B579A"/>
              </w:rPr>
              <w:t>Transaction Method to identify if a transaction was processed as a Chip, Tap, or Fallback.</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72635" w14:textId="4D894CDB" w:rsidR="00A72267" w:rsidRPr="006C5607" w:rsidRDefault="004A5969" w:rsidP="71D19273">
            <w:pPr>
              <w:pStyle w:val="NormalIndent"/>
              <w:ind w:left="590" w:hanging="700"/>
              <w:jc w:val="center"/>
              <w:rPr>
                <w:rFonts w:asciiTheme="minorHAnsi" w:hAnsiTheme="minorHAnsi"/>
              </w:rPr>
            </w:pPr>
            <w:r>
              <w:rPr>
                <w:rFonts w:asciiTheme="minorHAnsi" w:hAnsiTheme="minorHAnsi"/>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218CA7" w14:textId="77777777" w:rsidR="00A72267" w:rsidRPr="00A85E65" w:rsidRDefault="00A72267"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1DD4DC" w14:textId="77777777" w:rsidR="00A72267" w:rsidRPr="00A85E65" w:rsidRDefault="00A72267" w:rsidP="00AA1059">
            <w:pPr>
              <w:pStyle w:val="NormalIndent"/>
              <w:ind w:left="590"/>
            </w:pPr>
          </w:p>
        </w:tc>
      </w:tr>
      <w:tr w:rsidR="00022EE2" w:rsidRPr="00D728BC" w14:paraId="2E144C1F"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3346D9" w14:textId="77777777" w:rsidR="00022EE2" w:rsidRPr="00C53A75"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31AA5A" w14:textId="77777777" w:rsidR="00022EE2" w:rsidRPr="00D728BC" w:rsidRDefault="00022EE2" w:rsidP="00AA1059">
            <w:pPr>
              <w:rPr>
                <w:rFonts w:asciiTheme="minorHAnsi" w:hAnsiTheme="minorHAnsi" w:cs="Calibri"/>
                <w:b/>
                <w:bCs/>
              </w:rPr>
            </w:pPr>
            <w:bookmarkStart w:id="41" w:name="RANGE!B53"/>
            <w:r w:rsidRPr="00A85E65">
              <w:rPr>
                <w:rFonts w:asciiTheme="minorHAnsi" w:hAnsiTheme="minorHAnsi" w:cs="Calibri"/>
                <w:b/>
                <w:bCs/>
              </w:rPr>
              <w:t>Product Utilization and Food Cost Reports</w:t>
            </w:r>
            <w:bookmarkEnd w:id="41"/>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612F63" w14:textId="77777777" w:rsidR="00022EE2" w:rsidRPr="006C5607" w:rsidRDefault="00022EE2" w:rsidP="00AA1059">
            <w:pPr>
              <w:jc w:val="center"/>
              <w:rPr>
                <w:rFonts w:asciiTheme="minorHAnsi" w:hAnsiTheme="minorHAnsi" w:cs="Calibri"/>
                <w:b/>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63C9FF"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491E18" w14:textId="77777777" w:rsidR="00022EE2" w:rsidRPr="00A85E65" w:rsidRDefault="00022EE2" w:rsidP="00AA1059">
            <w:pPr>
              <w:rPr>
                <w:rFonts w:asciiTheme="minorHAnsi" w:hAnsiTheme="minorHAnsi" w:cs="Calibri"/>
                <w:b/>
                <w:bCs/>
              </w:rPr>
            </w:pPr>
          </w:p>
        </w:tc>
      </w:tr>
      <w:tr w:rsidR="00022EE2" w:rsidRPr="00D728BC" w14:paraId="5A9A4492"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B90D16"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FE4D" w14:textId="77777777" w:rsidR="00022EE2" w:rsidRPr="00D728BC" w:rsidRDefault="00022EE2" w:rsidP="00AA1059">
            <w:r>
              <w:t xml:space="preserve">The </w:t>
            </w:r>
            <w:proofErr w:type="spellStart"/>
            <w:r>
              <w:t>e</w:t>
            </w:r>
            <w:r w:rsidRPr="00A85E65">
              <w:t>WIC</w:t>
            </w:r>
            <w:proofErr w:type="spellEnd"/>
            <w:r w:rsidRPr="00A85E65">
              <w:t xml:space="preserve"> system shall provide Daily and monthly food products pur</w:t>
            </w:r>
            <w:r>
              <w:t>chased by Category/Sub-Category (including Category/Subcategory and PLU/UPC Audit Data, Large NTE Price Shifts, NTE Adjustments, Stale NTE).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23ACBC" w14:textId="77777777" w:rsidR="00022EE2" w:rsidRPr="006C5607" w:rsidRDefault="004E6558"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7D3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92ED" w14:textId="77777777" w:rsidR="00022EE2" w:rsidRDefault="00022EE2" w:rsidP="00AA1059"/>
        </w:tc>
      </w:tr>
      <w:tr w:rsidR="00022EE2" w:rsidRPr="00D728BC" w14:paraId="4E14360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4570E6" w14:textId="77777777" w:rsidR="00022EE2" w:rsidRPr="00E61E42"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091BEB" w14:textId="77777777" w:rsidR="00022EE2" w:rsidRPr="00D728BC" w:rsidRDefault="00022EE2" w:rsidP="00AA1059">
            <w:pPr>
              <w:rPr>
                <w:rFonts w:asciiTheme="minorHAnsi" w:hAnsiTheme="minorHAnsi" w:cs="Calibri"/>
              </w:rPr>
            </w:pPr>
            <w:r w:rsidRPr="00A85E65">
              <w:rPr>
                <w:rFonts w:asciiTheme="minorHAnsi" w:hAnsiTheme="minorHAnsi" w:cs="Calibri"/>
                <w:b/>
                <w:bCs/>
              </w:rPr>
              <w:t>System Performance Reports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80E3A9" w14:textId="77777777" w:rsidR="00022EE2" w:rsidRPr="006C5607" w:rsidRDefault="00022EE2" w:rsidP="00AA1059">
            <w:pPr>
              <w:jc w:val="center"/>
              <w:rPr>
                <w:rFonts w:asciiTheme="minorHAnsi" w:hAnsiTheme="minorHAnsi" w:cs="Calibri"/>
                <w:b/>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AA8356"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7D7C3F" w14:textId="77777777" w:rsidR="00022EE2" w:rsidRPr="00A85E65" w:rsidRDefault="00022EE2" w:rsidP="00AA1059">
            <w:pPr>
              <w:rPr>
                <w:rFonts w:asciiTheme="minorHAnsi" w:hAnsiTheme="minorHAnsi" w:cs="Calibri"/>
                <w:b/>
                <w:bCs/>
              </w:rPr>
            </w:pPr>
          </w:p>
        </w:tc>
      </w:tr>
      <w:tr w:rsidR="00022EE2" w:rsidRPr="00D728BC" w14:paraId="7CDDAD4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86AA7A0"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9E96" w14:textId="77777777" w:rsidR="00022EE2" w:rsidRPr="00D728BC" w:rsidRDefault="00022EE2" w:rsidP="00AA1059">
            <w:r w:rsidRPr="00A85E65">
              <w:t xml:space="preserve">The </w:t>
            </w:r>
            <w:proofErr w:type="spellStart"/>
            <w:r w:rsidRPr="00A85E65">
              <w:t>eWIC</w:t>
            </w:r>
            <w:proofErr w:type="spellEnd"/>
            <w:r w:rsidRPr="00A85E65">
              <w:t xml:space="preserve"> system and/or the </w:t>
            </w:r>
            <w:proofErr w:type="spellStart"/>
            <w:r>
              <w:t>eWIC</w:t>
            </w:r>
            <w:proofErr w:type="spellEnd"/>
            <w:r>
              <w:t xml:space="preserve"> Processor</w:t>
            </w:r>
            <w:r w:rsidRPr="00A85E65">
              <w:t xml:space="preserve"> shall provide standard system performance reports</w:t>
            </w:r>
            <w:r>
              <w:t xml:space="preserve"> that address all system service level requirements.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9A4E7" w14:textId="77777777" w:rsidR="00022EE2" w:rsidRPr="006C5607" w:rsidRDefault="004E6558"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0589"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694DE1" w14:textId="77777777" w:rsidR="00022EE2" w:rsidRPr="00A85E65" w:rsidRDefault="00022EE2" w:rsidP="00AA1059"/>
        </w:tc>
      </w:tr>
      <w:tr w:rsidR="00022EE2" w:rsidRPr="00D728BC" w14:paraId="6E1D0F7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D058F"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B2288" w14:textId="77777777" w:rsidR="00022EE2" w:rsidRPr="00D728BC" w:rsidRDefault="00022EE2" w:rsidP="00AA1059">
            <w:r w:rsidRPr="00A85E65">
              <w:t>Monthly system response time report.</w:t>
            </w:r>
            <w:r>
              <w:t xml:space="preserve"> </w:t>
            </w:r>
            <w:r w:rsidRPr="00A85E65">
              <w:t>The report will show the response</w:t>
            </w:r>
            <w:r>
              <w:t xml:space="preserve"> time between the MIS and the </w:t>
            </w:r>
            <w:proofErr w:type="spellStart"/>
            <w:r>
              <w:t>eWIC</w:t>
            </w:r>
            <w:proofErr w:type="spellEnd"/>
            <w:r>
              <w:t xml:space="preserve"> Processor, and the </w:t>
            </w:r>
            <w:proofErr w:type="spellStart"/>
            <w:r>
              <w:t>eWIC</w:t>
            </w:r>
            <w:proofErr w:type="spellEnd"/>
            <w:r>
              <w:t xml:space="preserve"> Processor</w:t>
            </w:r>
            <w:r w:rsidRPr="00A85E65">
              <w:t xml:space="preserve"> and vendors</w:t>
            </w:r>
            <w: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87E3D"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EB44"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141FA" w14:textId="77777777" w:rsidR="00022EE2" w:rsidRPr="00A85E65" w:rsidRDefault="00022EE2" w:rsidP="00AA1059"/>
        </w:tc>
      </w:tr>
      <w:tr w:rsidR="00022EE2" w:rsidRPr="00D728BC" w14:paraId="72083AF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6A3BD"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7855" w14:textId="77777777" w:rsidR="00022EE2" w:rsidRPr="00D728BC" w:rsidRDefault="00022EE2" w:rsidP="00AA1059">
            <w:r w:rsidRPr="00A85E65">
              <w:t>Monthly system response time report for web portal screens.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9134C"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609DA"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44AF5B" w14:textId="77777777" w:rsidR="00022EE2" w:rsidRPr="00A85E65" w:rsidRDefault="00022EE2" w:rsidP="00AA1059"/>
        </w:tc>
      </w:tr>
      <w:tr w:rsidR="00022EE2" w:rsidRPr="00D728BC" w14:paraId="710E6BB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CB9204"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D6D68" w14:textId="77777777" w:rsidR="00022EE2" w:rsidRPr="00D728BC" w:rsidRDefault="00022EE2" w:rsidP="00AA1059">
            <w:r w:rsidRPr="00A85E65">
              <w:t xml:space="preserve">Monthly system maintenance schedule for rolling </w:t>
            </w:r>
            <w:r>
              <w:t>six (</w:t>
            </w:r>
            <w:r w:rsidRPr="00A85E65">
              <w:t>6</w:t>
            </w:r>
            <w:r>
              <w:t>)</w:t>
            </w:r>
            <w:r w:rsidRPr="00A85E65">
              <w:t xml:space="preserve"> month period.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B1357"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19AF0"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D11DB14" w14:textId="77777777" w:rsidR="00022EE2" w:rsidRPr="00A85E65" w:rsidRDefault="00022EE2" w:rsidP="00AA1059"/>
        </w:tc>
      </w:tr>
      <w:tr w:rsidR="00022EE2" w:rsidRPr="00D728BC" w14:paraId="2600B8F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1469F46"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5913FA" w14:textId="77777777" w:rsidR="00022EE2" w:rsidRPr="00D728BC" w:rsidRDefault="00022EE2" w:rsidP="00AA1059">
            <w:r>
              <w:t xml:space="preserve">Monthly </w:t>
            </w:r>
            <w:proofErr w:type="spellStart"/>
            <w:r>
              <w:t>e</w:t>
            </w:r>
            <w:r w:rsidRPr="00A85E65">
              <w:t>WIC</w:t>
            </w:r>
            <w:proofErr w:type="spellEnd"/>
            <w:r w:rsidRPr="00A85E65">
              <w:t xml:space="preserve"> system availability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02599"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5F3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555FD" w14:textId="77777777" w:rsidR="00022EE2" w:rsidRDefault="00022EE2" w:rsidP="00AA1059"/>
        </w:tc>
      </w:tr>
      <w:tr w:rsidR="00022EE2" w:rsidRPr="009403A5" w14:paraId="4F61C8B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54882"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7B561B" w14:textId="43C8D46C" w:rsidR="00022EE2" w:rsidRPr="009403A5" w:rsidRDefault="00022EE2" w:rsidP="00AA1059">
            <w:r>
              <w:t xml:space="preserve">Monthly report of </w:t>
            </w:r>
            <w:r>
              <w:rPr>
                <w:szCs w:val="20"/>
              </w:rPr>
              <w:t>t</w:t>
            </w:r>
            <w:r w:rsidRPr="00810A3E">
              <w:rPr>
                <w:szCs w:val="20"/>
              </w:rPr>
              <w:t>ransactions where errors have occurred</w:t>
            </w:r>
            <w:r w:rsidR="00552CDC">
              <w:rPr>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30A19"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351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C0B7F" w14:textId="77777777" w:rsidR="00022EE2" w:rsidRDefault="00022EE2" w:rsidP="00AA1059"/>
        </w:tc>
      </w:tr>
      <w:tr w:rsidR="00022EE2" w:rsidRPr="00D728BC" w14:paraId="4A183EE5"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D5264" w14:textId="77777777" w:rsidR="00022EE2" w:rsidRPr="00C53A75"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2EBE97" w14:textId="77777777" w:rsidR="00022EE2" w:rsidRPr="00D728BC" w:rsidRDefault="00022EE2" w:rsidP="00AA1059">
            <w:r w:rsidRPr="00A85E65">
              <w:t xml:space="preserve">Monthly transaction statistics report by day, statistics report by hour (i.e. message-based transactions) to determine peak processing times for the </w:t>
            </w:r>
            <w:proofErr w:type="spellStart"/>
            <w:r>
              <w:t>e</w:t>
            </w:r>
            <w:r w:rsidRPr="00A85E65">
              <w:t>WIC</w:t>
            </w:r>
            <w:proofErr w:type="spellEnd"/>
            <w:r w:rsidRPr="00A85E65">
              <w:t xml:space="preserve"> system.</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526EDC"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3DD1D"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690A7" w14:textId="77777777" w:rsidR="00022EE2" w:rsidRPr="00A85E65" w:rsidRDefault="00022EE2" w:rsidP="00AA1059"/>
        </w:tc>
      </w:tr>
      <w:tr w:rsidR="00022EE2" w:rsidRPr="009403A5" w14:paraId="7319C580"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31A425" w14:textId="77777777" w:rsidR="00022EE2"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72E7D2" w14:textId="77777777" w:rsidR="00022EE2" w:rsidRPr="009403A5" w:rsidRDefault="00022EE2" w:rsidP="00AA1059">
            <w:pPr>
              <w:pStyle w:val="Heading5"/>
              <w:numPr>
                <w:ilvl w:val="0"/>
                <w:numId w:val="0"/>
              </w:numPr>
              <w:rPr>
                <w:b/>
                <w:szCs w:val="20"/>
              </w:rPr>
            </w:pPr>
            <w:r>
              <w:rPr>
                <w:b/>
                <w:szCs w:val="20"/>
              </w:rPr>
              <w:t>Support Services</w:t>
            </w:r>
            <w:r w:rsidRPr="009403A5">
              <w:rPr>
                <w:b/>
                <w:szCs w:val="20"/>
              </w:rPr>
              <w:t xml:space="preserve"> Reporting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344EF6" w14:textId="77777777" w:rsidR="00022EE2" w:rsidRPr="006C5607" w:rsidRDefault="00022EE2" w:rsidP="00AA1059">
            <w:pPr>
              <w:pStyle w:val="Heading5"/>
              <w:numPr>
                <w:ilvl w:val="0"/>
                <w:numId w:val="0"/>
              </w:numPr>
              <w:jc w:val="center"/>
              <w:rPr>
                <w:b/>
                <w:color w:val="auto"/>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C60DE1" w14:textId="77777777" w:rsidR="00022EE2" w:rsidRDefault="00022EE2" w:rsidP="00AA1059">
            <w:pPr>
              <w:pStyle w:val="Heading5"/>
              <w:numPr>
                <w:ilvl w:val="0"/>
                <w:numId w:val="0"/>
              </w:numPr>
              <w:rPr>
                <w:b/>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0F5AC4" w14:textId="77777777" w:rsidR="00022EE2" w:rsidRDefault="00022EE2" w:rsidP="00AA1059">
            <w:pPr>
              <w:pStyle w:val="Heading5"/>
              <w:numPr>
                <w:ilvl w:val="0"/>
                <w:numId w:val="0"/>
              </w:numPr>
              <w:rPr>
                <w:b/>
                <w:szCs w:val="20"/>
              </w:rPr>
            </w:pPr>
          </w:p>
        </w:tc>
      </w:tr>
      <w:tr w:rsidR="00022EE2" w14:paraId="000FB64F"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BAB776"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CFC5E" w14:textId="77777777" w:rsidR="00022EE2" w:rsidRDefault="00022EE2" w:rsidP="00AA1059">
            <w:pPr>
              <w:rPr>
                <w:rFonts w:asciiTheme="minorHAnsi" w:hAnsiTheme="minorHAnsi"/>
              </w:rPr>
            </w:pPr>
            <w:r>
              <w:t>Monthly s</w:t>
            </w:r>
            <w:r w:rsidRPr="009B3CC2">
              <w:t>tand-beside POS deployment/replacement times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A551A"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6F8DB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9C0243" w14:textId="77777777" w:rsidR="00022EE2" w:rsidRDefault="00022EE2" w:rsidP="00AA1059"/>
        </w:tc>
      </w:tr>
      <w:tr w:rsidR="00022EE2" w:rsidRPr="00A85E65" w14:paraId="5F6BE1A7"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B2BD"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8C2E5CA" w14:textId="7E222458" w:rsidR="00022EE2" w:rsidRPr="00A85E65" w:rsidRDefault="00022EE2" w:rsidP="00AA1059">
            <w:pPr>
              <w:rPr>
                <w:rFonts w:asciiTheme="minorHAnsi" w:hAnsiTheme="minorHAnsi"/>
              </w:rPr>
            </w:pPr>
            <w:r w:rsidRPr="00A85E65">
              <w:rPr>
                <w:rFonts w:asciiTheme="minorHAnsi" w:hAnsiTheme="minorHAnsi"/>
              </w:rPr>
              <w:t xml:space="preserve">Monthly </w:t>
            </w:r>
            <w:r w:rsidR="006B3342">
              <w:rPr>
                <w:rFonts w:asciiTheme="minorHAnsi" w:hAnsiTheme="minorHAnsi"/>
              </w:rPr>
              <w:t>WIC</w:t>
            </w:r>
            <w:r>
              <w:rPr>
                <w:rFonts w:asciiTheme="minorHAnsi" w:hAnsiTheme="minorHAnsi"/>
              </w:rPr>
              <w:t xml:space="preserve"> agency u</w:t>
            </w:r>
            <w:r w:rsidRPr="00D33CEA">
              <w:t xml:space="preserve">ser help desk, </w:t>
            </w:r>
            <w:r>
              <w:t>v</w:t>
            </w:r>
            <w:r w:rsidRPr="00D33CEA">
              <w:t>endor</w:t>
            </w:r>
            <w:r>
              <w:t xml:space="preserve"> support services</w:t>
            </w:r>
            <w:r w:rsidRPr="00D33CEA">
              <w:t>, and</w:t>
            </w:r>
            <w:r>
              <w:t xml:space="preserve"> cardholder support</w:t>
            </w:r>
            <w:r w:rsidRPr="00D33CEA">
              <w:t xml:space="preserve"> service</w:t>
            </w:r>
            <w:r>
              <w:t>s</w:t>
            </w:r>
            <w:r w:rsidRPr="00D33CEA">
              <w:t xml:space="preserve"> performance</w:t>
            </w:r>
            <w:r>
              <w:t xml:space="preserve"> reports </w:t>
            </w:r>
            <w:r w:rsidRPr="00D33CEA">
              <w:rPr>
                <w:rFonts w:asciiTheme="minorHAnsi" w:hAnsiTheme="minorHAnsi"/>
              </w:rPr>
              <w:t>that address all service level requirements</w:t>
            </w:r>
            <w:r w:rsidR="00552CDC">
              <w:rPr>
                <w:rFonts w:asciiTheme="minorHAnsi" w:hAnsi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63181"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D5E166" w14:textId="77777777" w:rsidR="00022EE2" w:rsidRPr="00A85E65" w:rsidRDefault="00022EE2" w:rsidP="00AA1059">
            <w:pPr>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50774" w14:textId="77777777" w:rsidR="00022EE2" w:rsidRPr="00A85E65" w:rsidRDefault="00022EE2" w:rsidP="00AA1059">
            <w:pPr>
              <w:rPr>
                <w:rFonts w:asciiTheme="minorHAnsi" w:hAnsiTheme="minorHAnsi"/>
              </w:rPr>
            </w:pPr>
          </w:p>
        </w:tc>
      </w:tr>
      <w:tr w:rsidR="00022EE2" w:rsidRPr="00A85E65" w14:paraId="64ADE0A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CAEE4"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E37E6" w14:textId="77777777" w:rsidR="00022EE2" w:rsidRPr="00A85E65" w:rsidRDefault="00022EE2" w:rsidP="00AA1059">
            <w:pPr>
              <w:rPr>
                <w:rFonts w:asciiTheme="minorHAnsi" w:hAnsiTheme="minorHAnsi"/>
              </w:rPr>
            </w:pPr>
            <w:r>
              <w:rPr>
                <w:rFonts w:asciiTheme="minorHAnsi" w:hAnsiTheme="minorHAnsi"/>
              </w:rPr>
              <w:t xml:space="preserve">Reporting on an as needed basis when a stand-beside POS device is shipped to a new vendor, including the type of device requested/configured for the vendor.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32894"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88E2F" w14:textId="77777777" w:rsidR="00022EE2" w:rsidRDefault="00022EE2" w:rsidP="00AA1059">
            <w:pPr>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36171" w14:textId="77777777" w:rsidR="00022EE2" w:rsidRDefault="00022EE2" w:rsidP="00AA1059">
            <w:pPr>
              <w:rPr>
                <w:rFonts w:asciiTheme="minorHAnsi" w:hAnsiTheme="minorHAnsi"/>
              </w:rPr>
            </w:pPr>
          </w:p>
        </w:tc>
      </w:tr>
      <w:tr w:rsidR="00022EE2" w14:paraId="31C5CEBF"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02DC6"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8ED3B" w14:textId="5183B017" w:rsidR="00022EE2" w:rsidRDefault="00022EE2" w:rsidP="00AA1059">
            <w:r>
              <w:t xml:space="preserve">Stand-beside device log (See Section </w:t>
            </w:r>
            <w:r>
              <w:rPr>
                <w:color w:val="2B579A"/>
                <w:shd w:val="clear" w:color="auto" w:fill="E6E6E6"/>
              </w:rPr>
              <w:fldChar w:fldCharType="begin"/>
            </w:r>
            <w:r>
              <w:instrText xml:space="preserve"> REF _Ref17386491 \r \h  \* MERGEFORMAT </w:instrText>
            </w:r>
            <w:r>
              <w:rPr>
                <w:color w:val="2B579A"/>
                <w:shd w:val="clear" w:color="auto" w:fill="E6E6E6"/>
              </w:rPr>
            </w:r>
            <w:r>
              <w:rPr>
                <w:color w:val="2B579A"/>
                <w:shd w:val="clear" w:color="auto" w:fill="E6E6E6"/>
              </w:rPr>
              <w:fldChar w:fldCharType="separate"/>
            </w:r>
            <w:r w:rsidR="00A971F7">
              <w:t>11.5.7</w:t>
            </w:r>
            <w:r>
              <w:rPr>
                <w:color w:val="2B579A"/>
                <w:shd w:val="clear" w:color="auto" w:fill="E6E6E6"/>
              </w:rPr>
              <w:fldChar w:fldCharType="end"/>
            </w:r>
            <w: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1C447"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03BB7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AF495" w14:textId="77777777" w:rsidR="00022EE2" w:rsidRDefault="00022EE2" w:rsidP="00AA1059"/>
        </w:tc>
      </w:tr>
      <w:tr w:rsidR="00022EE2" w14:paraId="3A630C9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994E54"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EB74B" w14:textId="77777777" w:rsidR="00022EE2" w:rsidRDefault="00022EE2" w:rsidP="00AA1059">
            <w:pPr>
              <w:rPr>
                <w:rFonts w:asciiTheme="minorHAnsi" w:hAnsiTheme="minorHAnsi"/>
              </w:rPr>
            </w:pPr>
            <w:r>
              <w:t>Cardholder customer service calls (Dates/Volume/Topics/Resolution)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A9CB9" w14:textId="77777777" w:rsidR="00022EE2" w:rsidRPr="006C5607" w:rsidRDefault="009B732D" w:rsidP="00AA1059">
            <w:pPr>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B556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D171A91" w14:textId="77777777" w:rsidR="00022EE2" w:rsidRDefault="00022EE2" w:rsidP="00AA1059"/>
        </w:tc>
      </w:tr>
      <w:tr w:rsidR="00022EE2" w:rsidRPr="00A85E65" w14:paraId="58EEB7A5"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9D27"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79FA9" w14:textId="77777777" w:rsidR="00022EE2" w:rsidRPr="00A85E65" w:rsidRDefault="00022EE2" w:rsidP="00AA1059">
            <w:pPr>
              <w:pStyle w:val="NormalIndent"/>
              <w:ind w:left="0"/>
            </w:pPr>
            <w:r>
              <w:t>Vendor customer service calls (Dates/Topics/Resolution)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4DC9A" w14:textId="77777777" w:rsidR="00022EE2" w:rsidRPr="006C5607" w:rsidRDefault="009B732D" w:rsidP="00AA1059">
            <w:pPr>
              <w:pStyle w:val="NormalIndent"/>
              <w:ind w:left="0"/>
              <w:jc w:val="center"/>
              <w:rPr>
                <w:rFonts w:asciiTheme="minorHAnsi" w:hAnsiTheme="minorHAnsi"/>
                <w:szCs w:val="20"/>
              </w:rPr>
            </w:pPr>
            <w:r w:rsidRPr="006C5607">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FE15A" w14:textId="77777777" w:rsidR="00022EE2" w:rsidRDefault="00022EE2" w:rsidP="00AA1059">
            <w:pPr>
              <w:pStyle w:val="NormalIndent"/>
              <w:ind w:left="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518A0" w14:textId="77777777" w:rsidR="00022EE2" w:rsidRDefault="00022EE2" w:rsidP="00AA1059">
            <w:pPr>
              <w:pStyle w:val="NormalIndent"/>
              <w:ind w:left="0"/>
            </w:pPr>
          </w:p>
        </w:tc>
      </w:tr>
      <w:tr w:rsidR="00022EE2" w:rsidRPr="00A85E65" w14:paraId="1538834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082927" w14:textId="77777777" w:rsidR="00022EE2" w:rsidRPr="00552CDC"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1FB2CF" w14:textId="77777777" w:rsidR="00022EE2" w:rsidRPr="00552CDC" w:rsidRDefault="00022EE2" w:rsidP="00AA1059">
            <w:pPr>
              <w:pStyle w:val="NormalIndent"/>
              <w:ind w:left="0"/>
              <w:rPr>
                <w:b/>
              </w:rPr>
            </w:pPr>
            <w:r w:rsidRPr="00552CDC">
              <w:rPr>
                <w:b/>
              </w:rPr>
              <w:t xml:space="preserve">Vendor Management Reporting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1B696B" w14:textId="4A18B208" w:rsidR="00022EE2" w:rsidRPr="00552CDC" w:rsidRDefault="00022EE2" w:rsidP="00AA1059">
            <w:pPr>
              <w:pStyle w:val="NormalIndent"/>
              <w:ind w:left="0"/>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A80CE1" w14:textId="77777777" w:rsidR="00022EE2" w:rsidRPr="00552CDC" w:rsidRDefault="00022EE2" w:rsidP="00AA1059">
            <w:pPr>
              <w:pStyle w:val="NormalIndent"/>
              <w:ind w:left="0"/>
              <w:rPr>
                <w:b/>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02F9DE" w14:textId="77777777" w:rsidR="00022EE2" w:rsidRPr="00552CDC" w:rsidRDefault="00022EE2" w:rsidP="00AA1059">
            <w:pPr>
              <w:pStyle w:val="NormalIndent"/>
              <w:ind w:left="0"/>
              <w:rPr>
                <w:b/>
              </w:rPr>
            </w:pPr>
          </w:p>
        </w:tc>
      </w:tr>
      <w:tr w:rsidR="00022EE2" w:rsidRPr="00231B1A" w14:paraId="189DDE1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4121004" w14:textId="77777777" w:rsidR="00022EE2" w:rsidRPr="00E61E4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3FD4AA3" w14:textId="77777777" w:rsidR="00022EE2" w:rsidRPr="00925B1F" w:rsidRDefault="00022EE2" w:rsidP="00AA1059">
            <w:pPr>
              <w:rPr>
                <w:rFonts w:asciiTheme="minorHAnsi" w:hAnsiTheme="minorHAnsi" w:cs="Calibri"/>
              </w:rPr>
            </w:pPr>
            <w:r>
              <w:rPr>
                <w:rFonts w:asciiTheme="minorHAnsi" w:hAnsiTheme="minorHAnsi" w:cs="Calibri"/>
              </w:rPr>
              <w:t xml:space="preserve">Transaction activity by day and month </w:t>
            </w:r>
          </w:p>
        </w:tc>
        <w:tc>
          <w:tcPr>
            <w:tcW w:w="1890" w:type="dxa"/>
            <w:tcBorders>
              <w:top w:val="single" w:sz="4" w:space="0" w:color="auto"/>
              <w:left w:val="single" w:sz="4" w:space="0" w:color="auto"/>
              <w:bottom w:val="single" w:sz="4" w:space="0" w:color="auto"/>
              <w:right w:val="single" w:sz="4" w:space="0" w:color="auto"/>
            </w:tcBorders>
          </w:tcPr>
          <w:p w14:paraId="1725193F" w14:textId="77777777" w:rsidR="00022EE2" w:rsidRPr="00552CDC" w:rsidRDefault="009B732D" w:rsidP="00AA1059">
            <w:pPr>
              <w:jc w:val="center"/>
              <w:rPr>
                <w:rFonts w:asciiTheme="minorHAnsi" w:hAnsiTheme="minorHAnsi" w:cs="Calibri"/>
                <w:szCs w:val="20"/>
              </w:rPr>
            </w:pPr>
            <w:r w:rsidRPr="00552CDC">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05464B0D" w14:textId="77777777" w:rsidR="00022EE2" w:rsidRDefault="00022EE2" w:rsidP="00AA1059">
            <w:pPr>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4B9D7EF" w14:textId="77777777" w:rsidR="00022EE2" w:rsidRDefault="00022EE2" w:rsidP="00AA1059">
            <w:pPr>
              <w:rPr>
                <w:rFonts w:asciiTheme="minorHAnsi" w:hAnsiTheme="minorHAnsi" w:cs="Calibri"/>
                <w:b/>
              </w:rPr>
            </w:pPr>
          </w:p>
        </w:tc>
      </w:tr>
      <w:tr w:rsidR="00022EE2" w:rsidRPr="00231B1A" w14:paraId="71FA6B1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B5DF257" w14:textId="77777777" w:rsidR="00022EE2" w:rsidRPr="00E61E4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26F993" w14:textId="77777777" w:rsidR="00022EE2" w:rsidRPr="00925B1F" w:rsidRDefault="00022EE2" w:rsidP="00AA1059">
            <w:pPr>
              <w:rPr>
                <w:rFonts w:asciiTheme="minorHAnsi" w:hAnsiTheme="minorHAnsi" w:cs="Calibri"/>
              </w:rPr>
            </w:pPr>
            <w:r w:rsidRPr="00925B1F">
              <w:rPr>
                <w:rFonts w:asciiTheme="minorHAnsi" w:hAnsiTheme="minorHAnsi" w:cs="Calibri"/>
              </w:rPr>
              <w:t xml:space="preserve">Vendor Payment Requests </w:t>
            </w:r>
          </w:p>
        </w:tc>
        <w:tc>
          <w:tcPr>
            <w:tcW w:w="1890" w:type="dxa"/>
            <w:tcBorders>
              <w:top w:val="single" w:sz="4" w:space="0" w:color="auto"/>
              <w:left w:val="single" w:sz="4" w:space="0" w:color="auto"/>
              <w:bottom w:val="single" w:sz="4" w:space="0" w:color="auto"/>
              <w:right w:val="single" w:sz="4" w:space="0" w:color="auto"/>
            </w:tcBorders>
          </w:tcPr>
          <w:p w14:paraId="184173EA" w14:textId="77777777" w:rsidR="00022EE2" w:rsidRPr="00552CDC" w:rsidRDefault="009B732D" w:rsidP="00AA1059">
            <w:pPr>
              <w:jc w:val="center"/>
              <w:rPr>
                <w:rFonts w:asciiTheme="minorHAnsi" w:hAnsiTheme="minorHAnsi" w:cs="Calibri"/>
                <w:szCs w:val="20"/>
              </w:rPr>
            </w:pPr>
            <w:r w:rsidRPr="00552CDC">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2208A6FC" w14:textId="77777777" w:rsidR="00022EE2" w:rsidRDefault="00022EE2" w:rsidP="00AA1059">
            <w:pPr>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FAD642" w14:textId="77777777" w:rsidR="00022EE2" w:rsidRDefault="00022EE2" w:rsidP="00AA1059">
            <w:pPr>
              <w:rPr>
                <w:rFonts w:asciiTheme="minorHAnsi" w:hAnsiTheme="minorHAnsi" w:cs="Calibri"/>
                <w:b/>
              </w:rPr>
            </w:pPr>
          </w:p>
        </w:tc>
      </w:tr>
      <w:tr w:rsidR="00022EE2" w:rsidRPr="00231B1A" w14:paraId="0105649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EEBCF70" w14:textId="77777777" w:rsidR="00022EE2" w:rsidRPr="00E61E4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781D36E" w14:textId="77777777" w:rsidR="00022EE2" w:rsidRPr="00925B1F" w:rsidRDefault="00022EE2" w:rsidP="00AA1059">
            <w:pPr>
              <w:rPr>
                <w:rFonts w:asciiTheme="minorHAnsi" w:hAnsiTheme="minorHAnsi" w:cs="Calibri"/>
              </w:rPr>
            </w:pPr>
            <w:r w:rsidRPr="00925B1F">
              <w:rPr>
                <w:rFonts w:asciiTheme="minorHAnsi" w:hAnsiTheme="minorHAnsi" w:cs="Calibri"/>
              </w:rPr>
              <w:t>Vendor Transaction Response</w:t>
            </w:r>
            <w:r>
              <w:rPr>
                <w:rFonts w:asciiTheme="minorHAnsi" w:hAnsiTheme="minorHAnsi" w:cs="Calibri"/>
              </w:rPr>
              <w:t xml:space="preserve"> and activity (by day, month, and quarter)</w:t>
            </w:r>
          </w:p>
        </w:tc>
        <w:tc>
          <w:tcPr>
            <w:tcW w:w="1890" w:type="dxa"/>
            <w:tcBorders>
              <w:top w:val="single" w:sz="4" w:space="0" w:color="auto"/>
              <w:left w:val="single" w:sz="4" w:space="0" w:color="auto"/>
              <w:bottom w:val="single" w:sz="4" w:space="0" w:color="auto"/>
              <w:right w:val="single" w:sz="4" w:space="0" w:color="auto"/>
            </w:tcBorders>
          </w:tcPr>
          <w:p w14:paraId="3A98F156" w14:textId="77777777" w:rsidR="00022EE2" w:rsidRPr="00552CDC" w:rsidRDefault="009B732D" w:rsidP="00AA1059">
            <w:pPr>
              <w:jc w:val="center"/>
              <w:rPr>
                <w:rFonts w:asciiTheme="minorHAnsi" w:hAnsiTheme="minorHAnsi" w:cs="Calibri"/>
                <w:szCs w:val="20"/>
              </w:rPr>
            </w:pPr>
            <w:r w:rsidRPr="00552CDC">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186F49EF" w14:textId="77777777" w:rsidR="00022EE2" w:rsidRDefault="00022EE2" w:rsidP="00AA1059">
            <w:pPr>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0741990" w14:textId="77777777" w:rsidR="00022EE2" w:rsidRDefault="00022EE2" w:rsidP="00AA1059">
            <w:pPr>
              <w:rPr>
                <w:rFonts w:asciiTheme="minorHAnsi" w:hAnsiTheme="minorHAnsi" w:cs="Calibri"/>
                <w:b/>
              </w:rPr>
            </w:pPr>
          </w:p>
        </w:tc>
      </w:tr>
      <w:tr w:rsidR="00DA73E3" w:rsidRPr="00231B1A" w14:paraId="1884F28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2586C28" w14:textId="77777777" w:rsidR="00DA73E3" w:rsidRPr="00E61E42" w:rsidRDefault="00DA73E3"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39EE3B" w14:textId="7FF63372" w:rsidR="00DA73E3" w:rsidRPr="00925B1F" w:rsidRDefault="009E04C0" w:rsidP="00AA1059">
            <w:pPr>
              <w:rPr>
                <w:rFonts w:asciiTheme="minorHAnsi" w:hAnsiTheme="minorHAnsi" w:cs="Calibri"/>
              </w:rPr>
            </w:pPr>
            <w:r>
              <w:rPr>
                <w:rFonts w:asciiTheme="minorHAnsi" w:hAnsiTheme="minorHAnsi" w:cs="Calibri"/>
              </w:rPr>
              <w:t xml:space="preserve">Vendor </w:t>
            </w:r>
            <w:r w:rsidR="00CD3597">
              <w:rPr>
                <w:rFonts w:asciiTheme="minorHAnsi" w:hAnsiTheme="minorHAnsi" w:cs="Calibri"/>
              </w:rPr>
              <w:t>certification</w:t>
            </w:r>
            <w:r>
              <w:rPr>
                <w:rFonts w:asciiTheme="minorHAnsi" w:hAnsiTheme="minorHAnsi" w:cs="Calibri"/>
              </w:rPr>
              <w:t xml:space="preserve"> status </w:t>
            </w:r>
          </w:p>
        </w:tc>
        <w:tc>
          <w:tcPr>
            <w:tcW w:w="1890" w:type="dxa"/>
            <w:tcBorders>
              <w:top w:val="single" w:sz="4" w:space="0" w:color="auto"/>
              <w:left w:val="single" w:sz="4" w:space="0" w:color="auto"/>
              <w:bottom w:val="single" w:sz="4" w:space="0" w:color="auto"/>
              <w:right w:val="single" w:sz="4" w:space="0" w:color="auto"/>
            </w:tcBorders>
          </w:tcPr>
          <w:p w14:paraId="7A753402" w14:textId="5B1048B5" w:rsidR="00DA73E3" w:rsidRPr="00552CDC" w:rsidRDefault="002150AE" w:rsidP="00AA1059">
            <w:pPr>
              <w:jc w:val="center"/>
              <w:rPr>
                <w:rFonts w:asciiTheme="minorHAnsi" w:hAnsiTheme="minorHAnsi" w:cs="Calibri"/>
                <w:szCs w:val="20"/>
              </w:rPr>
            </w:pPr>
            <w:r>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7D59241D" w14:textId="77777777" w:rsidR="00DA73E3" w:rsidRDefault="00DA73E3" w:rsidP="00AA1059">
            <w:pPr>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FCB623F" w14:textId="77777777" w:rsidR="00DA73E3" w:rsidRDefault="00DA73E3" w:rsidP="00AA1059">
            <w:pPr>
              <w:rPr>
                <w:rFonts w:asciiTheme="minorHAnsi" w:hAnsiTheme="minorHAnsi" w:cs="Calibri"/>
                <w:b/>
              </w:rPr>
            </w:pPr>
          </w:p>
        </w:tc>
      </w:tr>
      <w:tr w:rsidR="00022EE2" w:rsidRPr="00231B1A" w14:paraId="14B0650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F0759B" w14:textId="77777777" w:rsidR="00022EE2" w:rsidRPr="00E61E42"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DC999B" w14:textId="77777777" w:rsidR="00022EE2" w:rsidRPr="00231B1A" w:rsidRDefault="4537965B" w:rsidP="08F5D687">
            <w:pPr>
              <w:rPr>
                <w:rFonts w:asciiTheme="minorHAnsi" w:hAnsiTheme="minorHAnsi" w:cs="Calibri"/>
                <w:b/>
                <w:bCs/>
              </w:rPr>
            </w:pPr>
            <w:r w:rsidRPr="08F5D687">
              <w:rPr>
                <w:rFonts w:asciiTheme="minorHAnsi" w:hAnsiTheme="minorHAnsi" w:cs="Calibri"/>
                <w:b/>
                <w:bCs/>
              </w:rPr>
              <w:t xml:space="preserve">Data Warehouse and Business Intelligence Tools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FD95D1" w14:textId="77777777" w:rsidR="00022EE2" w:rsidRPr="006C5607" w:rsidRDefault="00022EE2" w:rsidP="00AA1059">
            <w:pPr>
              <w:pStyle w:val="ListParagraph"/>
              <w:jc w:val="center"/>
              <w:rPr>
                <w:rFonts w:asciiTheme="minorHAnsi" w:hAnsiTheme="minorHAnsi" w:cs="Calibri"/>
                <w:b/>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6949D7" w14:textId="77777777" w:rsidR="00022EE2" w:rsidRPr="00231B1A" w:rsidRDefault="00022EE2" w:rsidP="00AA1059">
            <w:pPr>
              <w:pStyle w:val="ListParagraph"/>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42B1EB" w14:textId="77777777" w:rsidR="00022EE2" w:rsidRPr="00231B1A" w:rsidRDefault="00022EE2" w:rsidP="00AA1059">
            <w:pPr>
              <w:pStyle w:val="ListParagraph"/>
              <w:rPr>
                <w:rFonts w:asciiTheme="minorHAnsi" w:hAnsiTheme="minorHAnsi" w:cs="Calibri"/>
                <w:b/>
              </w:rPr>
            </w:pPr>
          </w:p>
        </w:tc>
      </w:tr>
      <w:tr w:rsidR="00022EE2" w:rsidRPr="00231B1A" w14:paraId="38066993"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20A385"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2E0752" w14:textId="4B6390F6" w:rsidR="00022EE2" w:rsidRPr="00231B1A" w:rsidRDefault="00022EE2" w:rsidP="00AA1059">
            <w:r>
              <w:t xml:space="preserve">The </w:t>
            </w:r>
            <w:proofErr w:type="spellStart"/>
            <w:r>
              <w:t>eWIC</w:t>
            </w:r>
            <w:proofErr w:type="spellEnd"/>
            <w:r>
              <w:t xml:space="preserve"> Processor shall provide a data warehouse tool that </w:t>
            </w:r>
            <w:proofErr w:type="gramStart"/>
            <w:r>
              <w:t>has the ability to</w:t>
            </w:r>
            <w:proofErr w:type="gramEnd"/>
            <w:r>
              <w:t xml:space="preserve"> build dynamic reports ad hoc.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DBC51B" w14:textId="05F39320" w:rsidR="00022EE2" w:rsidRPr="006C5607" w:rsidRDefault="7A0DE3F0"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25815D"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09D7D" w14:textId="77777777" w:rsidR="00022EE2" w:rsidRDefault="00022EE2" w:rsidP="00AA1059"/>
        </w:tc>
      </w:tr>
      <w:tr w:rsidR="001F7E21" w14:paraId="5EB6C3ED"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DAD58" w14:textId="77777777" w:rsidR="001F7E21" w:rsidRDefault="001F7E21"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FFA6A" w14:textId="52A33EFD" w:rsidR="001F7E21" w:rsidRDefault="00713B88" w:rsidP="00AA1059">
            <w:pPr>
              <w:pStyle w:val="NormalIndent"/>
            </w:pPr>
            <w:r>
              <w:t>Maryland and USVI shall have s</w:t>
            </w:r>
            <w:r w:rsidR="001F7E21">
              <w:t xml:space="preserve">eparate </w:t>
            </w:r>
            <w:r w:rsidR="002444BD">
              <w:t>data warehouse tools</w:t>
            </w:r>
            <w:r>
              <w:t>.</w:t>
            </w:r>
            <w:r w:rsidR="008D2C51">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66822" w14:textId="308ABFE1" w:rsidR="001F7E21" w:rsidRPr="71D19273" w:rsidDel="009B732D" w:rsidRDefault="000A0F6C">
            <w:pPr>
              <w:pStyle w:val="NormalIndent"/>
              <w:ind w:left="341" w:right="-20" w:hanging="341"/>
              <w:jc w:val="center"/>
              <w:rPr>
                <w:rFonts w:asciiTheme="minorHAnsi" w:hAnsiTheme="minorHAnsi"/>
              </w:rPr>
            </w:pPr>
            <w:r>
              <w:rPr>
                <w:rFonts w:asciiTheme="minorHAnsi" w:hAnsiTheme="minorHAnsi"/>
              </w:rPr>
              <w:t>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5BFF6" w14:textId="77777777" w:rsidR="001F7E21" w:rsidRDefault="001F7E21"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1183" w14:textId="77777777" w:rsidR="001F7E21" w:rsidRDefault="001F7E21" w:rsidP="00AA1059">
            <w:pPr>
              <w:pStyle w:val="NormalIndent"/>
            </w:pPr>
          </w:p>
        </w:tc>
      </w:tr>
      <w:tr w:rsidR="00022EE2" w14:paraId="3E50CFEA"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D09D6"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F43FD" w14:textId="77777777" w:rsidR="00022EE2" w:rsidRDefault="00022EE2" w:rsidP="00AA1059">
            <w:pPr>
              <w:pStyle w:val="NormalIndent"/>
            </w:pPr>
            <w:r>
              <w:t>Functionality shall include filtering of data and selection of data categories to create reports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0144D" w14:textId="07EA6DA9" w:rsidR="00022EE2" w:rsidRPr="006C5607" w:rsidRDefault="428789E2">
            <w:pPr>
              <w:pStyle w:val="NormalIndent"/>
              <w:ind w:left="341" w:right="-20" w:hanging="341"/>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7D48B"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1BB08" w14:textId="77777777" w:rsidR="00022EE2" w:rsidRDefault="00022EE2" w:rsidP="00AA1059">
            <w:pPr>
              <w:pStyle w:val="NormalIndent"/>
            </w:pPr>
          </w:p>
        </w:tc>
      </w:tr>
      <w:tr w:rsidR="00022EE2" w14:paraId="4A16B38A"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450BB7"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F3ECE" w14:textId="77777777" w:rsidR="00022EE2" w:rsidRDefault="00022EE2" w:rsidP="00AA1059">
            <w:pPr>
              <w:pStyle w:val="NormalIndent"/>
            </w:pPr>
            <w:r>
              <w:t>The reporting functionality shall be available 24x7</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7917B6" w14:textId="6B058A99" w:rsidR="00022EE2" w:rsidRPr="006C5607" w:rsidRDefault="428789E2">
            <w:pPr>
              <w:pStyle w:val="NormalIndent"/>
              <w:ind w:hanging="346"/>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F87C5"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86490" w14:textId="77777777" w:rsidR="00022EE2" w:rsidRDefault="00022EE2" w:rsidP="00AA1059">
            <w:pPr>
              <w:pStyle w:val="NormalIndent"/>
            </w:pPr>
          </w:p>
        </w:tc>
      </w:tr>
      <w:tr w:rsidR="00022EE2" w14:paraId="0586B9D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29D0E"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801FD0" w14:textId="0986EF11" w:rsidR="00022EE2" w:rsidRDefault="00022EE2" w:rsidP="00AA1059">
            <w:r>
              <w:t xml:space="preserve">The data warehouse must contain all transactional data relating to </w:t>
            </w:r>
            <w:r w:rsidR="00883C79">
              <w:t>Maryland WIC and USVI WIC</w:t>
            </w:r>
            <w:r>
              <w:t xml:space="preserve"> </w:t>
            </w:r>
            <w:proofErr w:type="spellStart"/>
            <w:r>
              <w:t>eWIC</w:t>
            </w:r>
            <w:proofErr w:type="spellEnd"/>
            <w:r>
              <w:t xml:space="preserve"> cardholder accounts and any available metadata associated with the transactions and accounts.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166D2" w14:textId="2B2C274D" w:rsidR="00022EE2" w:rsidRPr="006C5607" w:rsidRDefault="54D9797D"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274A9" w14:textId="3059460F"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24039" w14:textId="6BE17BF9" w:rsidR="00022EE2" w:rsidRDefault="00022EE2" w:rsidP="00AA1059"/>
        </w:tc>
      </w:tr>
      <w:tr w:rsidR="00022EE2" w14:paraId="336EE5A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3BBCE"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893BE" w14:textId="59F44894" w:rsidR="00022EE2" w:rsidRDefault="00022EE2" w:rsidP="00AA1059">
            <w:r>
              <w:t>The data warehouse shall be designed in a way that</w:t>
            </w:r>
            <w:r w:rsidR="00883C79">
              <w:t xml:space="preserve"> Maryland WIC and USVI WIC</w:t>
            </w:r>
            <w:r>
              <w:t xml:space="preserve"> </w:t>
            </w:r>
            <w:proofErr w:type="gramStart"/>
            <w:r>
              <w:t>ha</w:t>
            </w:r>
            <w:r w:rsidR="000F65CD">
              <w:t>ve</w:t>
            </w:r>
            <w:r>
              <w:t xml:space="preserve"> the ability to</w:t>
            </w:r>
            <w:proofErr w:type="gramEnd"/>
            <w:r>
              <w:t xml:space="preserve"> derive reports and perform analysis of data derived from </w:t>
            </w:r>
            <w:proofErr w:type="spellStart"/>
            <w:r>
              <w:t>eWIC</w:t>
            </w:r>
            <w:proofErr w:type="spellEnd"/>
            <w:r>
              <w:t xml:space="preserve"> </w:t>
            </w:r>
            <w:r w:rsidR="008E3799">
              <w:t>s</w:t>
            </w:r>
            <w:r>
              <w:t>ystem operations.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CBEB" w14:textId="727E5633" w:rsidR="00022EE2" w:rsidRPr="006C5607" w:rsidRDefault="1722CFCE"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3E5C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73541F" w14:textId="77777777" w:rsidR="00022EE2" w:rsidRDefault="00022EE2" w:rsidP="00AA1059"/>
        </w:tc>
      </w:tr>
      <w:tr w:rsidR="00022EE2" w14:paraId="45D67928"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6D20F1"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5959F42" w14:textId="77777777" w:rsidR="00022EE2" w:rsidRDefault="00022EE2" w:rsidP="00AA1059">
            <w:r w:rsidRPr="00935A45">
              <w:rPr>
                <w:rFonts w:cs="Arial"/>
                <w:szCs w:val="22"/>
              </w:rPr>
              <w:t>The data warehouse shall have the capabilit</w:t>
            </w:r>
            <w:r>
              <w:rPr>
                <w:rFonts w:cs="Arial"/>
                <w:szCs w:val="22"/>
              </w:rPr>
              <w:t>y</w:t>
            </w:r>
            <w:r w:rsidRPr="00935A45">
              <w:rPr>
                <w:rFonts w:cs="Arial"/>
                <w:szCs w:val="22"/>
              </w:rPr>
              <w:t xml:space="preserve"> to provide canned reports as required by the State, configurable reports, and ad hoc reports.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0B7B6C" w14:textId="3CAC04A8" w:rsidR="00022EE2" w:rsidRPr="006C5607" w:rsidRDefault="58BA288A"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AACE8" w14:textId="77777777" w:rsidR="00022EE2" w:rsidRPr="00935A45" w:rsidRDefault="00022EE2" w:rsidP="00AA1059">
            <w:pPr>
              <w:rPr>
                <w:rFonts w:cs="Arial"/>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835D9" w14:textId="77777777" w:rsidR="00022EE2" w:rsidRPr="00935A45" w:rsidRDefault="00022EE2" w:rsidP="00AA1059">
            <w:pPr>
              <w:rPr>
                <w:rFonts w:cs="Arial"/>
                <w:szCs w:val="22"/>
              </w:rPr>
            </w:pPr>
          </w:p>
        </w:tc>
      </w:tr>
      <w:tr w:rsidR="00022EE2" w:rsidRPr="00935A45" w14:paraId="44397086"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F2DDA1"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4B1F" w14:textId="24D977C6" w:rsidR="00022EE2" w:rsidRPr="00935A45" w:rsidRDefault="00022EE2" w:rsidP="00AA1059">
            <w:r w:rsidRPr="00935A45">
              <w:t>The data warehouse shall have the capabilit</w:t>
            </w:r>
            <w:r>
              <w:t>y</w:t>
            </w:r>
            <w:r w:rsidRPr="00935A45">
              <w:t xml:space="preserve"> </w:t>
            </w:r>
            <w:r w:rsidR="00B41C51">
              <w:t xml:space="preserve">to </w:t>
            </w:r>
            <w:r>
              <w:t>provide visualizations of data and data category relationships to include charts, graphs, and diagrams</w:t>
            </w:r>
            <w:r w:rsidRPr="00935A45">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7B1BC" w14:textId="11B588BC" w:rsidR="00022EE2" w:rsidRPr="006C5607" w:rsidRDefault="4D221A27"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5A7275" w14:textId="77777777" w:rsidR="00022EE2" w:rsidRPr="00935A4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5C166" w14:textId="77777777" w:rsidR="00022EE2" w:rsidRPr="00935A45" w:rsidRDefault="00022EE2" w:rsidP="00AA1059"/>
        </w:tc>
      </w:tr>
      <w:tr w:rsidR="00022EE2" w:rsidRPr="00935A45" w14:paraId="0EE879D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E91EE"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513BB7" w14:textId="649561A9" w:rsidR="00022EE2" w:rsidRPr="00935A45" w:rsidRDefault="00022EE2" w:rsidP="00AA1059">
            <w:r>
              <w:t xml:space="preserve">The </w:t>
            </w:r>
            <w:proofErr w:type="spellStart"/>
            <w:r w:rsidR="00552CDC">
              <w:t>eWIC</w:t>
            </w:r>
            <w:proofErr w:type="spellEnd"/>
            <w:r w:rsidR="00552CDC">
              <w:t xml:space="preserve"> </w:t>
            </w:r>
            <w:r w:rsidRPr="007C3B5B">
              <w:t>Pro</w:t>
            </w:r>
            <w:r>
              <w:t>cessor</w:t>
            </w:r>
            <w:r w:rsidRPr="007C3B5B">
              <w:t xml:space="preserve"> s</w:t>
            </w:r>
            <w:r>
              <w:t xml:space="preserve">hall accept and convert all available data up to a seven (7) years transaction history from the current EBT </w:t>
            </w:r>
            <w:r w:rsidR="00AB3248">
              <w:t>Processor</w:t>
            </w:r>
            <w:r>
              <w:t xml:space="preserve"> to populate the data warehouse. The conversion of data and population of the data warehouse shall be completed and tested prior to the system conversion date.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6CB6AC" w14:textId="44E2991F" w:rsidR="00022EE2" w:rsidRPr="006C5607" w:rsidRDefault="4D221A27"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89A23" w14:textId="77777777" w:rsidR="00022EE2" w:rsidRPr="00935A4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E64A" w14:textId="77777777" w:rsidR="00022EE2" w:rsidRPr="00935A45" w:rsidRDefault="00022EE2" w:rsidP="00AA1059"/>
        </w:tc>
      </w:tr>
      <w:tr w:rsidR="00022EE2" w:rsidRPr="00935A45" w14:paraId="0955EE47"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97794A"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14BE3C" w14:textId="77777777" w:rsidR="00022EE2" w:rsidRPr="00935A45" w:rsidRDefault="00022EE2" w:rsidP="00AA1059">
            <w:r w:rsidRPr="00935A45">
              <w:t xml:space="preserve">The </w:t>
            </w:r>
            <w:proofErr w:type="spellStart"/>
            <w:r>
              <w:t>eWIC</w:t>
            </w:r>
            <w:proofErr w:type="spellEnd"/>
            <w:r>
              <w:t xml:space="preserve"> Processor</w:t>
            </w:r>
            <w:r w:rsidRPr="00935A45">
              <w:t xml:space="preserve"> shall provide data warehouse capability that will allow authorized State staff to access the data warehouse through administrative terminals, screens, and/or systems or through an internet browser application.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2E00A" w14:textId="3462199C" w:rsidR="00022EE2" w:rsidRPr="006C5607" w:rsidRDefault="69C344BF"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983C0" w14:textId="77777777" w:rsidR="00022EE2" w:rsidRPr="00935A45" w:rsidRDefault="00022EE2" w:rsidP="00AA1059">
            <w:pPr>
              <w:rPr>
                <w:color w:val="FF000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0255C" w14:textId="77777777" w:rsidR="00022EE2" w:rsidRPr="00935A45" w:rsidRDefault="00022EE2" w:rsidP="00AA1059">
            <w:pPr>
              <w:rPr>
                <w:color w:val="FF0000"/>
              </w:rPr>
            </w:pPr>
          </w:p>
        </w:tc>
      </w:tr>
      <w:tr w:rsidR="00022EE2" w:rsidRPr="00935A45" w14:paraId="2E67E47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C195"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E935EA" w14:textId="77755CEA" w:rsidR="00022EE2" w:rsidRPr="00935A45" w:rsidRDefault="00022EE2" w:rsidP="00AA1059">
            <w:r>
              <w:t xml:space="preserve">The </w:t>
            </w:r>
            <w:proofErr w:type="spellStart"/>
            <w:r>
              <w:t>eWIC</w:t>
            </w:r>
            <w:proofErr w:type="spellEnd"/>
            <w:r>
              <w:t xml:space="preserve"> Processor shall provide training on the utilization of the data warehouse reporting capabilities at the request of </w:t>
            </w:r>
            <w:r w:rsidR="00883C79">
              <w:t>Maryland WIC and USVI WIC</w:t>
            </w:r>
            <w:r>
              <w:t xml:space="preserve"> </w:t>
            </w:r>
            <w:proofErr w:type="gramStart"/>
            <w:r>
              <w:t>in order for</w:t>
            </w:r>
            <w:proofErr w:type="gramEnd"/>
            <w:r>
              <w:t xml:space="preserve"> </w:t>
            </w:r>
            <w:r w:rsidR="00883C79">
              <w:t>Maryland WIC and USVI WIC</w:t>
            </w:r>
            <w:r>
              <w:t xml:space="preserve"> staff to have a working knowledge of the business intelligence capabilities of the data warehouse.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C6221C" w14:textId="10A5ED29" w:rsidR="00022EE2" w:rsidRPr="006C5607" w:rsidRDefault="12CE07A4"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4651"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F16978" w14:textId="77777777" w:rsidR="00022EE2" w:rsidRDefault="00022EE2" w:rsidP="00AA1059"/>
        </w:tc>
      </w:tr>
      <w:tr w:rsidR="00022EE2" w14:paraId="605FBFD4"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50BE3"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95EF10" w14:textId="4FDB8651" w:rsidR="00022EE2" w:rsidRDefault="00022EE2" w:rsidP="00AA1059">
            <w:r>
              <w:t xml:space="preserve">The </w:t>
            </w:r>
            <w:proofErr w:type="spellStart"/>
            <w:r>
              <w:t>eWIC</w:t>
            </w:r>
            <w:proofErr w:type="spellEnd"/>
            <w:r>
              <w:t xml:space="preserve"> Processor shall provide ongoing support for the data warehouse to </w:t>
            </w:r>
            <w:proofErr w:type="gramStart"/>
            <w:r>
              <w:t>provide assistance to</w:t>
            </w:r>
            <w:proofErr w:type="gramEnd"/>
            <w:r>
              <w:t xml:space="preserve"> the state in the use of the tool and development of reports</w:t>
            </w:r>
            <w:r w:rsidR="00552CDC">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0C5B" w14:textId="66BB5691" w:rsidR="00022EE2" w:rsidRPr="006C5607" w:rsidRDefault="012158D5"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ED3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FBE2E" w14:textId="77777777" w:rsidR="00022EE2" w:rsidRDefault="00022EE2" w:rsidP="00AA1059"/>
        </w:tc>
      </w:tr>
      <w:tr w:rsidR="00022EE2" w14:paraId="024BEA2E"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F0F0B"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0E977" w14:textId="77777777" w:rsidR="00022EE2" w:rsidRDefault="00022EE2" w:rsidP="00AA1059">
            <w:r>
              <w:t>The data warehouse shall support the upload of data from the MIS to provide expanded reporting capability.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97D94" w14:textId="5D2D5590" w:rsidR="00022EE2" w:rsidRPr="006C5607" w:rsidRDefault="4D9C1299" w:rsidP="71D19273">
            <w:pPr>
              <w:jc w:val="center"/>
              <w:rPr>
                <w:rFonts w:asciiTheme="minorHAnsi" w:hAnsiTheme="minorHAnsi" w:cstheme="minorBidi"/>
                <w:highlight w:val="yellow"/>
              </w:rPr>
            </w:pPr>
            <w:r w:rsidRPr="71D19273">
              <w:rPr>
                <w:rFonts w:asciiTheme="minorHAnsi" w:hAnsiTheme="minorHAnsi"/>
              </w:rPr>
              <w:t xml:space="preserve"> 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380A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0AE04D" w14:textId="77777777" w:rsidR="00022EE2" w:rsidRDefault="00022EE2" w:rsidP="00AA1059"/>
        </w:tc>
      </w:tr>
      <w:tr w:rsidR="00022EE2" w14:paraId="55CCE7CB" w14:textId="77777777" w:rsidTr="08F5D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39218"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7E88314" w14:textId="49E1938B" w:rsidR="00022EE2" w:rsidRDefault="00022EE2" w:rsidP="00AA1059">
            <w:r>
              <w:t xml:space="preserve">At the request of </w:t>
            </w:r>
            <w:r w:rsidR="00883C79">
              <w:t>Maryland WIC and USVI WIC</w:t>
            </w:r>
            <w:r>
              <w:t xml:space="preserve">, the </w:t>
            </w:r>
            <w:proofErr w:type="spellStart"/>
            <w:r>
              <w:t>eWIC</w:t>
            </w:r>
            <w:proofErr w:type="spellEnd"/>
            <w:r>
              <w:t xml:space="preserve"> Processor shall provide an export of the data from the data warehouse. The format and content of the data file shall be determined through a JAD session between the </w:t>
            </w:r>
            <w:proofErr w:type="spellStart"/>
            <w:r>
              <w:t>eWIC</w:t>
            </w:r>
            <w:proofErr w:type="spellEnd"/>
            <w:r>
              <w:t xml:space="preserve"> Processor and </w:t>
            </w:r>
            <w:r w:rsidR="00883C79">
              <w:t>Maryland WIC and USVI WIC</w:t>
            </w:r>
            <w:r>
              <w:t xml:space="preserve"> at a time to be determined following contract execution.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F97760" w14:textId="60D14A96" w:rsidR="00022EE2" w:rsidRPr="006C5607" w:rsidRDefault="3A92F6F8" w:rsidP="71D19273">
            <w:pPr>
              <w:jc w:val="center"/>
              <w:rPr>
                <w:rFonts w:asciiTheme="minorHAnsi" w:hAnsiTheme="minorHAnsi" w:cstheme="minorBidi"/>
                <w:highlight w:val="yellow"/>
              </w:rPr>
            </w:pPr>
            <w:r w:rsidRPr="71D19273">
              <w:rPr>
                <w:rFonts w:asciiTheme="minorHAnsi" w:hAnsiTheme="minorHAnsi"/>
              </w:rPr>
              <w:t>RPS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6560F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4A078" w14:textId="77777777" w:rsidR="00022EE2" w:rsidRDefault="00022EE2" w:rsidP="00AA1059"/>
        </w:tc>
      </w:tr>
    </w:tbl>
    <w:p w14:paraId="30E54C89" w14:textId="77777777" w:rsidR="00F11329" w:rsidRDefault="00F11329" w:rsidP="00AA1059"/>
    <w:p w14:paraId="4928B9DD" w14:textId="77777777" w:rsidR="00F11329" w:rsidRDefault="00F11329" w:rsidP="00AA1059"/>
    <w:p w14:paraId="3A6F3A2A" w14:textId="5BEB122F"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260"/>
        <w:gridCol w:w="3060"/>
      </w:tblGrid>
      <w:tr w:rsidR="00BA50F3" w:rsidRPr="00627EFD" w14:paraId="1D55E087" w14:textId="77777777" w:rsidTr="0DE3D0E6">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91B3396"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397073E"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3FD91D6" w14:textId="2410C408" w:rsidR="0024027A" w:rsidRDefault="0024027A"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26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61D0C769" w14:textId="77777777" w:rsidR="0024027A"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306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17EECF9"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A1045D" w:rsidRPr="00024860" w14:paraId="5BF2D784"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0F75807" w14:textId="2BC71028" w:rsidR="00A6063A" w:rsidRPr="00771134" w:rsidRDefault="00A6063A" w:rsidP="00AA1059">
            <w:pPr>
              <w:pStyle w:val="Heading1"/>
              <w:ind w:left="330" w:hanging="330"/>
              <w:rPr>
                <w:szCs w:val="24"/>
              </w:rPr>
            </w:pPr>
            <w:r>
              <w:rPr>
                <w:szCs w:val="24"/>
              </w:rPr>
              <w:t xml:space="preserve"> </w:t>
            </w:r>
            <w:bookmarkStart w:id="42" w:name="_Toc51346286"/>
            <w:r>
              <w:rPr>
                <w:rFonts w:cstheme="minorHAnsi"/>
                <w:bCs/>
              </w:rPr>
              <w:t>System Security Functionality</w:t>
            </w:r>
            <w:bookmarkEnd w:id="42"/>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BF8AC08" w14:textId="77777777" w:rsidR="00A6063A" w:rsidRDefault="00A6063A"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DEC7E2E" w14:textId="77777777" w:rsidR="00A6063A" w:rsidRDefault="00A6063A"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4B196CB" w14:textId="77777777" w:rsidR="00A6063A" w:rsidRDefault="00A6063A" w:rsidP="00AA1059">
            <w:pPr>
              <w:rPr>
                <w:rFonts w:asciiTheme="minorHAnsi" w:hAnsiTheme="minorHAnsi" w:cs="Calibri"/>
                <w:b/>
                <w:bCs/>
                <w:color w:val="FFFFFF" w:themeColor="background1"/>
                <w:sz w:val="24"/>
                <w:szCs w:val="20"/>
              </w:rPr>
            </w:pPr>
          </w:p>
        </w:tc>
      </w:tr>
      <w:tr w:rsidR="00E16388" w:rsidRPr="00024860" w14:paraId="3655EDE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2C0D7" w14:textId="77777777" w:rsidR="00022EE2" w:rsidRPr="00AB620B"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ECC26F" w14:textId="77777777" w:rsidR="00022EE2" w:rsidRPr="00AB620B" w:rsidRDefault="00022EE2" w:rsidP="00AA1059">
            <w:pPr>
              <w:rPr>
                <w:rFonts w:asciiTheme="minorHAnsi" w:hAnsiTheme="minorHAnsi" w:cstheme="minorHAnsi"/>
                <w:b/>
                <w:bCs/>
                <w:szCs w:val="20"/>
              </w:rPr>
            </w:pPr>
            <w:r w:rsidRPr="00AB620B">
              <w:rPr>
                <w:rFonts w:asciiTheme="minorHAnsi" w:hAnsiTheme="minorHAnsi" w:cstheme="minorHAnsi"/>
                <w:b/>
                <w:bCs/>
                <w:szCs w:val="20"/>
              </w:rPr>
              <w:t>General Security Requirements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EBFD5B" w14:textId="77777777" w:rsidR="00022EE2" w:rsidRDefault="00022EE2"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636E8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938B5C"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53924D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993F06A"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7AC8E8" w14:textId="4037D793" w:rsidR="00022EE2" w:rsidRPr="00EE13E1" w:rsidRDefault="00022EE2" w:rsidP="00AA1059">
            <w:pPr>
              <w:rPr>
                <w:rFonts w:asciiTheme="minorHAnsi" w:hAnsiTheme="minorHAnsi" w:cstheme="minorHAnsi"/>
                <w:bCs/>
                <w:szCs w:val="20"/>
              </w:rPr>
            </w:pPr>
            <w:r w:rsidRPr="00EE13E1">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w:t>
            </w:r>
            <w:r w:rsidRPr="00EE13E1">
              <w:rPr>
                <w:rFonts w:asciiTheme="minorHAnsi" w:hAnsiTheme="minorHAnsi" w:cstheme="minorHAnsi"/>
                <w:bCs/>
                <w:szCs w:val="20"/>
              </w:rPr>
              <w:t xml:space="preserve"> shall be responsible for the implementation and maintenance of a comprehensive security plan for the </w:t>
            </w:r>
            <w:proofErr w:type="spellStart"/>
            <w:r w:rsidRPr="00EE13E1">
              <w:rPr>
                <w:rFonts w:asciiTheme="minorHAnsi" w:hAnsiTheme="minorHAnsi" w:cstheme="minorHAnsi"/>
                <w:bCs/>
                <w:szCs w:val="20"/>
              </w:rPr>
              <w:t>eWIC</w:t>
            </w:r>
            <w:proofErr w:type="spellEnd"/>
            <w:r w:rsidRPr="00EE13E1">
              <w:rPr>
                <w:rFonts w:asciiTheme="minorHAnsi" w:hAnsiTheme="minorHAnsi" w:cstheme="minorHAnsi"/>
                <w:bCs/>
                <w:szCs w:val="20"/>
              </w:rPr>
              <w:t xml:space="preserve"> system and operations</w:t>
            </w:r>
            <w:r w:rsidR="00A72267">
              <w:rPr>
                <w:rFonts w:asciiTheme="minorHAnsi" w:hAnsiTheme="minorHAnsi" w:cstheme="minorHAnsi"/>
                <w:bCs/>
                <w:szCs w:val="20"/>
              </w:rPr>
              <w:t>.</w:t>
            </w:r>
            <w:r w:rsidRPr="00EE13E1">
              <w:rPr>
                <w:rFonts w:asciiTheme="minorHAnsi" w:hAnsiTheme="minorHAnsi" w:cstheme="minorHAnsi"/>
                <w:bCs/>
                <w:szCs w:val="20"/>
              </w:rPr>
              <w:t xml:space="preserve"> This plan shall include administrative, physical, technical and systems controls that will be implemented to adhere to the security requirements of </w:t>
            </w:r>
            <w:r w:rsidR="00883C79">
              <w:t>Maryland WIC and USVI WIC</w:t>
            </w:r>
            <w:r w:rsidRPr="00EE13E1">
              <w:rPr>
                <w:rFonts w:asciiTheme="minorHAnsi" w:hAnsiTheme="minorHAnsi" w:cstheme="minorHAnsi"/>
                <w:bCs/>
                <w:szCs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107A412E"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D232D78"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94316F"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F848825"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C4680A7"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C263E1" w14:textId="77777777" w:rsidR="00022EE2" w:rsidRPr="00EE13E1" w:rsidRDefault="00022EE2" w:rsidP="00AA1059">
            <w:pPr>
              <w:rPr>
                <w:rFonts w:asciiTheme="minorHAnsi" w:hAnsiTheme="minorHAnsi" w:cstheme="minorHAnsi"/>
                <w:bCs/>
                <w:szCs w:val="20"/>
              </w:rPr>
            </w:pPr>
            <w:r>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 shall develop their Security Plan </w:t>
            </w:r>
            <w:r w:rsidR="004F1561">
              <w:rPr>
                <w:rFonts w:asciiTheme="minorHAnsi" w:hAnsiTheme="minorHAnsi" w:cstheme="minorHAnsi"/>
                <w:bCs/>
                <w:szCs w:val="20"/>
              </w:rPr>
              <w:t>using the</w:t>
            </w:r>
            <w:r>
              <w:rPr>
                <w:rFonts w:asciiTheme="minorHAnsi" w:hAnsiTheme="minorHAnsi" w:cstheme="minorHAnsi"/>
                <w:bCs/>
                <w:szCs w:val="20"/>
              </w:rPr>
              <w:t xml:space="preserve"> S</w:t>
            </w:r>
            <w:r w:rsidR="006022D7">
              <w:rPr>
                <w:rFonts w:asciiTheme="minorHAnsi" w:hAnsiTheme="minorHAnsi" w:cstheme="minorHAnsi"/>
                <w:bCs/>
                <w:szCs w:val="20"/>
              </w:rPr>
              <w:t>ecurity Checklist in Section A14</w:t>
            </w:r>
            <w:r>
              <w:rPr>
                <w:rFonts w:asciiTheme="minorHAnsi" w:hAnsiTheme="minorHAnsi" w:cstheme="minorHAnsi"/>
                <w:bCs/>
                <w:szCs w:val="20"/>
              </w:rPr>
              <w:t xml:space="preserve"> of the FNS 901 Handbook, the TIG, Operating Rules, and WUMEI as reference. </w:t>
            </w:r>
          </w:p>
        </w:tc>
        <w:tc>
          <w:tcPr>
            <w:tcW w:w="1890" w:type="dxa"/>
            <w:tcBorders>
              <w:top w:val="single" w:sz="4" w:space="0" w:color="auto"/>
              <w:left w:val="single" w:sz="4" w:space="0" w:color="auto"/>
              <w:bottom w:val="single" w:sz="4" w:space="0" w:color="auto"/>
              <w:right w:val="single" w:sz="4" w:space="0" w:color="auto"/>
            </w:tcBorders>
          </w:tcPr>
          <w:p w14:paraId="077E8715" w14:textId="77777777" w:rsidR="00022EE2" w:rsidRPr="006C5607" w:rsidRDefault="009B732D" w:rsidP="00AA1059">
            <w:pPr>
              <w:jc w:val="center"/>
              <w:rPr>
                <w:rFonts w:asciiTheme="minorHAnsi" w:hAnsiTheme="minorHAnsi" w:cs="Calibri"/>
                <w:szCs w:val="20"/>
              </w:rPr>
            </w:pPr>
            <w:r w:rsidRPr="006C5607">
              <w:rPr>
                <w:rFonts w:asciiTheme="minorHAnsi" w:hAnsiTheme="minorHAnsi" w:cs="Calibri"/>
                <w:szCs w:val="20"/>
              </w:rPr>
              <w:t>R</w:t>
            </w:r>
          </w:p>
        </w:tc>
        <w:tc>
          <w:tcPr>
            <w:tcW w:w="1260" w:type="dxa"/>
            <w:tcBorders>
              <w:top w:val="single" w:sz="4" w:space="0" w:color="auto"/>
              <w:left w:val="single" w:sz="4" w:space="0" w:color="auto"/>
              <w:bottom w:val="single" w:sz="4" w:space="0" w:color="auto"/>
              <w:right w:val="single" w:sz="4" w:space="0" w:color="auto"/>
            </w:tcBorders>
          </w:tcPr>
          <w:p w14:paraId="1C10EA07" w14:textId="77777777" w:rsidR="00022EE2" w:rsidRPr="00E15382" w:rsidRDefault="00022EE2" w:rsidP="00AA1059">
            <w:pPr>
              <w:rPr>
                <w:rFonts w:asciiTheme="minorHAnsi" w:hAnsiTheme="minorHAnsi" w:cs="Calibri"/>
                <w:color w:val="7030A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EEC743" w14:textId="77777777" w:rsidR="006022D7" w:rsidRPr="00E15382" w:rsidRDefault="006022D7" w:rsidP="00AA1059">
            <w:pPr>
              <w:rPr>
                <w:rFonts w:asciiTheme="minorHAnsi" w:hAnsiTheme="minorHAnsi" w:cs="Calibri"/>
                <w:color w:val="7030A0"/>
                <w:szCs w:val="20"/>
              </w:rPr>
            </w:pPr>
          </w:p>
          <w:p w14:paraId="165F4270" w14:textId="77777777" w:rsidR="00022EE2" w:rsidRPr="00E15382" w:rsidRDefault="00022EE2" w:rsidP="00AA1059">
            <w:pPr>
              <w:rPr>
                <w:rFonts w:asciiTheme="minorHAnsi" w:hAnsiTheme="minorHAnsi" w:cs="Calibri"/>
                <w:color w:val="7030A0"/>
                <w:szCs w:val="20"/>
              </w:rPr>
            </w:pPr>
          </w:p>
        </w:tc>
      </w:tr>
      <w:tr w:rsidR="00022EE2" w:rsidRPr="00024860" w14:paraId="509D9182"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A67DBE3"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6B9B9B" w14:textId="77777777" w:rsidR="00022EE2" w:rsidRPr="00EE13E1" w:rsidRDefault="00022EE2" w:rsidP="00AA1059">
            <w:pPr>
              <w:rPr>
                <w:rFonts w:asciiTheme="minorHAnsi" w:hAnsiTheme="minorHAnsi" w:cstheme="minorHAnsi"/>
                <w:bCs/>
                <w:szCs w:val="20"/>
              </w:rPr>
            </w:pPr>
            <w:r w:rsidRPr="00EE13E1">
              <w:rPr>
                <w:rFonts w:asciiTheme="minorHAnsi" w:hAnsiTheme="minorHAnsi" w:cstheme="minorHAnsi"/>
                <w:bCs/>
                <w:szCs w:val="20"/>
              </w:rPr>
              <w:t xml:space="preserve">The </w:t>
            </w:r>
            <w:proofErr w:type="spellStart"/>
            <w:r>
              <w:rPr>
                <w:rFonts w:asciiTheme="minorHAnsi" w:hAnsiTheme="minorHAnsi" w:cstheme="minorHAnsi"/>
                <w:bCs/>
                <w:szCs w:val="20"/>
              </w:rPr>
              <w:t>eWIC</w:t>
            </w:r>
            <w:proofErr w:type="spellEnd"/>
            <w:r>
              <w:rPr>
                <w:rFonts w:asciiTheme="minorHAnsi" w:hAnsiTheme="minorHAnsi" w:cstheme="minorHAnsi"/>
                <w:bCs/>
                <w:szCs w:val="20"/>
              </w:rPr>
              <w:t xml:space="preserve"> Processor</w:t>
            </w:r>
            <w:r w:rsidRPr="00EE13E1">
              <w:rPr>
                <w:rFonts w:asciiTheme="minorHAnsi" w:hAnsiTheme="minorHAnsi" w:cstheme="minorHAnsi"/>
                <w:bCs/>
                <w:szCs w:val="20"/>
              </w:rPr>
              <w:t xml:space="preserve"> and all subcontractors shall ensure that an appropriate level of security is established and maintained in connection with the EBT services provided pursuant to the statement of work. </w:t>
            </w:r>
          </w:p>
        </w:tc>
        <w:tc>
          <w:tcPr>
            <w:tcW w:w="1890" w:type="dxa"/>
            <w:tcBorders>
              <w:top w:val="single" w:sz="4" w:space="0" w:color="auto"/>
              <w:left w:val="single" w:sz="4" w:space="0" w:color="auto"/>
              <w:bottom w:val="single" w:sz="4" w:space="0" w:color="auto"/>
              <w:right w:val="single" w:sz="4" w:space="0" w:color="auto"/>
            </w:tcBorders>
          </w:tcPr>
          <w:p w14:paraId="243D8B29"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810757D" w14:textId="77777777" w:rsidR="00022EE2" w:rsidRPr="0011017B" w:rsidRDefault="00022EE2" w:rsidP="00AA1059">
            <w:pPr>
              <w:rPr>
                <w:rFonts w:asciiTheme="minorHAnsi" w:hAnsiTheme="minorHAnsi" w:cs="Calibri"/>
                <w:b/>
                <w:bCs/>
                <w:color w:val="7030A0"/>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83531" w14:textId="77777777" w:rsidR="00022EE2" w:rsidRPr="0011017B" w:rsidRDefault="00022EE2" w:rsidP="00AA1059">
            <w:pPr>
              <w:rPr>
                <w:rFonts w:asciiTheme="minorHAnsi" w:hAnsiTheme="minorHAnsi" w:cs="Calibri"/>
                <w:b/>
                <w:bCs/>
                <w:color w:val="7030A0"/>
                <w:sz w:val="24"/>
                <w:szCs w:val="20"/>
              </w:rPr>
            </w:pPr>
          </w:p>
        </w:tc>
      </w:tr>
      <w:tr w:rsidR="00022EE2" w:rsidRPr="00024860" w14:paraId="42DCE60D"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7E419F8"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C50E98" w14:textId="7076B133" w:rsidR="00022EE2" w:rsidRDefault="00022EE2" w:rsidP="00AA1059">
            <w:pPr>
              <w:rPr>
                <w:rFonts w:asciiTheme="minorHAnsi" w:hAnsiTheme="minorHAnsi" w:cstheme="minorBidi"/>
                <w:b/>
              </w:rPr>
            </w:pPr>
            <w:r w:rsidRPr="0DE3D0E6">
              <w:rPr>
                <w:rFonts w:asciiTheme="minorHAnsi" w:hAnsiTheme="minorHAnsi" w:cstheme="minorBidi"/>
              </w:rPr>
              <w:t xml:space="preserve">The </w:t>
            </w:r>
            <w:proofErr w:type="spellStart"/>
            <w:r w:rsidRPr="0DE3D0E6">
              <w:rPr>
                <w:rFonts w:asciiTheme="minorHAnsi" w:hAnsiTheme="minorHAnsi" w:cstheme="minorBidi"/>
              </w:rPr>
              <w:t>eWIC</w:t>
            </w:r>
            <w:proofErr w:type="spellEnd"/>
            <w:r w:rsidRPr="0DE3D0E6">
              <w:rPr>
                <w:rFonts w:asciiTheme="minorHAnsi" w:hAnsiTheme="minorHAnsi" w:cstheme="minorBidi"/>
              </w:rPr>
              <w:t xml:space="preserve"> Processor shall meet </w:t>
            </w:r>
            <w:r w:rsidR="006B3342" w:rsidRPr="0DE3D0E6">
              <w:rPr>
                <w:rFonts w:asciiTheme="minorHAnsi" w:hAnsiTheme="minorHAnsi" w:cstheme="minorBidi"/>
              </w:rPr>
              <w:t>Maryland WIC</w:t>
            </w:r>
            <w:r w:rsidRPr="0DE3D0E6">
              <w:rPr>
                <w:rFonts w:asciiTheme="minorHAnsi" w:hAnsiTheme="minorHAnsi" w:cstheme="minorBidi"/>
              </w:rPr>
              <w:t xml:space="preserve"> security requirements found at:</w:t>
            </w:r>
          </w:p>
          <w:p w14:paraId="66CDAC57" w14:textId="77777777" w:rsidR="00022EE2" w:rsidRDefault="00022EE2" w:rsidP="00AA1059">
            <w:pPr>
              <w:rPr>
                <w:rFonts w:ascii="Times New Roman" w:hAnsi="Times New Roman"/>
              </w:rPr>
            </w:pPr>
            <w:r>
              <w:rPr>
                <w:rFonts w:asciiTheme="minorHAnsi" w:hAnsiTheme="minorHAnsi" w:cstheme="minorHAnsi"/>
                <w:b/>
                <w:bCs/>
                <w:szCs w:val="20"/>
              </w:rPr>
              <w:t xml:space="preserve">MD WIC - </w:t>
            </w:r>
            <w:hyperlink r:id="rId11" w:history="1">
              <w:r>
                <w:rPr>
                  <w:rStyle w:val="Hyperlink"/>
                  <w:rFonts w:eastAsiaTheme="majorEastAsia"/>
                </w:rPr>
                <w:t>https://doit.maryland.gov/policies/Pages/default.aspx</w:t>
              </w:r>
            </w:hyperlink>
            <w:r>
              <w:t>  </w:t>
            </w:r>
          </w:p>
          <w:p w14:paraId="7B597E9D" w14:textId="77777777" w:rsidR="00022EE2" w:rsidRPr="00EE13E1" w:rsidRDefault="00022EE2" w:rsidP="00AA1059">
            <w:pPr>
              <w:rPr>
                <w:rFonts w:asciiTheme="minorHAnsi" w:hAnsiTheme="minorHAnsi" w:cstheme="minorHAnsi"/>
                <w:b/>
                <w:bCs/>
                <w:szCs w:val="20"/>
              </w:rPr>
            </w:pPr>
            <w:r w:rsidRPr="00FA11E4">
              <w:rPr>
                <w:rFonts w:asciiTheme="minorHAnsi" w:hAnsiTheme="minorHAnsi" w:cstheme="minorHAnsi"/>
                <w:bCs/>
                <w:szCs w:val="20"/>
                <w:u w:val="single"/>
              </w:rPr>
              <w:t>(MD WIC Only)</w:t>
            </w:r>
          </w:p>
        </w:tc>
        <w:tc>
          <w:tcPr>
            <w:tcW w:w="1890" w:type="dxa"/>
            <w:tcBorders>
              <w:top w:val="single" w:sz="4" w:space="0" w:color="auto"/>
              <w:left w:val="single" w:sz="4" w:space="0" w:color="auto"/>
              <w:bottom w:val="single" w:sz="4" w:space="0" w:color="auto"/>
              <w:right w:val="single" w:sz="4" w:space="0" w:color="auto"/>
            </w:tcBorders>
          </w:tcPr>
          <w:p w14:paraId="335B344A" w14:textId="77777777" w:rsidR="00022EE2" w:rsidRPr="006C5607" w:rsidRDefault="009B732D" w:rsidP="00AA1059">
            <w:pPr>
              <w:jc w:val="center"/>
              <w:rPr>
                <w:rFonts w:asciiTheme="minorHAnsi" w:hAnsiTheme="minorHAnsi" w:cs="Calibri"/>
                <w:szCs w:val="20"/>
              </w:rPr>
            </w:pPr>
            <w:r w:rsidRPr="006C5607">
              <w:rPr>
                <w:rFonts w:asciiTheme="minorHAnsi" w:hAnsiTheme="minorHAnsi" w:cs="Calibri"/>
                <w:szCs w:val="20"/>
              </w:rPr>
              <w:t>R</w:t>
            </w:r>
          </w:p>
        </w:tc>
        <w:tc>
          <w:tcPr>
            <w:tcW w:w="1260" w:type="dxa"/>
            <w:tcBorders>
              <w:top w:val="single" w:sz="4" w:space="0" w:color="auto"/>
              <w:left w:val="single" w:sz="4" w:space="0" w:color="auto"/>
              <w:bottom w:val="single" w:sz="4" w:space="0" w:color="auto"/>
              <w:right w:val="single" w:sz="4" w:space="0" w:color="auto"/>
            </w:tcBorders>
          </w:tcPr>
          <w:p w14:paraId="4CF1BA0C" w14:textId="77777777" w:rsidR="00022EE2" w:rsidRPr="0011017B" w:rsidRDefault="00022EE2" w:rsidP="00AA1059">
            <w:pPr>
              <w:rPr>
                <w:rFonts w:asciiTheme="minorHAnsi" w:hAnsiTheme="minorHAnsi" w:cs="Calibri"/>
                <w:color w:val="7030A0"/>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7B3CEB" w14:textId="77777777" w:rsidR="00022EE2" w:rsidRPr="0011017B" w:rsidRDefault="00022EE2" w:rsidP="00AA1059">
            <w:pPr>
              <w:rPr>
                <w:rFonts w:asciiTheme="minorHAnsi" w:hAnsiTheme="minorHAnsi" w:cs="Calibri"/>
                <w:color w:val="7030A0"/>
                <w:sz w:val="24"/>
              </w:rPr>
            </w:pPr>
          </w:p>
        </w:tc>
      </w:tr>
      <w:tr w:rsidR="00E16388" w:rsidRPr="00024860" w14:paraId="2025661D"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72631B"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50C93E"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bCs/>
                <w:szCs w:val="20"/>
              </w:rPr>
              <w:t>Access to System Functions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451F7A"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D5378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C0165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630BACF"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5CB3908" w14:textId="77777777" w:rsidR="00022EE2" w:rsidRPr="00EE13E1" w:rsidRDefault="00022EE2"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57C138" w14:textId="5E767FF6" w:rsidR="00022EE2" w:rsidRPr="00EE13E1" w:rsidRDefault="00022EE2" w:rsidP="00AA1059">
            <w:pPr>
              <w:rPr>
                <w:rFonts w:asciiTheme="minorHAnsi" w:hAnsiTheme="minorHAnsi" w:cstheme="minorHAnsi"/>
                <w:b/>
                <w:bCs/>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provide controls to </w:t>
            </w:r>
            <w:r w:rsidR="00883C79">
              <w:t>Maryland WIC and USVI WIC</w:t>
            </w:r>
            <w:r w:rsidRPr="00EE13E1">
              <w:rPr>
                <w:rFonts w:asciiTheme="minorHAnsi" w:hAnsiTheme="minorHAnsi" w:cstheme="minorHAnsi"/>
                <w:szCs w:val="20"/>
              </w:rPr>
              <w:t xml:space="preserve"> to limit and manage user access to specific application functionality and data.</w:t>
            </w:r>
          </w:p>
        </w:tc>
        <w:tc>
          <w:tcPr>
            <w:tcW w:w="1890" w:type="dxa"/>
            <w:tcBorders>
              <w:top w:val="single" w:sz="4" w:space="0" w:color="auto"/>
              <w:left w:val="single" w:sz="4" w:space="0" w:color="auto"/>
              <w:bottom w:val="single" w:sz="4" w:space="0" w:color="auto"/>
              <w:right w:val="single" w:sz="4" w:space="0" w:color="auto"/>
            </w:tcBorders>
          </w:tcPr>
          <w:p w14:paraId="719C6EF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959C9AF" w14:textId="77777777" w:rsidR="00022EE2" w:rsidRDefault="00022EE2" w:rsidP="00AA1059">
            <w:pPr>
              <w:rPr>
                <w:rFonts w:asciiTheme="minorHAnsi" w:hAnsiTheme="minorHAnsi" w:cs="Calibri"/>
                <w:b/>
                <w:bCs/>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49AEADC" w14:textId="77777777" w:rsidR="00022EE2" w:rsidRDefault="00022EE2" w:rsidP="00AA1059">
            <w:pPr>
              <w:rPr>
                <w:rFonts w:asciiTheme="minorHAnsi" w:hAnsiTheme="minorHAnsi" w:cs="Calibri"/>
                <w:b/>
                <w:bCs/>
                <w:color w:val="000000" w:themeColor="text1"/>
                <w:sz w:val="24"/>
              </w:rPr>
            </w:pPr>
          </w:p>
        </w:tc>
      </w:tr>
      <w:tr w:rsidR="00022EE2" w:rsidRPr="00024860" w14:paraId="0F3D9CC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67B7C93"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670A63" w14:textId="77777777" w:rsidR="00022EE2" w:rsidRPr="00EE13E1" w:rsidRDefault="00022EE2" w:rsidP="00AA1059">
            <w:pPr>
              <w:ind w:left="346"/>
              <w:rPr>
                <w:rFonts w:asciiTheme="minorHAnsi" w:hAnsiTheme="minorHAnsi" w:cstheme="minorHAnsi"/>
                <w:szCs w:val="20"/>
              </w:rPr>
            </w:pPr>
            <w:r w:rsidRPr="00EE13E1">
              <w:rPr>
                <w:rFonts w:asciiTheme="minorHAnsi" w:hAnsiTheme="minorHAnsi" w:cstheme="minorHAnsi"/>
                <w:szCs w:val="20"/>
              </w:rPr>
              <w:t>Access shall be based on defined roles.</w:t>
            </w:r>
          </w:p>
        </w:tc>
        <w:tc>
          <w:tcPr>
            <w:tcW w:w="1890" w:type="dxa"/>
            <w:tcBorders>
              <w:top w:val="single" w:sz="4" w:space="0" w:color="auto"/>
              <w:left w:val="single" w:sz="4" w:space="0" w:color="auto"/>
              <w:bottom w:val="single" w:sz="4" w:space="0" w:color="auto"/>
              <w:right w:val="single" w:sz="4" w:space="0" w:color="auto"/>
            </w:tcBorders>
          </w:tcPr>
          <w:p w14:paraId="5E0662E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60C801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9B0C9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8CC6C3B"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9B31A36"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70166C0" w14:textId="186F1332"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provide </w:t>
            </w:r>
            <w:r w:rsidR="00883C79">
              <w:t>Maryland WIC and USVI WIC</w:t>
            </w:r>
            <w:r w:rsidRPr="00EE13E1">
              <w:rPr>
                <w:rFonts w:asciiTheme="minorHAnsi" w:hAnsiTheme="minorHAnsi" w:cstheme="minorHAnsi"/>
                <w:szCs w:val="20"/>
              </w:rPr>
              <w:t xml:space="preserve"> security administrator(s) with the ability to manage user access at multiple levels (i.e., state, local agency and clinic) and/or by staff role.</w:t>
            </w:r>
          </w:p>
        </w:tc>
        <w:tc>
          <w:tcPr>
            <w:tcW w:w="1890" w:type="dxa"/>
            <w:tcBorders>
              <w:top w:val="single" w:sz="4" w:space="0" w:color="auto"/>
              <w:left w:val="single" w:sz="4" w:space="0" w:color="auto"/>
              <w:bottom w:val="single" w:sz="4" w:space="0" w:color="auto"/>
              <w:right w:val="single" w:sz="4" w:space="0" w:color="auto"/>
            </w:tcBorders>
          </w:tcPr>
          <w:p w14:paraId="0BCFCB7D"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DBE381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7A1D8C"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BA51C9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561149C"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608436" w14:textId="6DBE9BE5" w:rsidR="00022EE2" w:rsidRPr="00EE13E1" w:rsidRDefault="00022EE2" w:rsidP="00AA1059">
            <w:pPr>
              <w:ind w:left="315"/>
              <w:rPr>
                <w:rFonts w:asciiTheme="minorHAnsi" w:hAnsiTheme="minorHAnsi" w:cstheme="minorBidi"/>
              </w:rPr>
            </w:pPr>
            <w:r w:rsidRPr="0B1DB556">
              <w:rPr>
                <w:rFonts w:asciiTheme="minorHAnsi" w:hAnsiTheme="minorHAnsi" w:cstheme="minorBidi"/>
              </w:rPr>
              <w:t xml:space="preserve">The </w:t>
            </w:r>
            <w:proofErr w:type="spellStart"/>
            <w:r w:rsidRPr="0B1DB556">
              <w:rPr>
                <w:rFonts w:asciiTheme="minorHAnsi" w:hAnsiTheme="minorHAnsi" w:cstheme="minorBidi"/>
              </w:rPr>
              <w:t>eWIC</w:t>
            </w:r>
            <w:proofErr w:type="spellEnd"/>
            <w:r w:rsidRPr="0B1DB556">
              <w:rPr>
                <w:rFonts w:asciiTheme="minorHAnsi" w:hAnsiTheme="minorHAnsi" w:cstheme="minorBidi"/>
              </w:rPr>
              <w:t xml:space="preserve"> system shall allow </w:t>
            </w:r>
            <w:r w:rsidR="00883C79">
              <w:t>Maryland WIC and USVI WIC</w:t>
            </w:r>
            <w:r w:rsidRPr="0B1DB556">
              <w:rPr>
                <w:rFonts w:asciiTheme="minorHAnsi" w:hAnsiTheme="minorHAnsi" w:cstheme="minorBidi"/>
              </w:rPr>
              <w:t xml:space="preserve"> Security Administrator</w:t>
            </w:r>
            <w:r w:rsidR="003F0B47" w:rsidRPr="0B1DB556">
              <w:rPr>
                <w:rFonts w:asciiTheme="minorHAnsi" w:hAnsiTheme="minorHAnsi" w:cstheme="minorBidi"/>
              </w:rPr>
              <w:t>s</w:t>
            </w:r>
            <w:r w:rsidRPr="0B1DB556">
              <w:rPr>
                <w:rFonts w:asciiTheme="minorHAnsi" w:hAnsiTheme="minorHAnsi" w:cstheme="minorBidi"/>
              </w:rPr>
              <w:t xml:space="preserve"> the capability to set up newly authorized </w:t>
            </w:r>
            <w:r w:rsidR="00883C79">
              <w:t>Maryland WIC and USVI WIC</w:t>
            </w:r>
            <w:r w:rsidR="00534A10" w:rsidRPr="0B1DB556">
              <w:rPr>
                <w:rFonts w:asciiTheme="minorHAnsi" w:hAnsiTheme="minorHAnsi" w:cstheme="minorBidi"/>
              </w:rPr>
              <w:t xml:space="preserve"> </w:t>
            </w:r>
            <w:r w:rsidRPr="0B1DB556">
              <w:rPr>
                <w:rFonts w:asciiTheme="minorHAnsi" w:hAnsiTheme="minorHAnsi" w:cstheme="minorBidi"/>
              </w:rPr>
              <w:t xml:space="preserve">employees, change user passwords, manage user profiles, </w:t>
            </w:r>
            <w:r w:rsidR="6603B0D0" w:rsidRPr="1DFE4ACE">
              <w:rPr>
                <w:rFonts w:asciiTheme="minorHAnsi" w:hAnsiTheme="minorHAnsi" w:cstheme="minorBidi"/>
              </w:rPr>
              <w:t>unlock accounts</w:t>
            </w:r>
            <w:r w:rsidRPr="1DFE4ACE">
              <w:rPr>
                <w:rFonts w:asciiTheme="minorHAnsi" w:hAnsiTheme="minorHAnsi" w:cstheme="minorBidi"/>
              </w:rPr>
              <w:t>,</w:t>
            </w:r>
            <w:r w:rsidR="5E9ABC9F" w:rsidRPr="1DFE4ACE">
              <w:rPr>
                <w:rFonts w:asciiTheme="minorHAnsi" w:hAnsiTheme="minorHAnsi" w:cstheme="minorBidi"/>
              </w:rPr>
              <w:t xml:space="preserve"> lock accounts, delete accounts</w:t>
            </w:r>
            <w:r w:rsidR="5E9ABC9F" w:rsidRPr="64A276DC">
              <w:rPr>
                <w:rFonts w:asciiTheme="minorHAnsi" w:hAnsiTheme="minorHAnsi" w:cstheme="minorBidi"/>
              </w:rPr>
              <w:t>,</w:t>
            </w:r>
            <w:r w:rsidRPr="0B1DB556">
              <w:rPr>
                <w:rFonts w:asciiTheme="minorHAnsi" w:hAnsiTheme="minorHAnsi" w:cstheme="minorBidi"/>
              </w:rPr>
              <w:t xml:space="preserve"> and assign user IDs and passwords. </w:t>
            </w:r>
          </w:p>
        </w:tc>
        <w:tc>
          <w:tcPr>
            <w:tcW w:w="1890" w:type="dxa"/>
            <w:tcBorders>
              <w:top w:val="single" w:sz="4" w:space="0" w:color="auto"/>
              <w:left w:val="single" w:sz="4" w:space="0" w:color="auto"/>
              <w:bottom w:val="single" w:sz="4" w:space="0" w:color="auto"/>
              <w:right w:val="single" w:sz="4" w:space="0" w:color="auto"/>
            </w:tcBorders>
          </w:tcPr>
          <w:p w14:paraId="79BCAF6E"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6A3086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86DBA5"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563A109"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8458F10"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F8E2EFC"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ensure that all users are established in the system with unique identification.</w:t>
            </w:r>
          </w:p>
        </w:tc>
        <w:tc>
          <w:tcPr>
            <w:tcW w:w="1890" w:type="dxa"/>
            <w:tcBorders>
              <w:top w:val="single" w:sz="4" w:space="0" w:color="auto"/>
              <w:left w:val="single" w:sz="4" w:space="0" w:color="auto"/>
              <w:bottom w:val="single" w:sz="4" w:space="0" w:color="auto"/>
              <w:right w:val="single" w:sz="4" w:space="0" w:color="auto"/>
            </w:tcBorders>
          </w:tcPr>
          <w:p w14:paraId="5CAD28AD"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9FE585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9056E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6734D3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A258F11"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EE4CDF" w14:textId="6FFFD318" w:rsidR="00022EE2" w:rsidRPr="00EE13E1" w:rsidRDefault="00022EE2" w:rsidP="00AA1059">
            <w:pPr>
              <w:ind w:left="315"/>
              <w:rPr>
                <w:rFonts w:asciiTheme="minorHAnsi" w:hAnsiTheme="minorHAnsi" w:cstheme="minorBidi"/>
              </w:rPr>
            </w:pPr>
            <w:r w:rsidRPr="7EB7E459">
              <w:rPr>
                <w:rFonts w:asciiTheme="minorHAnsi" w:hAnsiTheme="minorHAnsi" w:cstheme="minorBidi"/>
              </w:rPr>
              <w:t xml:space="preserve">The </w:t>
            </w:r>
            <w:proofErr w:type="spellStart"/>
            <w:r w:rsidRPr="7EB7E459">
              <w:rPr>
                <w:rFonts w:asciiTheme="minorHAnsi" w:hAnsiTheme="minorHAnsi" w:cstheme="minorBidi"/>
              </w:rPr>
              <w:t>eWIC</w:t>
            </w:r>
            <w:proofErr w:type="spellEnd"/>
            <w:r w:rsidRPr="7EB7E459">
              <w:rPr>
                <w:rFonts w:asciiTheme="minorHAnsi" w:hAnsiTheme="minorHAnsi" w:cstheme="minorBidi"/>
              </w:rPr>
              <w:t xml:space="preserve"> system shall ensure that user PINs </w:t>
            </w:r>
            <w:r w:rsidR="00295403">
              <w:rPr>
                <w:rFonts w:asciiTheme="minorHAnsi" w:hAnsiTheme="minorHAnsi" w:cstheme="minorBidi"/>
              </w:rPr>
              <w:t xml:space="preserve">and passwords </w:t>
            </w:r>
            <w:r w:rsidRPr="7EB7E459">
              <w:rPr>
                <w:rFonts w:asciiTheme="minorHAnsi" w:hAnsiTheme="minorHAnsi" w:cstheme="minorBidi"/>
              </w:rPr>
              <w:t>are not displayed on terminals or monitors.</w:t>
            </w:r>
          </w:p>
        </w:tc>
        <w:tc>
          <w:tcPr>
            <w:tcW w:w="1890" w:type="dxa"/>
            <w:tcBorders>
              <w:top w:val="single" w:sz="4" w:space="0" w:color="auto"/>
              <w:left w:val="single" w:sz="4" w:space="0" w:color="auto"/>
              <w:bottom w:val="single" w:sz="4" w:space="0" w:color="auto"/>
              <w:right w:val="single" w:sz="4" w:space="0" w:color="auto"/>
            </w:tcBorders>
          </w:tcPr>
          <w:p w14:paraId="3A081514"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31D62B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6157D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22C896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064F6F1"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62407D" w14:textId="6CEF06B6" w:rsidR="00022EE2" w:rsidRPr="00EE13E1" w:rsidRDefault="00022EE2" w:rsidP="00AA1059">
            <w:pPr>
              <w:ind w:left="315"/>
              <w:rPr>
                <w:rFonts w:asciiTheme="minorHAnsi" w:hAnsiTheme="minorHAnsi" w:cstheme="minorBidi"/>
              </w:rPr>
            </w:pPr>
            <w:r w:rsidRPr="03CFB4F4">
              <w:rPr>
                <w:rFonts w:asciiTheme="minorHAnsi" w:hAnsiTheme="minorHAnsi" w:cstheme="minorBidi"/>
              </w:rPr>
              <w:t xml:space="preserve">The </w:t>
            </w:r>
            <w:proofErr w:type="spellStart"/>
            <w:r w:rsidRPr="03CFB4F4">
              <w:rPr>
                <w:rFonts w:asciiTheme="minorHAnsi" w:hAnsiTheme="minorHAnsi" w:cstheme="minorBidi"/>
              </w:rPr>
              <w:t>eWIC</w:t>
            </w:r>
            <w:proofErr w:type="spellEnd"/>
            <w:r w:rsidRPr="03CFB4F4">
              <w:rPr>
                <w:rFonts w:asciiTheme="minorHAnsi" w:hAnsiTheme="minorHAnsi" w:cstheme="minorBidi"/>
              </w:rPr>
              <w:t xml:space="preserve"> system shall ensure that the system and </w:t>
            </w:r>
            <w:r w:rsidR="00883C79">
              <w:t>Maryland WIC and USVI WIC</w:t>
            </w:r>
            <w:r w:rsidRPr="03CFB4F4">
              <w:rPr>
                <w:rFonts w:asciiTheme="minorHAnsi" w:hAnsiTheme="minorHAnsi" w:cstheme="minorBidi"/>
              </w:rPr>
              <w:t xml:space="preserve"> data are not available to unauthorized users.</w:t>
            </w:r>
          </w:p>
        </w:tc>
        <w:tc>
          <w:tcPr>
            <w:tcW w:w="1890" w:type="dxa"/>
            <w:tcBorders>
              <w:top w:val="single" w:sz="4" w:space="0" w:color="auto"/>
              <w:left w:val="single" w:sz="4" w:space="0" w:color="auto"/>
              <w:bottom w:val="single" w:sz="4" w:space="0" w:color="auto"/>
              <w:right w:val="single" w:sz="4" w:space="0" w:color="auto"/>
            </w:tcBorders>
          </w:tcPr>
          <w:p w14:paraId="5050B31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2F304E5" w14:textId="77777777" w:rsidR="00022EE2" w:rsidRDefault="00022EE2" w:rsidP="00AA1059">
            <w:pPr>
              <w:rPr>
                <w:rFonts w:asciiTheme="minorHAnsi" w:hAnsiTheme="minorHAnsi" w:cs="Calibri"/>
                <w:b/>
                <w:bCs/>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0F9DFC" w14:textId="77777777" w:rsidR="00022EE2" w:rsidRDefault="00022EE2" w:rsidP="00AA1059">
            <w:pPr>
              <w:rPr>
                <w:rFonts w:asciiTheme="minorHAnsi" w:hAnsiTheme="minorHAnsi" w:cs="Calibri"/>
                <w:b/>
                <w:bCs/>
                <w:sz w:val="24"/>
              </w:rPr>
            </w:pPr>
          </w:p>
        </w:tc>
      </w:tr>
      <w:tr w:rsidR="00022EE2" w:rsidRPr="00024860" w14:paraId="1B6A30AB"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19F87B0"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2541A1" w14:textId="18975AAA" w:rsidR="00022EE2" w:rsidRPr="00EE13E1" w:rsidRDefault="00022EE2" w:rsidP="00AA1059">
            <w:pPr>
              <w:ind w:left="315"/>
              <w:rPr>
                <w:rFonts w:asciiTheme="minorHAnsi" w:hAnsiTheme="minorHAnsi" w:cstheme="minorBidi"/>
              </w:rPr>
            </w:pPr>
            <w:r w:rsidRPr="6F4C5EAE">
              <w:rPr>
                <w:rFonts w:asciiTheme="minorHAnsi" w:hAnsiTheme="minorHAnsi" w:cstheme="minorBidi"/>
              </w:rPr>
              <w:t xml:space="preserve">The </w:t>
            </w:r>
            <w:proofErr w:type="spellStart"/>
            <w:r w:rsidRPr="6F4C5EAE">
              <w:rPr>
                <w:rFonts w:asciiTheme="minorHAnsi" w:hAnsiTheme="minorHAnsi" w:cstheme="minorBidi"/>
              </w:rPr>
              <w:t>eWIC</w:t>
            </w:r>
            <w:proofErr w:type="spellEnd"/>
            <w:r w:rsidRPr="6F4C5EAE">
              <w:rPr>
                <w:rFonts w:asciiTheme="minorHAnsi" w:hAnsiTheme="minorHAnsi" w:cstheme="minorBidi"/>
              </w:rPr>
              <w:t xml:space="preserve"> system shall support system lockout after </w:t>
            </w:r>
            <w:r w:rsidR="006D0B5F">
              <w:rPr>
                <w:rFonts w:asciiTheme="minorHAnsi" w:hAnsiTheme="minorHAnsi" w:cstheme="minorBidi"/>
              </w:rPr>
              <w:t>three</w:t>
            </w:r>
            <w:r w:rsidRPr="6F4C5EAE">
              <w:rPr>
                <w:rFonts w:asciiTheme="minorHAnsi" w:hAnsiTheme="minorHAnsi" w:cstheme="minorBidi"/>
              </w:rPr>
              <w:t xml:space="preserve"> invalid access attempts.</w:t>
            </w:r>
          </w:p>
        </w:tc>
        <w:tc>
          <w:tcPr>
            <w:tcW w:w="1890" w:type="dxa"/>
            <w:tcBorders>
              <w:top w:val="single" w:sz="4" w:space="0" w:color="auto"/>
              <w:left w:val="single" w:sz="4" w:space="0" w:color="auto"/>
              <w:bottom w:val="single" w:sz="4" w:space="0" w:color="auto"/>
              <w:right w:val="single" w:sz="4" w:space="0" w:color="auto"/>
            </w:tcBorders>
          </w:tcPr>
          <w:p w14:paraId="40539D6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2CA18B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22E2F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0D570E1C"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3D9CB3D"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56C910" w14:textId="4D2E3489" w:rsidR="00022EE2" w:rsidRPr="00EE13E1" w:rsidRDefault="00022EE2" w:rsidP="00AA1059">
            <w:pPr>
              <w:ind w:left="336"/>
              <w:rPr>
                <w:rFonts w:asciiTheme="minorHAnsi" w:hAnsiTheme="minorHAnsi" w:cstheme="minorHAnsi"/>
                <w:b/>
                <w:bCs/>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allow inactivation of users no longer authorized by </w:t>
            </w:r>
            <w:r w:rsidR="00883C79">
              <w:t>Maryland WIC and USVI WIC</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4D6C45DA"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DC08A45"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855D3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1E8C9D4"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FC501F1"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E8561D" w14:textId="56B3415A" w:rsidR="00022EE2" w:rsidRPr="00EE13E1" w:rsidRDefault="2681DDAD" w:rsidP="00AA1059">
            <w:pPr>
              <w:ind w:left="336"/>
              <w:rPr>
                <w:rFonts w:asciiTheme="minorHAnsi" w:hAnsiTheme="minorHAnsi" w:cstheme="minorBidi"/>
              </w:rPr>
            </w:pPr>
            <w:r w:rsidRPr="2681DDAD">
              <w:rPr>
                <w:rFonts w:asciiTheme="minorHAnsi" w:hAnsiTheme="minorHAnsi" w:cstheme="minorBidi"/>
              </w:rPr>
              <w:t xml:space="preserve">The </w:t>
            </w:r>
            <w:proofErr w:type="spellStart"/>
            <w:r w:rsidRPr="2681DDAD">
              <w:rPr>
                <w:rFonts w:asciiTheme="minorHAnsi" w:hAnsiTheme="minorHAnsi" w:cstheme="minorBidi"/>
              </w:rPr>
              <w:t>eWIC</w:t>
            </w:r>
            <w:proofErr w:type="spellEnd"/>
            <w:r w:rsidRPr="2681DDAD">
              <w:rPr>
                <w:rFonts w:asciiTheme="minorHAnsi" w:hAnsiTheme="minorHAnsi" w:cstheme="minorBidi"/>
              </w:rPr>
              <w:t xml:space="preserve"> system shall </w:t>
            </w:r>
            <w:r w:rsidR="00DB1042">
              <w:rPr>
                <w:rFonts w:asciiTheme="minorHAnsi" w:hAnsiTheme="minorHAnsi" w:cstheme="minorBidi"/>
              </w:rPr>
              <w:t xml:space="preserve">provide the functionality for </w:t>
            </w:r>
            <w:r w:rsidR="00883C79">
              <w:t>Maryland WIC and USVI WIC</w:t>
            </w:r>
            <w:r w:rsidR="00DB1042">
              <w:rPr>
                <w:rFonts w:asciiTheme="minorHAnsi" w:hAnsiTheme="minorHAnsi" w:cstheme="minorBidi"/>
              </w:rPr>
              <w:t xml:space="preserve"> to view the last login date for users. </w:t>
            </w:r>
          </w:p>
        </w:tc>
        <w:tc>
          <w:tcPr>
            <w:tcW w:w="1890" w:type="dxa"/>
            <w:tcBorders>
              <w:top w:val="single" w:sz="4" w:space="0" w:color="auto"/>
              <w:left w:val="single" w:sz="4" w:space="0" w:color="auto"/>
              <w:bottom w:val="single" w:sz="4" w:space="0" w:color="auto"/>
              <w:right w:val="single" w:sz="4" w:space="0" w:color="auto"/>
            </w:tcBorders>
          </w:tcPr>
          <w:p w14:paraId="233C6F0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07C26E0" w14:textId="77777777" w:rsidR="00022EE2" w:rsidRPr="3EF48FC6" w:rsidRDefault="00022EE2" w:rsidP="00AA1059">
            <w:pPr>
              <w:rPr>
                <w:rFonts w:asciiTheme="minorHAnsi" w:hAnsiTheme="minorHAnsi" w:cs="Calibri"/>
                <w:b/>
                <w:bCs/>
                <w:color w:val="FFFFFF" w:themeColor="background1"/>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EC3638" w14:textId="77777777" w:rsidR="00022EE2" w:rsidRDefault="00022EE2" w:rsidP="00AA1059">
            <w:pPr>
              <w:rPr>
                <w:rFonts w:asciiTheme="minorHAnsi" w:hAnsiTheme="minorHAnsi" w:cs="Calibri"/>
                <w:color w:val="FFFFFF" w:themeColor="background1"/>
                <w:sz w:val="24"/>
              </w:rPr>
            </w:pPr>
            <w:r w:rsidRPr="3EF48FC6">
              <w:rPr>
                <w:rFonts w:asciiTheme="minorHAnsi" w:hAnsiTheme="minorHAnsi" w:cs="Calibri"/>
                <w:b/>
                <w:bCs/>
                <w:color w:val="FFFFFF" w:themeColor="background1"/>
                <w:sz w:val="24"/>
              </w:rPr>
              <w:t>I</w:t>
            </w:r>
          </w:p>
        </w:tc>
      </w:tr>
      <w:tr w:rsidR="00022EE2" w:rsidRPr="00024860" w14:paraId="3C0B92BC"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A93886D"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E5C991" w14:textId="40CA8294" w:rsidR="00022EE2" w:rsidRPr="00EE13E1" w:rsidRDefault="00022EE2" w:rsidP="00CC7CCC">
            <w:pPr>
              <w:pStyle w:val="ListParagraph"/>
              <w:numPr>
                <w:ilvl w:val="0"/>
                <w:numId w:val="37"/>
              </w:numPr>
              <w:rPr>
                <w:szCs w:val="20"/>
              </w:rPr>
            </w:pPr>
            <w:r w:rsidRPr="32DFF330">
              <w:rPr>
                <w:rFonts w:asciiTheme="minorHAnsi" w:hAnsiTheme="minorHAnsi" w:cstheme="minorBidi"/>
              </w:rPr>
              <w:t xml:space="preserve">The </w:t>
            </w:r>
            <w:proofErr w:type="spellStart"/>
            <w:r w:rsidRPr="32DFF330">
              <w:rPr>
                <w:rFonts w:asciiTheme="minorHAnsi" w:hAnsiTheme="minorHAnsi" w:cstheme="minorBidi"/>
              </w:rPr>
              <w:t>eWIC</w:t>
            </w:r>
            <w:proofErr w:type="spellEnd"/>
            <w:r w:rsidRPr="32DFF330">
              <w:rPr>
                <w:rFonts w:asciiTheme="minorHAnsi" w:hAnsiTheme="minorHAnsi" w:cstheme="minorBidi"/>
              </w:rPr>
              <w:t xml:space="preserve"> system shall maintain an audit trail of user access to the </w:t>
            </w:r>
            <w:proofErr w:type="spellStart"/>
            <w:r w:rsidRPr="32DFF330">
              <w:rPr>
                <w:rFonts w:asciiTheme="minorHAnsi" w:hAnsiTheme="minorHAnsi" w:cstheme="minorBidi"/>
              </w:rPr>
              <w:t>eWIC</w:t>
            </w:r>
            <w:proofErr w:type="spellEnd"/>
            <w:r w:rsidRPr="32DFF330">
              <w:rPr>
                <w:rFonts w:asciiTheme="minorHAnsi" w:hAnsiTheme="minorHAnsi" w:cstheme="minorBidi"/>
              </w:rPr>
              <w:t xml:space="preserve"> system that includes:</w:t>
            </w:r>
            <w:r>
              <w:br/>
            </w:r>
            <w:r w:rsidRPr="32DFF330">
              <w:rPr>
                <w:rFonts w:asciiTheme="minorHAnsi" w:hAnsiTheme="minorHAnsi" w:cstheme="minorBidi"/>
              </w:rPr>
              <w:t xml:space="preserve">   - Date and time</w:t>
            </w:r>
            <w:r>
              <w:br/>
            </w:r>
            <w:r w:rsidRPr="32DFF330">
              <w:rPr>
                <w:rFonts w:asciiTheme="minorHAnsi" w:hAnsiTheme="minorHAnsi" w:cstheme="minorBidi"/>
              </w:rPr>
              <w:t xml:space="preserve">   - User name</w:t>
            </w:r>
            <w:r>
              <w:br/>
            </w:r>
            <w:r w:rsidRPr="32DFF330">
              <w:rPr>
                <w:rFonts w:asciiTheme="minorHAnsi" w:hAnsiTheme="minorHAnsi" w:cstheme="minorBidi"/>
              </w:rPr>
              <w:t xml:space="preserve">   - </w:t>
            </w:r>
            <w:proofErr w:type="spellStart"/>
            <w:r w:rsidRPr="32DFF330">
              <w:rPr>
                <w:rFonts w:asciiTheme="minorHAnsi" w:hAnsiTheme="minorHAnsi" w:cstheme="minorBidi"/>
              </w:rPr>
              <w:t>eWIC</w:t>
            </w:r>
            <w:proofErr w:type="spellEnd"/>
            <w:r w:rsidRPr="32DFF330">
              <w:rPr>
                <w:rFonts w:asciiTheme="minorHAnsi" w:hAnsiTheme="minorHAnsi" w:cstheme="minorBidi"/>
              </w:rPr>
              <w:t xml:space="preserve"> system user ID</w:t>
            </w:r>
            <w:r>
              <w:br/>
            </w:r>
            <w:r w:rsidRPr="32DFF330">
              <w:rPr>
                <w:rFonts w:asciiTheme="minorHAnsi" w:hAnsiTheme="minorHAnsi" w:cstheme="minorBidi"/>
              </w:rPr>
              <w:t xml:space="preserve">   - </w:t>
            </w:r>
            <w:r w:rsidR="00883C79">
              <w:t>Maryland WIC and USVI WIC</w:t>
            </w:r>
            <w:r w:rsidRPr="32DFF330">
              <w:rPr>
                <w:rFonts w:asciiTheme="minorHAnsi" w:hAnsiTheme="minorHAnsi" w:cstheme="minorBidi"/>
              </w:rPr>
              <w:t xml:space="preserve"> ID</w:t>
            </w:r>
          </w:p>
        </w:tc>
        <w:tc>
          <w:tcPr>
            <w:tcW w:w="1890" w:type="dxa"/>
            <w:tcBorders>
              <w:top w:val="single" w:sz="4" w:space="0" w:color="auto"/>
              <w:left w:val="single" w:sz="4" w:space="0" w:color="auto"/>
              <w:bottom w:val="single" w:sz="4" w:space="0" w:color="auto"/>
              <w:right w:val="single" w:sz="4" w:space="0" w:color="auto"/>
            </w:tcBorders>
          </w:tcPr>
          <w:p w14:paraId="72727ED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D78DCA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B64897" w14:textId="77777777" w:rsidR="00022EE2" w:rsidRDefault="00022EE2" w:rsidP="00AA1059">
            <w:pPr>
              <w:rPr>
                <w:rFonts w:asciiTheme="minorHAnsi" w:hAnsiTheme="minorHAnsi" w:cs="Calibri"/>
                <w:b/>
                <w:bCs/>
                <w:color w:val="FFFFFF" w:themeColor="background1"/>
                <w:sz w:val="24"/>
                <w:szCs w:val="20"/>
              </w:rPr>
            </w:pPr>
          </w:p>
        </w:tc>
      </w:tr>
      <w:tr w:rsidR="00E16388" w:rsidRPr="00024860" w14:paraId="735CAABA"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0913E2"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4C99EC"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bCs/>
                <w:szCs w:val="20"/>
              </w:rPr>
              <w:t>Transaction Communications Security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B9BDE3"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B68E6C"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82A0BA"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F37CAA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50E9363"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391381" w14:textId="77777777" w:rsidR="00022EE2" w:rsidRPr="00EE13E1" w:rsidRDefault="00022EE2" w:rsidP="00AA1059">
            <w:pPr>
              <w:ind w:left="-24"/>
              <w:rPr>
                <w:rFonts w:asciiTheme="minorHAnsi" w:hAnsiTheme="minorHAnsi" w:cstheme="minorHAnsi"/>
                <w:bCs/>
                <w:szCs w:val="20"/>
              </w:rPr>
            </w:pPr>
            <w:r w:rsidRPr="00EE13E1">
              <w:rPr>
                <w:rFonts w:asciiTheme="minorHAnsi" w:hAnsiTheme="minorHAnsi" w:cstheme="minorHAnsi"/>
                <w:bCs/>
                <w:szCs w:val="20"/>
              </w:rPr>
              <w:t xml:space="preserve">The </w:t>
            </w:r>
            <w:proofErr w:type="spellStart"/>
            <w:r w:rsidRPr="00EE13E1">
              <w:rPr>
                <w:rFonts w:asciiTheme="minorHAnsi" w:hAnsiTheme="minorHAnsi" w:cstheme="minorHAnsi"/>
                <w:bCs/>
                <w:szCs w:val="20"/>
              </w:rPr>
              <w:t>eWIC</w:t>
            </w:r>
            <w:proofErr w:type="spellEnd"/>
            <w:r w:rsidRPr="00EE13E1">
              <w:rPr>
                <w:rFonts w:asciiTheme="minorHAnsi" w:hAnsiTheme="minorHAnsi" w:cstheme="minorHAnsi"/>
                <w:bCs/>
                <w:szCs w:val="20"/>
              </w:rPr>
              <w:t xml:space="preserve"> system shall provide controls to ensure that </w:t>
            </w:r>
            <w:proofErr w:type="spellStart"/>
            <w:r w:rsidRPr="00EE13E1">
              <w:rPr>
                <w:rFonts w:asciiTheme="minorHAnsi" w:hAnsiTheme="minorHAnsi" w:cstheme="minorHAnsi"/>
                <w:bCs/>
                <w:szCs w:val="20"/>
              </w:rPr>
              <w:t>eWIC</w:t>
            </w:r>
            <w:proofErr w:type="spellEnd"/>
            <w:r w:rsidRPr="00EE13E1">
              <w:rPr>
                <w:rFonts w:asciiTheme="minorHAnsi" w:hAnsiTheme="minorHAnsi" w:cstheme="minorHAnsi"/>
                <w:bCs/>
                <w:szCs w:val="20"/>
              </w:rPr>
              <w:t xml:space="preserve"> transaction communications are secure.</w:t>
            </w:r>
          </w:p>
        </w:tc>
        <w:tc>
          <w:tcPr>
            <w:tcW w:w="1890" w:type="dxa"/>
            <w:tcBorders>
              <w:top w:val="single" w:sz="4" w:space="0" w:color="auto"/>
              <w:left w:val="single" w:sz="4" w:space="0" w:color="auto"/>
              <w:bottom w:val="single" w:sz="4" w:space="0" w:color="auto"/>
              <w:right w:val="single" w:sz="4" w:space="0" w:color="auto"/>
            </w:tcBorders>
          </w:tcPr>
          <w:p w14:paraId="37AE343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115576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C7D4B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47471AC"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A65D9D6"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0629BB7" w14:textId="77777777" w:rsidR="00022EE2" w:rsidRPr="00EE13E1" w:rsidRDefault="00022EE2" w:rsidP="00AA1059">
            <w:pPr>
              <w:ind w:left="336"/>
              <w:rPr>
                <w:rFonts w:asciiTheme="minorHAnsi" w:hAnsiTheme="minorHAnsi" w:cstheme="minorHAnsi"/>
                <w:b/>
                <w:bCs/>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process transactions only from authorized terminals or devices.</w:t>
            </w:r>
          </w:p>
        </w:tc>
        <w:tc>
          <w:tcPr>
            <w:tcW w:w="1890" w:type="dxa"/>
            <w:tcBorders>
              <w:top w:val="single" w:sz="4" w:space="0" w:color="auto"/>
              <w:left w:val="single" w:sz="4" w:space="0" w:color="auto"/>
              <w:bottom w:val="single" w:sz="4" w:space="0" w:color="auto"/>
              <w:right w:val="single" w:sz="4" w:space="0" w:color="auto"/>
            </w:tcBorders>
          </w:tcPr>
          <w:p w14:paraId="71FCA56D"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46340A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B442D2"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53CCD25"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2397EDE"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C4EB03" w14:textId="7675CCF4" w:rsidR="00022EE2" w:rsidRPr="00EE13E1" w:rsidRDefault="00022EE2" w:rsidP="00AA1059">
            <w:pPr>
              <w:ind w:left="336"/>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process files from </w:t>
            </w:r>
            <w:r w:rsidR="00883C79">
              <w:t>Maryland and USVI WIC</w:t>
            </w:r>
            <w:r w:rsidRPr="00EE13E1">
              <w:rPr>
                <w:rFonts w:asciiTheme="minorHAnsi" w:hAnsiTheme="minorHAnsi" w:cstheme="minorHAnsi"/>
                <w:szCs w:val="20"/>
              </w:rPr>
              <w:t>’</w:t>
            </w:r>
            <w:r w:rsidR="00CD401D">
              <w:rPr>
                <w:rFonts w:asciiTheme="minorHAnsi" w:hAnsiTheme="minorHAnsi" w:cstheme="minorHAnsi"/>
                <w:szCs w:val="20"/>
              </w:rPr>
              <w:t>s</w:t>
            </w:r>
            <w:r w:rsidRPr="00EE13E1">
              <w:rPr>
                <w:rFonts w:asciiTheme="minorHAnsi" w:hAnsiTheme="minorHAnsi" w:cstheme="minorHAnsi"/>
                <w:szCs w:val="20"/>
              </w:rPr>
              <w:t xml:space="preserve"> MIS</w:t>
            </w:r>
            <w:r>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577875D4"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34D3882"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7DB2B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FBF4809"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8970205"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356425"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validate messages or files for completeness, file and field formats</w:t>
            </w:r>
            <w:r>
              <w:rPr>
                <w:rFonts w:asciiTheme="minorHAnsi" w:hAnsiTheme="minorHAnsi" w:cstheme="minorHAnsi"/>
                <w:szCs w:val="20"/>
              </w:rPr>
              <w:t>,</w:t>
            </w:r>
            <w:r w:rsidRPr="00EE13E1">
              <w:rPr>
                <w:rFonts w:asciiTheme="minorHAnsi" w:hAnsiTheme="minorHAnsi" w:cstheme="minorHAnsi"/>
                <w:szCs w:val="20"/>
              </w:rPr>
              <w:t xml:space="preserve"> and control and authentication measures.</w:t>
            </w:r>
          </w:p>
        </w:tc>
        <w:tc>
          <w:tcPr>
            <w:tcW w:w="1890" w:type="dxa"/>
            <w:tcBorders>
              <w:top w:val="single" w:sz="4" w:space="0" w:color="auto"/>
              <w:left w:val="single" w:sz="4" w:space="0" w:color="auto"/>
              <w:bottom w:val="single" w:sz="4" w:space="0" w:color="auto"/>
              <w:right w:val="single" w:sz="4" w:space="0" w:color="auto"/>
            </w:tcBorders>
          </w:tcPr>
          <w:p w14:paraId="0F4F8941"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95143B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00A7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8CB903F"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83B46F4"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51DD5A3"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and stand-beside </w:t>
            </w:r>
            <w:r>
              <w:rPr>
                <w:rFonts w:asciiTheme="minorHAnsi" w:hAnsiTheme="minorHAnsi" w:cstheme="minorHAnsi"/>
                <w:szCs w:val="20"/>
              </w:rPr>
              <w:t xml:space="preserve">terminals provided by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ensure that PINs are encrypted at the point of entry and never transmitted in the clear. This also includes PIN selection devices.</w:t>
            </w:r>
          </w:p>
        </w:tc>
        <w:tc>
          <w:tcPr>
            <w:tcW w:w="1890" w:type="dxa"/>
            <w:tcBorders>
              <w:top w:val="single" w:sz="4" w:space="0" w:color="auto"/>
              <w:left w:val="single" w:sz="4" w:space="0" w:color="auto"/>
              <w:bottom w:val="single" w:sz="4" w:space="0" w:color="auto"/>
              <w:right w:val="single" w:sz="4" w:space="0" w:color="auto"/>
            </w:tcBorders>
          </w:tcPr>
          <w:p w14:paraId="64997D4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F679C9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FA64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B9CCD29"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4698440"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034A09"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not select or assign a PIN for a cardholder.</w:t>
            </w:r>
          </w:p>
        </w:tc>
        <w:tc>
          <w:tcPr>
            <w:tcW w:w="1890" w:type="dxa"/>
            <w:tcBorders>
              <w:top w:val="single" w:sz="4" w:space="0" w:color="auto"/>
              <w:left w:val="single" w:sz="4" w:space="0" w:color="auto"/>
              <w:bottom w:val="single" w:sz="4" w:space="0" w:color="auto"/>
              <w:right w:val="single" w:sz="4" w:space="0" w:color="auto"/>
            </w:tcBorders>
          </w:tcPr>
          <w:p w14:paraId="3C3C43B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EFE947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92F3B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59BD8B8"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9776646"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9B771B" w14:textId="24AE41DD" w:rsidR="00022EE2" w:rsidRPr="00EE13E1" w:rsidRDefault="00883C79" w:rsidP="00AA1059">
            <w:pPr>
              <w:ind w:left="315"/>
              <w:rPr>
                <w:rFonts w:asciiTheme="minorHAnsi" w:hAnsiTheme="minorHAnsi" w:cstheme="minorHAnsi"/>
                <w:szCs w:val="20"/>
              </w:rPr>
            </w:pPr>
            <w:r>
              <w:t>Maryland WIC and USVI WIC</w:t>
            </w:r>
            <w:r w:rsidR="00022EE2" w:rsidRPr="00EE13E1">
              <w:rPr>
                <w:rFonts w:asciiTheme="minorHAnsi" w:hAnsiTheme="minorHAnsi" w:cstheme="minorHAnsi"/>
                <w:szCs w:val="20"/>
              </w:rPr>
              <w:t xml:space="preserve"> PIN encryption keys shall not be shared with other WIC state agencies.</w:t>
            </w:r>
          </w:p>
        </w:tc>
        <w:tc>
          <w:tcPr>
            <w:tcW w:w="1890" w:type="dxa"/>
            <w:tcBorders>
              <w:top w:val="single" w:sz="4" w:space="0" w:color="auto"/>
              <w:left w:val="single" w:sz="4" w:space="0" w:color="auto"/>
              <w:bottom w:val="single" w:sz="4" w:space="0" w:color="auto"/>
              <w:right w:val="single" w:sz="4" w:space="0" w:color="auto"/>
            </w:tcBorders>
          </w:tcPr>
          <w:p w14:paraId="7B34FAF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A8C7307"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AE4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C31E72C"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6D5FF81" w14:textId="77777777" w:rsidR="00022EE2" w:rsidRPr="00EE13E1" w:rsidRDefault="00022EE2" w:rsidP="00AA1059">
            <w:pPr>
              <w:pStyle w:val="Heading4"/>
              <w:rPr>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B7F107"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support test encryption keys to enable testing prior to WIC Vendor or TPP certification.</w:t>
            </w:r>
          </w:p>
        </w:tc>
        <w:tc>
          <w:tcPr>
            <w:tcW w:w="1890" w:type="dxa"/>
            <w:tcBorders>
              <w:top w:val="single" w:sz="4" w:space="0" w:color="auto"/>
              <w:left w:val="single" w:sz="4" w:space="0" w:color="auto"/>
              <w:bottom w:val="single" w:sz="4" w:space="0" w:color="auto"/>
              <w:right w:val="single" w:sz="4" w:space="0" w:color="auto"/>
            </w:tcBorders>
          </w:tcPr>
          <w:p w14:paraId="4DA64214"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E41DD5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D652C3" w14:textId="77777777" w:rsidR="00022EE2" w:rsidRDefault="00022EE2" w:rsidP="00AA1059">
            <w:pPr>
              <w:rPr>
                <w:rFonts w:asciiTheme="minorHAnsi" w:hAnsiTheme="minorHAnsi" w:cs="Calibri"/>
                <w:b/>
                <w:bCs/>
                <w:color w:val="FFFFFF" w:themeColor="background1"/>
                <w:sz w:val="24"/>
                <w:szCs w:val="20"/>
              </w:rPr>
            </w:pPr>
          </w:p>
        </w:tc>
      </w:tr>
      <w:tr w:rsidR="00E16388" w:rsidRPr="00024860" w14:paraId="0DBE0ADD"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7E3EC7"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3B3030"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bCs/>
                <w:szCs w:val="20"/>
              </w:rPr>
              <w:t>System Data Security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B45763"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89426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C5A0F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77A16A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EB38AEA"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E5098C"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provide controls to ensure system and confidential information are not disclosed for unauthorized purposes.</w:t>
            </w:r>
          </w:p>
        </w:tc>
        <w:tc>
          <w:tcPr>
            <w:tcW w:w="1890" w:type="dxa"/>
            <w:tcBorders>
              <w:top w:val="single" w:sz="4" w:space="0" w:color="auto"/>
              <w:left w:val="single" w:sz="4" w:space="0" w:color="auto"/>
              <w:bottom w:val="single" w:sz="4" w:space="0" w:color="auto"/>
              <w:right w:val="single" w:sz="4" w:space="0" w:color="auto"/>
            </w:tcBorders>
          </w:tcPr>
          <w:p w14:paraId="65AC3831"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AF4A511"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6D3AE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0CC3E92"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1C2B604"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CD92A4"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provide system and data access only to designated users and according to the users' profiles.</w:t>
            </w:r>
          </w:p>
        </w:tc>
        <w:tc>
          <w:tcPr>
            <w:tcW w:w="1890" w:type="dxa"/>
            <w:tcBorders>
              <w:top w:val="single" w:sz="4" w:space="0" w:color="auto"/>
              <w:left w:val="single" w:sz="4" w:space="0" w:color="auto"/>
              <w:bottom w:val="single" w:sz="4" w:space="0" w:color="auto"/>
              <w:right w:val="single" w:sz="4" w:space="0" w:color="auto"/>
            </w:tcBorders>
          </w:tcPr>
          <w:p w14:paraId="1A7F7998"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76871C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E24DB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A68A415"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6893FD3"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628B39" w14:textId="77777777" w:rsidR="00022EE2" w:rsidRPr="00EE13E1" w:rsidRDefault="00022EE2" w:rsidP="00AA1059">
            <w:pPr>
              <w:ind w:left="315"/>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and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not divulge data to any person except as necessary to conduct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according to defined functions.</w:t>
            </w:r>
          </w:p>
        </w:tc>
        <w:tc>
          <w:tcPr>
            <w:tcW w:w="1890" w:type="dxa"/>
            <w:tcBorders>
              <w:top w:val="single" w:sz="4" w:space="0" w:color="auto"/>
              <w:left w:val="single" w:sz="4" w:space="0" w:color="auto"/>
              <w:bottom w:val="single" w:sz="4" w:space="0" w:color="auto"/>
              <w:right w:val="single" w:sz="4" w:space="0" w:color="auto"/>
            </w:tcBorders>
          </w:tcPr>
          <w:p w14:paraId="0183D012"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8D1E528"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751063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ACEBC0F"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B6B7846"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F1C336" w14:textId="7B8A91DA"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T</w:t>
            </w:r>
            <w:r>
              <w:rPr>
                <w:rFonts w:asciiTheme="minorHAnsi" w:hAnsiTheme="minorHAnsi" w:cstheme="minorHAnsi"/>
                <w:szCs w:val="20"/>
              </w:rPr>
              <w:t xml:space="preserve">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w:t>
            </w:r>
            <w:r>
              <w:rPr>
                <w:rFonts w:asciiTheme="minorHAnsi" w:hAnsiTheme="minorHAnsi" w:cstheme="minorHAnsi"/>
                <w:szCs w:val="20"/>
              </w:rPr>
              <w:t xml:space="preserve">, at the request of </w:t>
            </w:r>
            <w:r w:rsidR="001139C8">
              <w:rPr>
                <w:rFonts w:asciiTheme="minorHAnsi" w:hAnsiTheme="minorHAnsi" w:cstheme="minorHAnsi"/>
                <w:szCs w:val="20"/>
              </w:rPr>
              <w:t xml:space="preserve">either </w:t>
            </w:r>
            <w:r w:rsidR="001139C8">
              <w:t>Maryland WIC or USVI WIC</w:t>
            </w:r>
            <w:r>
              <w:rPr>
                <w:rFonts w:asciiTheme="minorHAnsi" w:hAnsiTheme="minorHAnsi" w:cstheme="minorHAnsi"/>
                <w:szCs w:val="20"/>
              </w:rPr>
              <w:t>,</w:t>
            </w:r>
            <w:r w:rsidRPr="00EE13E1">
              <w:rPr>
                <w:rFonts w:asciiTheme="minorHAnsi" w:hAnsiTheme="minorHAnsi" w:cstheme="minorHAnsi"/>
                <w:szCs w:val="20"/>
              </w:rPr>
              <w:t xml:space="preserve"> provide data which may be sensitive such as banking account and routing information to support </w:t>
            </w:r>
            <w:r w:rsidR="001139C8">
              <w:t>Maryland WIC and USVI WIC</w:t>
            </w:r>
            <w:r w:rsidRPr="00EE13E1">
              <w:rPr>
                <w:rFonts w:asciiTheme="minorHAnsi" w:hAnsiTheme="minorHAnsi" w:cstheme="minorHAnsi"/>
                <w:szCs w:val="20"/>
              </w:rPr>
              <w:t xml:space="preserve"> or FNS fraud investigations.</w:t>
            </w:r>
          </w:p>
        </w:tc>
        <w:tc>
          <w:tcPr>
            <w:tcW w:w="1890" w:type="dxa"/>
            <w:tcBorders>
              <w:top w:val="single" w:sz="4" w:space="0" w:color="auto"/>
              <w:left w:val="single" w:sz="4" w:space="0" w:color="auto"/>
              <w:bottom w:val="single" w:sz="4" w:space="0" w:color="auto"/>
              <w:right w:val="single" w:sz="4" w:space="0" w:color="auto"/>
            </w:tcBorders>
          </w:tcPr>
          <w:p w14:paraId="39DAC7C8"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92F2358"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6B98B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2FF6861"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81176E5" w14:textId="77777777" w:rsidR="00022EE2" w:rsidRPr="009B583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10B1B51" w14:textId="77777777" w:rsidR="00022EE2" w:rsidRPr="00EE13E1" w:rsidRDefault="00022EE2" w:rsidP="00AA1059">
            <w:pPr>
              <w:ind w:left="315"/>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ensure that sensitive information is accounted for and securely stored before, during</w:t>
            </w:r>
            <w:r>
              <w:rPr>
                <w:rFonts w:asciiTheme="minorHAnsi" w:hAnsiTheme="minorHAnsi" w:cstheme="minorHAnsi"/>
                <w:szCs w:val="20"/>
              </w:rPr>
              <w:t>,</w:t>
            </w:r>
            <w:r w:rsidRPr="00EE13E1">
              <w:rPr>
                <w:rFonts w:asciiTheme="minorHAnsi" w:hAnsiTheme="minorHAnsi" w:cstheme="minorHAnsi"/>
                <w:szCs w:val="20"/>
              </w:rPr>
              <w:t xml:space="preserve"> and after processing.</w:t>
            </w:r>
          </w:p>
        </w:tc>
        <w:tc>
          <w:tcPr>
            <w:tcW w:w="1890" w:type="dxa"/>
            <w:tcBorders>
              <w:top w:val="single" w:sz="4" w:space="0" w:color="auto"/>
              <w:left w:val="single" w:sz="4" w:space="0" w:color="auto"/>
              <w:bottom w:val="single" w:sz="4" w:space="0" w:color="auto"/>
              <w:right w:val="single" w:sz="4" w:space="0" w:color="auto"/>
            </w:tcBorders>
          </w:tcPr>
          <w:p w14:paraId="2223AA0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D3E797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C725B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A95C20C"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B540504" w14:textId="77777777" w:rsidR="00022EE2" w:rsidRPr="009B583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5131A3" w14:textId="77777777" w:rsidR="00022EE2" w:rsidRPr="00EE13E1" w:rsidRDefault="00022EE2" w:rsidP="00AA1059">
            <w:pPr>
              <w:ind w:left="315"/>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provide for internal controls through separation of duties and/or dual control of functions.</w:t>
            </w:r>
          </w:p>
        </w:tc>
        <w:tc>
          <w:tcPr>
            <w:tcW w:w="1890" w:type="dxa"/>
            <w:tcBorders>
              <w:top w:val="single" w:sz="4" w:space="0" w:color="auto"/>
              <w:left w:val="single" w:sz="4" w:space="0" w:color="auto"/>
              <w:bottom w:val="single" w:sz="4" w:space="0" w:color="auto"/>
              <w:right w:val="single" w:sz="4" w:space="0" w:color="auto"/>
            </w:tcBorders>
          </w:tcPr>
          <w:p w14:paraId="42EA031F"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6868BFD"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B5269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1A855F6"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E422EBB"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07BD1B" w14:textId="77777777" w:rsidR="00022EE2" w:rsidRPr="00EE13E1" w:rsidRDefault="00022EE2" w:rsidP="00AA1059">
            <w:pPr>
              <w:ind w:left="315"/>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maintain adequate system documentation, software applications and operating procedures, and a System Security Plan.</w:t>
            </w:r>
          </w:p>
        </w:tc>
        <w:tc>
          <w:tcPr>
            <w:tcW w:w="1890" w:type="dxa"/>
            <w:tcBorders>
              <w:top w:val="single" w:sz="4" w:space="0" w:color="auto"/>
              <w:left w:val="single" w:sz="4" w:space="0" w:color="auto"/>
              <w:bottom w:val="single" w:sz="4" w:space="0" w:color="auto"/>
              <w:right w:val="single" w:sz="4" w:space="0" w:color="auto"/>
            </w:tcBorders>
          </w:tcPr>
          <w:p w14:paraId="4FEEBAB4"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47D7C03"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0B32C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FB1ECDA"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1F68B65"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4E710A"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shall provide mechanisms within applications that enforce access controls against system tampering and/or unauthorized changes.</w:t>
            </w:r>
          </w:p>
        </w:tc>
        <w:tc>
          <w:tcPr>
            <w:tcW w:w="1890" w:type="dxa"/>
            <w:tcBorders>
              <w:top w:val="single" w:sz="4" w:space="0" w:color="auto"/>
              <w:left w:val="single" w:sz="4" w:space="0" w:color="auto"/>
              <w:bottom w:val="single" w:sz="4" w:space="0" w:color="auto"/>
              <w:right w:val="single" w:sz="4" w:space="0" w:color="auto"/>
            </w:tcBorders>
          </w:tcPr>
          <w:p w14:paraId="2E53742F"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29D0A1C"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99C89C"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FE16F4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7D83B7E"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D6F1183" w14:textId="4412218F" w:rsidR="00022EE2" w:rsidRPr="00EE13E1" w:rsidRDefault="00022EE2" w:rsidP="00AA1059">
            <w:pPr>
              <w:rPr>
                <w:rFonts w:asciiTheme="minorHAnsi" w:hAnsiTheme="minorHAnsi" w:cstheme="minorBidi"/>
              </w:rPr>
            </w:pPr>
            <w:r w:rsidRPr="6B48042E">
              <w:rPr>
                <w:rFonts w:asciiTheme="minorHAnsi" w:hAnsiTheme="minorHAnsi" w:cstheme="minorBidi"/>
              </w:rPr>
              <w:t>Data shall be encrypted.</w:t>
            </w:r>
          </w:p>
        </w:tc>
        <w:tc>
          <w:tcPr>
            <w:tcW w:w="1890" w:type="dxa"/>
            <w:tcBorders>
              <w:top w:val="single" w:sz="4" w:space="0" w:color="auto"/>
              <w:left w:val="single" w:sz="4" w:space="0" w:color="auto"/>
              <w:bottom w:val="single" w:sz="4" w:space="0" w:color="auto"/>
              <w:right w:val="single" w:sz="4" w:space="0" w:color="auto"/>
            </w:tcBorders>
          </w:tcPr>
          <w:p w14:paraId="18FFA609"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29159C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2DC4BE" w14:textId="77777777" w:rsidR="00022EE2" w:rsidRDefault="00022EE2" w:rsidP="00AA1059">
            <w:pPr>
              <w:rPr>
                <w:rFonts w:asciiTheme="minorHAnsi" w:hAnsiTheme="minorHAnsi" w:cs="Calibri"/>
                <w:b/>
                <w:bCs/>
                <w:color w:val="FFFFFF" w:themeColor="background1"/>
                <w:sz w:val="24"/>
                <w:szCs w:val="20"/>
              </w:rPr>
            </w:pPr>
          </w:p>
        </w:tc>
      </w:tr>
      <w:tr w:rsidR="00155459" w:rsidRPr="00024860" w14:paraId="69D4DC32"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1C21E7F" w14:textId="77777777" w:rsidR="00155459" w:rsidRPr="00EE13E1" w:rsidRDefault="00155459" w:rsidP="00CC7CCC">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189612" w14:textId="5E4D93B2" w:rsidR="00155459" w:rsidRPr="6B48042E" w:rsidRDefault="000E19EC" w:rsidP="00AA1059">
            <w:pPr>
              <w:rPr>
                <w:rFonts w:asciiTheme="minorHAnsi" w:hAnsiTheme="minorHAnsi" w:cstheme="minorBidi"/>
              </w:rPr>
            </w:pPr>
            <w:r>
              <w:rPr>
                <w:rFonts w:asciiTheme="minorHAnsi" w:hAnsiTheme="minorHAnsi" w:cstheme="minorBidi"/>
              </w:rPr>
              <w:t>Confidential information and d</w:t>
            </w:r>
            <w:r w:rsidR="00143881">
              <w:rPr>
                <w:rFonts w:asciiTheme="minorHAnsi" w:hAnsiTheme="minorHAnsi" w:cstheme="minorBidi"/>
              </w:rPr>
              <w:t>ata transmitted via email shall be encrypted.</w:t>
            </w:r>
          </w:p>
        </w:tc>
        <w:tc>
          <w:tcPr>
            <w:tcW w:w="1890" w:type="dxa"/>
            <w:tcBorders>
              <w:top w:val="single" w:sz="4" w:space="0" w:color="auto"/>
              <w:left w:val="single" w:sz="4" w:space="0" w:color="auto"/>
              <w:bottom w:val="single" w:sz="4" w:space="0" w:color="auto"/>
              <w:right w:val="single" w:sz="4" w:space="0" w:color="auto"/>
            </w:tcBorders>
          </w:tcPr>
          <w:p w14:paraId="4D42299F" w14:textId="57F93318" w:rsidR="00155459" w:rsidRPr="006C5607" w:rsidRDefault="00403AB8" w:rsidP="00AA1059">
            <w:pPr>
              <w:jc w:val="center"/>
              <w:rPr>
                <w:rFonts w:asciiTheme="minorHAnsi" w:hAnsiTheme="minorHAnsi" w:cs="Calibri"/>
                <w:bCs/>
                <w:szCs w:val="20"/>
              </w:rPr>
            </w:pPr>
            <w:r>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E43A6FA" w14:textId="77777777" w:rsidR="00155459" w:rsidRDefault="00155459"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69CC72" w14:textId="77777777" w:rsidR="00155459" w:rsidRDefault="00155459" w:rsidP="00AA1059">
            <w:pPr>
              <w:rPr>
                <w:rFonts w:asciiTheme="minorHAnsi" w:hAnsiTheme="minorHAnsi" w:cs="Calibri"/>
                <w:b/>
                <w:bCs/>
                <w:color w:val="FFFFFF" w:themeColor="background1"/>
                <w:sz w:val="24"/>
                <w:szCs w:val="20"/>
              </w:rPr>
            </w:pPr>
          </w:p>
        </w:tc>
      </w:tr>
      <w:tr w:rsidR="00E16388" w:rsidRPr="00024860" w14:paraId="40B5532D"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7626B2"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B74DD6"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bCs/>
                <w:szCs w:val="20"/>
              </w:rPr>
              <w:t>Facilities Physical Security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31D60C"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ED52E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91C81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30FDF17"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744A9C3"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314B18"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 xml:space="preserve"> shall use physical security to limit access to facilities used to process cards or data or house sensitive data.</w:t>
            </w:r>
          </w:p>
        </w:tc>
        <w:tc>
          <w:tcPr>
            <w:tcW w:w="1890" w:type="dxa"/>
            <w:tcBorders>
              <w:top w:val="single" w:sz="4" w:space="0" w:color="auto"/>
              <w:left w:val="single" w:sz="4" w:space="0" w:color="auto"/>
              <w:bottom w:val="single" w:sz="4" w:space="0" w:color="auto"/>
              <w:right w:val="single" w:sz="4" w:space="0" w:color="auto"/>
            </w:tcBorders>
          </w:tcPr>
          <w:p w14:paraId="2E1ACCD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530DD9F"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B2F93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2DC9259"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2EE57F6"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B153B5" w14:textId="77777777" w:rsidR="00022EE2" w:rsidRPr="00EE13E1" w:rsidRDefault="00022EE2" w:rsidP="00AA1059">
            <w:pPr>
              <w:ind w:left="346"/>
              <w:rPr>
                <w:rFonts w:asciiTheme="minorHAnsi" w:hAnsiTheme="minorHAnsi" w:cstheme="minorHAnsi"/>
                <w:szCs w:val="20"/>
              </w:rPr>
            </w:pPr>
            <w:r w:rsidRPr="00EE13E1">
              <w:rPr>
                <w:rFonts w:asciiTheme="minorHAnsi" w:hAnsiTheme="minorHAnsi" w:cstheme="minorHAnsi"/>
                <w:szCs w:val="20"/>
              </w:rPr>
              <w:t>Data sites shall be secured 24 hours a day, every day of the year.</w:t>
            </w:r>
          </w:p>
        </w:tc>
        <w:tc>
          <w:tcPr>
            <w:tcW w:w="1890" w:type="dxa"/>
            <w:tcBorders>
              <w:top w:val="single" w:sz="4" w:space="0" w:color="auto"/>
              <w:left w:val="single" w:sz="4" w:space="0" w:color="auto"/>
              <w:bottom w:val="single" w:sz="4" w:space="0" w:color="auto"/>
              <w:right w:val="single" w:sz="4" w:space="0" w:color="auto"/>
            </w:tcBorders>
          </w:tcPr>
          <w:p w14:paraId="59E50A5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2CA7F4D"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8282B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D47889A"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2E73647"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1A0262" w14:textId="77777777" w:rsidR="00022EE2" w:rsidRPr="00EE13E1" w:rsidRDefault="00022EE2" w:rsidP="00AA1059">
            <w:pPr>
              <w:pStyle w:val="NormalIndent"/>
            </w:pPr>
            <w:r w:rsidRPr="00EE13E1">
              <w:t>Employee access to the data site shall be controlled by an electronic access system.</w:t>
            </w:r>
          </w:p>
        </w:tc>
        <w:tc>
          <w:tcPr>
            <w:tcW w:w="1890" w:type="dxa"/>
            <w:tcBorders>
              <w:top w:val="single" w:sz="4" w:space="0" w:color="auto"/>
              <w:left w:val="single" w:sz="4" w:space="0" w:color="auto"/>
              <w:bottom w:val="single" w:sz="4" w:space="0" w:color="auto"/>
              <w:right w:val="single" w:sz="4" w:space="0" w:color="auto"/>
            </w:tcBorders>
          </w:tcPr>
          <w:p w14:paraId="4FDA331B"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0E773E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6C16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0D1A9A5E"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C5079FA"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643360" w14:textId="77777777" w:rsidR="00022EE2" w:rsidRPr="00EE13E1" w:rsidRDefault="00022EE2" w:rsidP="00AA1059">
            <w:pPr>
              <w:pStyle w:val="NormalIndent"/>
            </w:pPr>
            <w:r w:rsidRPr="00EE13E1">
              <w:t>Employee access to departments within the data site shall be controlled by an electronic access system.</w:t>
            </w:r>
          </w:p>
        </w:tc>
        <w:tc>
          <w:tcPr>
            <w:tcW w:w="1890" w:type="dxa"/>
            <w:tcBorders>
              <w:top w:val="single" w:sz="4" w:space="0" w:color="auto"/>
              <w:left w:val="single" w:sz="4" w:space="0" w:color="auto"/>
              <w:bottom w:val="single" w:sz="4" w:space="0" w:color="auto"/>
              <w:right w:val="single" w:sz="4" w:space="0" w:color="auto"/>
            </w:tcBorders>
          </w:tcPr>
          <w:p w14:paraId="7D13D59E"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CF7166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22EE3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F2B8B32"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0A0B375"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1168E5" w14:textId="77777777" w:rsidR="00022EE2" w:rsidRPr="00EE13E1" w:rsidRDefault="00022EE2" w:rsidP="00AA1059">
            <w:pPr>
              <w:pStyle w:val="NormalIndent"/>
            </w:pPr>
            <w:r w:rsidRPr="00EE13E1">
              <w:t>Guests, including vendors, shall sign in and shall be assigned a temporary guest badge for identification.</w:t>
            </w:r>
          </w:p>
        </w:tc>
        <w:tc>
          <w:tcPr>
            <w:tcW w:w="1890" w:type="dxa"/>
            <w:tcBorders>
              <w:top w:val="single" w:sz="4" w:space="0" w:color="auto"/>
              <w:left w:val="single" w:sz="4" w:space="0" w:color="auto"/>
              <w:bottom w:val="single" w:sz="4" w:space="0" w:color="auto"/>
              <w:right w:val="single" w:sz="4" w:space="0" w:color="auto"/>
            </w:tcBorders>
          </w:tcPr>
          <w:p w14:paraId="76F1E76A"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947BFA0"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8F292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EE1B5D1"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487F3ED"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A5A11E" w14:textId="77777777" w:rsidR="00022EE2" w:rsidRPr="00EE13E1" w:rsidRDefault="00022EE2" w:rsidP="00AA1059">
            <w:pPr>
              <w:pStyle w:val="NormalIndent"/>
            </w:pPr>
            <w:r w:rsidRPr="00EE13E1">
              <w:t xml:space="preserve">Guests, including vendor service personnel, shall be </w:t>
            </w:r>
            <w:proofErr w:type="gramStart"/>
            <w:r w:rsidRPr="00EE13E1">
              <w:t>escorted at all times</w:t>
            </w:r>
            <w:proofErr w:type="gramEnd"/>
            <w:r w:rsidRPr="00EE13E1">
              <w:t>.</w:t>
            </w:r>
          </w:p>
        </w:tc>
        <w:tc>
          <w:tcPr>
            <w:tcW w:w="1890" w:type="dxa"/>
            <w:tcBorders>
              <w:top w:val="single" w:sz="4" w:space="0" w:color="auto"/>
              <w:left w:val="single" w:sz="4" w:space="0" w:color="auto"/>
              <w:bottom w:val="single" w:sz="4" w:space="0" w:color="auto"/>
              <w:right w:val="single" w:sz="4" w:space="0" w:color="auto"/>
            </w:tcBorders>
          </w:tcPr>
          <w:p w14:paraId="0322C37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7B124E3"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E0F9F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08D241D"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4090B43"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01D863" w14:textId="693F7070" w:rsidR="00022EE2" w:rsidRPr="00EE13E1" w:rsidRDefault="00022EE2" w:rsidP="00AA1059">
            <w:pPr>
              <w:pStyle w:val="NormalIndent"/>
            </w:pPr>
            <w:r>
              <w:t xml:space="preserve">The </w:t>
            </w:r>
            <w:proofErr w:type="spellStart"/>
            <w:r>
              <w:t>eWIC</w:t>
            </w:r>
            <w:proofErr w:type="spellEnd"/>
            <w:r>
              <w:t xml:space="preserve"> Processor</w:t>
            </w:r>
            <w:r w:rsidRPr="00EE13E1">
              <w:t xml:space="preserve"> shall cooperate with </w:t>
            </w:r>
            <w:r w:rsidR="001139C8">
              <w:t>Maryland WIC and USVI WIC</w:t>
            </w:r>
            <w:r w:rsidRPr="00EE13E1">
              <w:t xml:space="preserve">, which shall, on a yearly basis, conduct a test of the names of current employees against the names of individuals authorized for </w:t>
            </w:r>
            <w:r w:rsidR="001139C8">
              <w:t>Maryland WIC and USVI WIC</w:t>
            </w:r>
            <w:r w:rsidRPr="00EE13E1">
              <w:t xml:space="preserve"> </w:t>
            </w:r>
            <w:proofErr w:type="spellStart"/>
            <w:r w:rsidRPr="00EE13E1">
              <w:t>eWIC</w:t>
            </w:r>
            <w:proofErr w:type="spellEnd"/>
            <w:r w:rsidRPr="00EE13E1">
              <w:t xml:space="preserve"> system access, and any changes in the roles and responsibilities of said individuals.</w:t>
            </w:r>
          </w:p>
        </w:tc>
        <w:tc>
          <w:tcPr>
            <w:tcW w:w="1890" w:type="dxa"/>
            <w:tcBorders>
              <w:top w:val="single" w:sz="4" w:space="0" w:color="auto"/>
              <w:left w:val="single" w:sz="4" w:space="0" w:color="auto"/>
              <w:bottom w:val="single" w:sz="4" w:space="0" w:color="auto"/>
              <w:right w:val="single" w:sz="4" w:space="0" w:color="auto"/>
            </w:tcBorders>
          </w:tcPr>
          <w:p w14:paraId="13D74002"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3BF51BC" w14:textId="77777777" w:rsidR="00022EE2" w:rsidRDefault="00022EE2" w:rsidP="00AA1059">
            <w:pPr>
              <w:rPr>
                <w:rFonts w:asciiTheme="minorHAnsi" w:hAnsiTheme="minorHAnsi" w:cs="Calibri"/>
                <w:b/>
                <w:bCs/>
                <w:color w:val="FFFFFF" w:themeColor="background1"/>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F7E4D" w14:textId="77777777" w:rsidR="00022EE2" w:rsidRDefault="00022EE2" w:rsidP="00AA1059">
            <w:pPr>
              <w:rPr>
                <w:rFonts w:asciiTheme="minorHAnsi" w:hAnsiTheme="minorHAnsi" w:cs="Calibri"/>
                <w:b/>
                <w:bCs/>
                <w:color w:val="FFFFFF" w:themeColor="background1"/>
                <w:sz w:val="24"/>
              </w:rPr>
            </w:pPr>
          </w:p>
        </w:tc>
      </w:tr>
      <w:tr w:rsidR="00022EE2" w:rsidRPr="00024860" w14:paraId="49507AA7"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1AF6C0F"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1D181A5" w14:textId="77777777" w:rsidR="00022EE2" w:rsidRPr="00EE13E1" w:rsidRDefault="00022EE2" w:rsidP="00AA1059">
            <w:pPr>
              <w:pStyle w:val="NormalIndent"/>
            </w:pPr>
            <w:r>
              <w:t xml:space="preserve">All storage media shall be kept in a secure </w:t>
            </w:r>
            <w:proofErr w:type="gramStart"/>
            <w:r>
              <w:t>access controlled</w:t>
            </w:r>
            <w:proofErr w:type="gramEnd"/>
            <w:r>
              <w:t xml:space="preserve"> environment when not being utilized by computer operations.</w:t>
            </w:r>
          </w:p>
        </w:tc>
        <w:tc>
          <w:tcPr>
            <w:tcW w:w="1890" w:type="dxa"/>
            <w:tcBorders>
              <w:top w:val="single" w:sz="4" w:space="0" w:color="auto"/>
              <w:left w:val="single" w:sz="4" w:space="0" w:color="auto"/>
              <w:bottom w:val="single" w:sz="4" w:space="0" w:color="auto"/>
              <w:right w:val="single" w:sz="4" w:space="0" w:color="auto"/>
            </w:tcBorders>
          </w:tcPr>
          <w:p w14:paraId="0D677D12"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635E531"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A677D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4C14D0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F7E22C6"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08D20F" w14:textId="77777777" w:rsidR="00022EE2" w:rsidRPr="00EE13E1" w:rsidRDefault="00022EE2" w:rsidP="00AA1059">
            <w:pPr>
              <w:pStyle w:val="NormalIndent"/>
            </w:pPr>
            <w:r w:rsidRPr="00EE13E1">
              <w:t>No storage media shall leave the data site without prior management authorization.</w:t>
            </w:r>
          </w:p>
        </w:tc>
        <w:tc>
          <w:tcPr>
            <w:tcW w:w="1890" w:type="dxa"/>
            <w:tcBorders>
              <w:top w:val="single" w:sz="4" w:space="0" w:color="auto"/>
              <w:left w:val="single" w:sz="4" w:space="0" w:color="auto"/>
              <w:bottom w:val="single" w:sz="4" w:space="0" w:color="auto"/>
              <w:right w:val="single" w:sz="4" w:space="0" w:color="auto"/>
            </w:tcBorders>
          </w:tcPr>
          <w:p w14:paraId="0E6F51E9"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FA5FD8F"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FD2D57"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A9348E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6B3F681"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104964B" w14:textId="77777777" w:rsidR="00022EE2" w:rsidRPr="00EE13E1" w:rsidRDefault="00022EE2" w:rsidP="00AA1059">
            <w:pPr>
              <w:pStyle w:val="NormalIndent"/>
              <w:rPr>
                <w:b/>
                <w:bCs/>
              </w:rPr>
            </w:pPr>
            <w:r w:rsidRPr="00EE13E1">
              <w:t xml:space="preserve">Programming personnel, including contractors, shall be restricted from sensitive storage media unless prior management approval is </w:t>
            </w:r>
            <w:proofErr w:type="gramStart"/>
            <w:r w:rsidRPr="00EE13E1">
              <w:t>obtained</w:t>
            </w:r>
            <w:proofErr w:type="gramEnd"/>
            <w:r w:rsidRPr="00EE13E1">
              <w:t xml:space="preserve"> and access shall be granted on a </w:t>
            </w:r>
            <w:proofErr w:type="gramStart"/>
            <w:r w:rsidRPr="00EE13E1">
              <w:t>need to know</w:t>
            </w:r>
            <w:proofErr w:type="gramEnd"/>
            <w:r w:rsidRPr="00EE13E1">
              <w:t xml:space="preserve"> basis.</w:t>
            </w:r>
          </w:p>
        </w:tc>
        <w:tc>
          <w:tcPr>
            <w:tcW w:w="1890" w:type="dxa"/>
            <w:tcBorders>
              <w:top w:val="single" w:sz="4" w:space="0" w:color="auto"/>
              <w:left w:val="single" w:sz="4" w:space="0" w:color="auto"/>
              <w:bottom w:val="single" w:sz="4" w:space="0" w:color="auto"/>
              <w:right w:val="single" w:sz="4" w:space="0" w:color="auto"/>
            </w:tcBorders>
          </w:tcPr>
          <w:p w14:paraId="1806968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FC8DC35"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7B4B511"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99F3D66"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F5FDBAC"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7B1998" w14:textId="77777777" w:rsidR="00022EE2" w:rsidRPr="00EE13E1" w:rsidRDefault="00022EE2" w:rsidP="00AA1059">
            <w:pPr>
              <w:pStyle w:val="NormalIndent"/>
            </w:pPr>
            <w:r w:rsidRPr="00EE13E1">
              <w:t>Sensitive output shall be shredded prior to disposal.</w:t>
            </w:r>
          </w:p>
        </w:tc>
        <w:tc>
          <w:tcPr>
            <w:tcW w:w="1890" w:type="dxa"/>
            <w:tcBorders>
              <w:top w:val="single" w:sz="4" w:space="0" w:color="auto"/>
              <w:left w:val="single" w:sz="4" w:space="0" w:color="auto"/>
              <w:bottom w:val="single" w:sz="4" w:space="0" w:color="auto"/>
              <w:right w:val="single" w:sz="4" w:space="0" w:color="auto"/>
            </w:tcBorders>
          </w:tcPr>
          <w:p w14:paraId="7C91BA5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DA607BF"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84257E"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C57165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D0337BE"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7E24A7" w14:textId="77777777" w:rsidR="00022EE2" w:rsidRPr="00EE13E1" w:rsidRDefault="00022EE2" w:rsidP="00AA1059">
            <w:pPr>
              <w:pStyle w:val="NormalIndent"/>
            </w:pPr>
            <w:r w:rsidRPr="00EE13E1">
              <w:t>Data beyond the PIN may be secured using message encryption from the card terminal to the TPP by bilateral agreement.</w:t>
            </w:r>
          </w:p>
        </w:tc>
        <w:tc>
          <w:tcPr>
            <w:tcW w:w="1890" w:type="dxa"/>
            <w:tcBorders>
              <w:top w:val="single" w:sz="4" w:space="0" w:color="auto"/>
              <w:left w:val="single" w:sz="4" w:space="0" w:color="auto"/>
              <w:bottom w:val="single" w:sz="4" w:space="0" w:color="auto"/>
              <w:right w:val="single" w:sz="4" w:space="0" w:color="auto"/>
            </w:tcBorders>
          </w:tcPr>
          <w:p w14:paraId="3550F01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D17588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AC196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CAED705"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40057CD"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C3531D0" w14:textId="77777777" w:rsidR="00022EE2" w:rsidRPr="00EE13E1" w:rsidRDefault="00022EE2" w:rsidP="00AA1059">
            <w:pPr>
              <w:pStyle w:val="NormalIndent"/>
            </w:pPr>
            <w:r w:rsidRPr="00EE13E1">
              <w:t xml:space="preserve">The </w:t>
            </w:r>
            <w:proofErr w:type="spellStart"/>
            <w:r w:rsidRPr="00EE13E1">
              <w:t>eWIC</w:t>
            </w:r>
            <w:proofErr w:type="spellEnd"/>
            <w:r w:rsidRPr="00EE13E1">
              <w:t xml:space="preserve"> system primary and backup processing sites shall be equipped with fire detection and suppression systems.</w:t>
            </w:r>
          </w:p>
        </w:tc>
        <w:tc>
          <w:tcPr>
            <w:tcW w:w="1890" w:type="dxa"/>
            <w:tcBorders>
              <w:top w:val="single" w:sz="4" w:space="0" w:color="auto"/>
              <w:left w:val="single" w:sz="4" w:space="0" w:color="auto"/>
              <w:bottom w:val="single" w:sz="4" w:space="0" w:color="auto"/>
              <w:right w:val="single" w:sz="4" w:space="0" w:color="auto"/>
            </w:tcBorders>
          </w:tcPr>
          <w:p w14:paraId="6FC49FF9"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53A0220"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706A66" w14:textId="77777777" w:rsidR="00022EE2" w:rsidRDefault="00022EE2" w:rsidP="00AA1059">
            <w:pPr>
              <w:rPr>
                <w:rFonts w:asciiTheme="minorHAnsi" w:hAnsiTheme="minorHAnsi" w:cs="Calibri"/>
                <w:b/>
                <w:bCs/>
                <w:color w:val="FFFFFF" w:themeColor="background1"/>
                <w:sz w:val="24"/>
                <w:szCs w:val="20"/>
              </w:rPr>
            </w:pPr>
          </w:p>
        </w:tc>
      </w:tr>
      <w:tr w:rsidR="00E16388" w:rsidRPr="00024860" w14:paraId="6B0E59F0"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7BC058"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8ECE87"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Card Security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95F3B9"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B3E283"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05A16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0EF4C7F"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09D44C0" w14:textId="77777777" w:rsidR="00022EE2" w:rsidRPr="00EE13E1"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633744" w14:textId="7777777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card provider shall ensure the security of card stock in its possession.</w:t>
            </w:r>
          </w:p>
        </w:tc>
        <w:tc>
          <w:tcPr>
            <w:tcW w:w="1890" w:type="dxa"/>
            <w:tcBorders>
              <w:top w:val="single" w:sz="4" w:space="0" w:color="auto"/>
              <w:left w:val="single" w:sz="4" w:space="0" w:color="auto"/>
              <w:bottom w:val="single" w:sz="4" w:space="0" w:color="auto"/>
              <w:right w:val="single" w:sz="4" w:space="0" w:color="auto"/>
            </w:tcBorders>
          </w:tcPr>
          <w:p w14:paraId="154C0A6A"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1384EC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3268E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A8F7C73" w14:textId="77777777" w:rsidTr="0077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756712A" w14:textId="77777777" w:rsidR="00022EE2" w:rsidRPr="00EE13E1" w:rsidRDefault="00022EE2" w:rsidP="00AA1059">
            <w:pPr>
              <w:pStyle w:val="Heading3"/>
              <w:ind w:left="900"/>
              <w:jc w:val="both"/>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40279B" w14:textId="6CF3FCB7" w:rsidR="00022EE2" w:rsidRPr="00EE13E1" w:rsidRDefault="00022EE2" w:rsidP="00AA1059">
            <w:pPr>
              <w:ind w:left="315"/>
              <w:rPr>
                <w:rFonts w:asciiTheme="minorHAnsi" w:hAnsiTheme="minorHAnsi" w:cstheme="minorHAnsi"/>
                <w:szCs w:val="20"/>
              </w:rPr>
            </w:pPr>
            <w:r w:rsidRPr="00EE13E1">
              <w:rPr>
                <w:rFonts w:asciiTheme="minorHAnsi" w:hAnsiTheme="minorHAnsi" w:cstheme="minorHAnsi"/>
                <w:szCs w:val="20"/>
              </w:rPr>
              <w:t xml:space="preserve">Cards shipped by 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card provider shall be shipped using a method that can be tracked electronically by </w:t>
            </w:r>
            <w:r w:rsidR="001139C8">
              <w:t>Maryland WIC and USVI WIC</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6A3C4CDB"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65D6ED0" w14:textId="77777777" w:rsidR="00022EE2" w:rsidRPr="00CA2C13" w:rsidRDefault="00022EE2" w:rsidP="00AA1059">
            <w:pPr>
              <w:rPr>
                <w:rFonts w:asciiTheme="minorHAnsi" w:hAnsiTheme="minorHAnsi" w:cs="Calibri"/>
                <w:bCs/>
                <w:color w:val="7030A0"/>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70E1B3" w14:textId="77777777" w:rsidR="00022EE2" w:rsidRPr="00CA2C13" w:rsidRDefault="00022EE2" w:rsidP="00AA1059">
            <w:pPr>
              <w:rPr>
                <w:rFonts w:asciiTheme="minorHAnsi" w:hAnsiTheme="minorHAnsi" w:cs="Calibri"/>
                <w:bCs/>
                <w:color w:val="7030A0"/>
                <w:sz w:val="24"/>
                <w:szCs w:val="20"/>
              </w:rPr>
            </w:pPr>
          </w:p>
        </w:tc>
      </w:tr>
    </w:tbl>
    <w:p w14:paraId="5DA61B3F" w14:textId="3D76F3B4" w:rsidR="004779F0" w:rsidRDefault="004779F0" w:rsidP="00AA1059"/>
    <w:p w14:paraId="177006FA" w14:textId="77777777" w:rsidR="004779F0" w:rsidRDefault="004779F0">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260"/>
        <w:gridCol w:w="3060"/>
      </w:tblGrid>
      <w:tr w:rsidR="0024027A" w:rsidRPr="00627EFD" w14:paraId="0A31F7FC" w14:textId="77777777" w:rsidTr="01E767BD">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6A2A5A8"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8BA2427"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809CB66" w14:textId="534BA295" w:rsidR="0024027A" w:rsidRDefault="0024027A"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771134">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771134">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26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2ACD0317" w14:textId="77777777" w:rsidR="0024027A"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306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5FC46BA"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A6063A" w:rsidRPr="00024860" w14:paraId="004AA372"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1974C20" w14:textId="60FEB7B4" w:rsidR="00A6063A" w:rsidRPr="00024860" w:rsidRDefault="00A6063A" w:rsidP="01E767BD">
            <w:pPr>
              <w:pStyle w:val="Heading1"/>
              <w:ind w:left="330" w:hanging="330"/>
              <w:rPr>
                <w:rFonts w:cstheme="minorBidi"/>
              </w:rPr>
            </w:pPr>
            <w:bookmarkStart w:id="43" w:name="_Toc51346287"/>
            <w:r w:rsidRPr="01E767BD">
              <w:rPr>
                <w:rFonts w:cstheme="minorBidi"/>
              </w:rPr>
              <w:t>Contract Transition and System Conversion</w:t>
            </w:r>
            <w:bookmarkEnd w:id="43"/>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4502CEF" w14:textId="77777777" w:rsidR="00A6063A" w:rsidRDefault="00A6063A"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2D8A756" w14:textId="77777777" w:rsidR="00A6063A" w:rsidRDefault="00A6063A"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C987843" w14:textId="77777777" w:rsidR="00A6063A" w:rsidRDefault="00A6063A" w:rsidP="00AA1059">
            <w:pPr>
              <w:rPr>
                <w:rFonts w:asciiTheme="minorHAnsi" w:hAnsiTheme="minorHAnsi" w:cs="Calibri"/>
                <w:b/>
                <w:bCs/>
                <w:color w:val="FFFFFF" w:themeColor="background1"/>
                <w:sz w:val="24"/>
                <w:szCs w:val="20"/>
              </w:rPr>
            </w:pPr>
          </w:p>
        </w:tc>
      </w:tr>
      <w:tr w:rsidR="00022EE2" w:rsidRPr="00024860" w14:paraId="1400438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6CFEB1" w14:textId="77777777" w:rsidR="00022EE2" w:rsidRPr="009506B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73A192" w14:textId="77777777" w:rsidR="00022EE2" w:rsidRPr="009506B4" w:rsidRDefault="00022EE2" w:rsidP="00AA1059">
            <w:pPr>
              <w:rPr>
                <w:rFonts w:cs="Calibri"/>
                <w:b/>
              </w:rPr>
            </w:pPr>
            <w:r w:rsidRPr="009506B4">
              <w:rPr>
                <w:rFonts w:cs="Calibri"/>
                <w:b/>
              </w:rPr>
              <w:t>Initiation Meeting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0A3B07" w14:textId="77777777" w:rsidR="00022EE2" w:rsidRDefault="00022EE2"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873EF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87E8F1"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3C3C19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92AC9E3"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98FE661" w14:textId="663ADDAC" w:rsidR="00022EE2" w:rsidRPr="00A14E32" w:rsidRDefault="00022EE2" w:rsidP="00AA1059">
            <w:pPr>
              <w:rPr>
                <w:rFonts w:cs="Calibri"/>
              </w:rPr>
            </w:pPr>
            <w:r w:rsidRPr="00A14E32">
              <w:rPr>
                <w:rFonts w:cs="Calibri"/>
              </w:rPr>
              <w:t xml:space="preserve">The </w:t>
            </w:r>
            <w:proofErr w:type="spellStart"/>
            <w:r>
              <w:rPr>
                <w:rFonts w:cs="Calibri"/>
              </w:rPr>
              <w:t>eWIC</w:t>
            </w:r>
            <w:proofErr w:type="spellEnd"/>
            <w:r>
              <w:rPr>
                <w:rFonts w:cs="Calibri"/>
              </w:rPr>
              <w:t xml:space="preserve"> Processor</w:t>
            </w:r>
            <w:r w:rsidRPr="00A14E32">
              <w:rPr>
                <w:rFonts w:cs="Calibri"/>
              </w:rPr>
              <w:t xml:space="preserve"> shall convene an initiation meeting at a location designated by </w:t>
            </w:r>
            <w:r w:rsidR="006B6FF6">
              <w:rPr>
                <w:rFonts w:cs="Calibri"/>
              </w:rPr>
              <w:t>Maryland WIC</w:t>
            </w:r>
            <w:r w:rsidR="00A72267">
              <w:rPr>
                <w:rFonts w:cs="Calibri"/>
              </w:rPr>
              <w:t xml:space="preserve"> within two (2) weeks of contract execution, or </w:t>
            </w:r>
            <w:proofErr w:type="gramStart"/>
            <w:r w:rsidR="00A72267">
              <w:rPr>
                <w:rFonts w:cs="Calibri"/>
              </w:rPr>
              <w:t>at a later date</w:t>
            </w:r>
            <w:proofErr w:type="gramEnd"/>
            <w:r w:rsidR="00A72267">
              <w:rPr>
                <w:rFonts w:cs="Calibri"/>
              </w:rPr>
              <w:t xml:space="preserve"> as determined by </w:t>
            </w:r>
            <w:r w:rsidR="006B6FF6">
              <w:rPr>
                <w:rFonts w:cs="Calibri"/>
              </w:rPr>
              <w:t>Maryland WIC</w:t>
            </w:r>
            <w:r>
              <w:rPr>
                <w:rFonts w:cs="Calibri"/>
              </w:rPr>
              <w:t xml:space="preserve">. </w:t>
            </w:r>
            <w:r w:rsidRPr="00A14E32">
              <w:rPr>
                <w:rFonts w:cs="Calibri"/>
              </w:rPr>
              <w:t xml:space="preserve">The </w:t>
            </w:r>
            <w:proofErr w:type="spellStart"/>
            <w:r>
              <w:rPr>
                <w:rFonts w:cs="Calibri"/>
              </w:rPr>
              <w:t>eWIC</w:t>
            </w:r>
            <w:proofErr w:type="spellEnd"/>
            <w:r>
              <w:rPr>
                <w:rFonts w:cs="Calibri"/>
              </w:rPr>
              <w:t xml:space="preserve"> Processor’s</w:t>
            </w:r>
            <w:r w:rsidRPr="00A14E32">
              <w:rPr>
                <w:rFonts w:cs="Calibri"/>
              </w:rPr>
              <w:t xml:space="preserve"> Project Manager and other key </w:t>
            </w:r>
            <w:proofErr w:type="spellStart"/>
            <w:r>
              <w:rPr>
                <w:rFonts w:cs="Calibri"/>
              </w:rPr>
              <w:t>eWIC</w:t>
            </w:r>
            <w:proofErr w:type="spellEnd"/>
            <w:r>
              <w:rPr>
                <w:rFonts w:cs="Calibri"/>
              </w:rPr>
              <w:t xml:space="preserve"> Processor</w:t>
            </w:r>
            <w:r w:rsidRPr="00A14E32">
              <w:rPr>
                <w:rFonts w:cs="Calibri"/>
              </w:rPr>
              <w:t xml:space="preserve"> staff, as deemed necessary by </w:t>
            </w:r>
            <w:r w:rsidR="006B6FF6">
              <w:rPr>
                <w:rFonts w:cs="Calibri"/>
              </w:rPr>
              <w:t>Maryland WIC</w:t>
            </w:r>
            <w:r w:rsidRPr="00A14E32">
              <w:rPr>
                <w:rFonts w:cs="Calibri"/>
              </w:rPr>
              <w:t xml:space="preserve"> shall attend the meeting in person.  </w:t>
            </w:r>
          </w:p>
        </w:tc>
        <w:tc>
          <w:tcPr>
            <w:tcW w:w="1890" w:type="dxa"/>
            <w:tcBorders>
              <w:top w:val="single" w:sz="4" w:space="0" w:color="auto"/>
              <w:left w:val="single" w:sz="4" w:space="0" w:color="auto"/>
              <w:bottom w:val="single" w:sz="4" w:space="0" w:color="auto"/>
              <w:right w:val="single" w:sz="4" w:space="0" w:color="auto"/>
            </w:tcBorders>
          </w:tcPr>
          <w:p w14:paraId="1085D3B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91790A1"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7471"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808913B"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7E64340"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AECB17" w14:textId="7196996F" w:rsidR="00022EE2" w:rsidRPr="00A87661" w:rsidRDefault="00022EE2" w:rsidP="00AA1059">
            <w:pPr>
              <w:rPr>
                <w:rFonts w:cs="Calibri"/>
              </w:rPr>
            </w:pPr>
            <w:r w:rsidRPr="00A14E32">
              <w:rPr>
                <w:rFonts w:cs="Calibri"/>
              </w:rPr>
              <w:t xml:space="preserve">The </w:t>
            </w:r>
            <w:proofErr w:type="spellStart"/>
            <w:r>
              <w:rPr>
                <w:rFonts w:cs="Calibri"/>
              </w:rPr>
              <w:t>eWIC</w:t>
            </w:r>
            <w:proofErr w:type="spellEnd"/>
            <w:r>
              <w:rPr>
                <w:rFonts w:cs="Calibri"/>
              </w:rPr>
              <w:t xml:space="preserve"> Processor</w:t>
            </w:r>
            <w:r w:rsidRPr="00A14E32">
              <w:rPr>
                <w:rFonts w:cs="Calibri"/>
              </w:rPr>
              <w:t xml:space="preserve"> shall review the project plan, schedule</w:t>
            </w:r>
            <w:r>
              <w:rPr>
                <w:rFonts w:cs="Calibri"/>
              </w:rPr>
              <w:t>,</w:t>
            </w:r>
            <w:r w:rsidRPr="00A14E32">
              <w:rPr>
                <w:rFonts w:cs="Calibri"/>
              </w:rPr>
              <w:t xml:space="preserve"> and deliverables and will establish the project communica</w:t>
            </w:r>
            <w:r>
              <w:rPr>
                <w:rFonts w:cs="Calibri"/>
              </w:rPr>
              <w:t xml:space="preserve">tions structure. </w:t>
            </w:r>
            <w:r w:rsidRPr="00A14E32">
              <w:rPr>
                <w:rFonts w:cs="Calibri"/>
              </w:rPr>
              <w:t>In addition, the meeting shall include a discussion of the required deliverables, submission of those deliverables</w:t>
            </w:r>
            <w:r>
              <w:rPr>
                <w:rFonts w:cs="Calibri"/>
              </w:rPr>
              <w:t>,</w:t>
            </w:r>
            <w:r w:rsidRPr="00A14E32">
              <w:rPr>
                <w:rFonts w:cs="Calibri"/>
              </w:rPr>
              <w:t xml:space="preserve"> and confir</w:t>
            </w:r>
            <w:r>
              <w:rPr>
                <w:rFonts w:cs="Calibri"/>
              </w:rPr>
              <w:t xml:space="preserve">mation of acceptance criteria. </w:t>
            </w:r>
            <w:r w:rsidRPr="00A14E32">
              <w:rPr>
                <w:rFonts w:cs="Calibri"/>
              </w:rPr>
              <w:t>The agenda shall include a discussion of the content and structure of recurring status calls and status reports including establish</w:t>
            </w:r>
            <w:r>
              <w:rPr>
                <w:rFonts w:cs="Calibri"/>
              </w:rPr>
              <w:t xml:space="preserve">ing status reporting schedule. </w:t>
            </w:r>
            <w:r w:rsidRPr="00A14E32">
              <w:rPr>
                <w:rFonts w:cs="Calibri"/>
              </w:rPr>
              <w:t xml:space="preserve">Within five (5) business days of the initial meeting the </w:t>
            </w:r>
            <w:proofErr w:type="spellStart"/>
            <w:r>
              <w:rPr>
                <w:rFonts w:cs="Calibri"/>
              </w:rPr>
              <w:t>eWIC</w:t>
            </w:r>
            <w:proofErr w:type="spellEnd"/>
            <w:r>
              <w:rPr>
                <w:rFonts w:cs="Calibri"/>
              </w:rPr>
              <w:t xml:space="preserve"> Processor</w:t>
            </w:r>
            <w:r w:rsidRPr="00A14E32">
              <w:rPr>
                <w:rFonts w:cs="Calibri"/>
              </w:rPr>
              <w:t xml:space="preserve"> shall deliver a technical memorandum documenting all agreements, understandings and contingencies arising from the project initiation meeting.</w:t>
            </w:r>
          </w:p>
        </w:tc>
        <w:tc>
          <w:tcPr>
            <w:tcW w:w="1890" w:type="dxa"/>
            <w:tcBorders>
              <w:top w:val="single" w:sz="4" w:space="0" w:color="auto"/>
              <w:left w:val="single" w:sz="4" w:space="0" w:color="auto"/>
              <w:bottom w:val="single" w:sz="4" w:space="0" w:color="auto"/>
              <w:right w:val="single" w:sz="4" w:space="0" w:color="auto"/>
            </w:tcBorders>
          </w:tcPr>
          <w:p w14:paraId="57B1E6DA"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EF22D8F"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CAA42A"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8C38259"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7BB88A8D"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1A848D1" w14:textId="18E9877A" w:rsidR="00022EE2" w:rsidRPr="00A87661" w:rsidRDefault="00022EE2" w:rsidP="00AA1059">
            <w:pPr>
              <w:rPr>
                <w:rFonts w:cs="Calibri"/>
              </w:rPr>
            </w:pPr>
            <w:r w:rsidRPr="00A14E32">
              <w:rPr>
                <w:rFonts w:cs="Calibri"/>
              </w:rPr>
              <w:t xml:space="preserve">Upon agreement between </w:t>
            </w:r>
            <w:r w:rsidR="005D0140">
              <w:t>Maryland WIC and USVI WIC</w:t>
            </w:r>
            <w:r w:rsidRPr="00A14E32">
              <w:rPr>
                <w:rFonts w:cs="Calibri"/>
              </w:rPr>
              <w:t xml:space="preserve"> and the </w:t>
            </w:r>
            <w:proofErr w:type="spellStart"/>
            <w:r>
              <w:rPr>
                <w:rFonts w:cs="Calibri"/>
              </w:rPr>
              <w:t>eWIC</w:t>
            </w:r>
            <w:proofErr w:type="spellEnd"/>
            <w:r>
              <w:rPr>
                <w:rFonts w:cs="Calibri"/>
              </w:rPr>
              <w:t xml:space="preserve"> Processor</w:t>
            </w:r>
            <w:r w:rsidRPr="00A14E32">
              <w:rPr>
                <w:rFonts w:cs="Calibri"/>
              </w:rPr>
              <w:t>, requirements validation sessions may also begin during the</w:t>
            </w:r>
            <w:r>
              <w:rPr>
                <w:rFonts w:cs="Calibri"/>
              </w:rPr>
              <w:t xml:space="preserve"> </w:t>
            </w:r>
            <w:proofErr w:type="spellStart"/>
            <w:r>
              <w:rPr>
                <w:rFonts w:cs="Calibri"/>
              </w:rPr>
              <w:t>eWIC</w:t>
            </w:r>
            <w:proofErr w:type="spellEnd"/>
            <w:r>
              <w:rPr>
                <w:rFonts w:cs="Calibri"/>
              </w:rPr>
              <w:t xml:space="preserve"> Processor</w:t>
            </w:r>
            <w:r w:rsidRPr="00A14E32">
              <w:rPr>
                <w:rFonts w:cs="Calibri"/>
              </w:rPr>
              <w:t>’s time on site for the initiation meeting.</w:t>
            </w:r>
          </w:p>
        </w:tc>
        <w:tc>
          <w:tcPr>
            <w:tcW w:w="1890" w:type="dxa"/>
            <w:tcBorders>
              <w:top w:val="single" w:sz="4" w:space="0" w:color="auto"/>
              <w:left w:val="single" w:sz="4" w:space="0" w:color="auto"/>
              <w:bottom w:val="single" w:sz="4" w:space="0" w:color="auto"/>
              <w:right w:val="single" w:sz="4" w:space="0" w:color="auto"/>
            </w:tcBorders>
          </w:tcPr>
          <w:p w14:paraId="5FFE7508"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FDC9E88"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A8D1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9092442"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6C65C1" w14:textId="77777777" w:rsidR="00022EE2" w:rsidRPr="009506B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885349" w14:textId="77777777" w:rsidR="00022EE2" w:rsidRPr="009506B4" w:rsidRDefault="00022EE2" w:rsidP="00AA1059">
            <w:pPr>
              <w:rPr>
                <w:b/>
              </w:rPr>
            </w:pPr>
            <w:r w:rsidRPr="009506B4">
              <w:rPr>
                <w:b/>
              </w:rPr>
              <w:t>Requirements Validation Sessions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EFFDE0"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EB3280" w14:textId="77777777" w:rsidR="00022EE2" w:rsidRPr="007D6BB0" w:rsidRDefault="00022EE2" w:rsidP="00AA1059">
            <w:pPr>
              <w:rPr>
                <w:rFonts w:asciiTheme="minorHAnsi" w:hAnsiTheme="minorHAnsi" w:cs="Calibri"/>
                <w:b/>
                <w:bCs/>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FD0DD9" w14:textId="77777777" w:rsidR="00022EE2" w:rsidRPr="007D6BB0" w:rsidRDefault="00022EE2" w:rsidP="00AA1059">
            <w:pPr>
              <w:rPr>
                <w:rFonts w:asciiTheme="minorHAnsi" w:hAnsiTheme="minorHAnsi" w:cs="Calibri"/>
                <w:b/>
                <w:bCs/>
                <w:sz w:val="24"/>
                <w:szCs w:val="20"/>
              </w:rPr>
            </w:pPr>
          </w:p>
        </w:tc>
      </w:tr>
      <w:tr w:rsidR="00022EE2" w:rsidRPr="00024860" w14:paraId="72EC31FD"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1EC0DD6F"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FB9C8D" w14:textId="52ABC6F4" w:rsidR="00022EE2" w:rsidRPr="00A87661" w:rsidRDefault="00022EE2" w:rsidP="00AA1059">
            <w:pPr>
              <w:rPr>
                <w:rFonts w:cs="Calibri"/>
              </w:rPr>
            </w:pPr>
            <w:r w:rsidRPr="00A14E32">
              <w:rPr>
                <w:rFonts w:cs="Calibri"/>
              </w:rPr>
              <w:t xml:space="preserve">The </w:t>
            </w:r>
            <w:proofErr w:type="spellStart"/>
            <w:r>
              <w:rPr>
                <w:rFonts w:cs="Calibri"/>
              </w:rPr>
              <w:t>eWIC</w:t>
            </w:r>
            <w:proofErr w:type="spellEnd"/>
            <w:r>
              <w:rPr>
                <w:rFonts w:cs="Calibri"/>
              </w:rPr>
              <w:t xml:space="preserve"> Processor</w:t>
            </w:r>
            <w:r w:rsidRPr="00A14E32">
              <w:rPr>
                <w:rFonts w:cs="Calibri"/>
              </w:rPr>
              <w:t xml:space="preserve"> shall facilitate requirements validation and design sessions at a location designated by </w:t>
            </w:r>
            <w:r w:rsidR="005D0140">
              <w:rPr>
                <w:rFonts w:cs="Calibri"/>
              </w:rPr>
              <w:t>Maryland WIC</w:t>
            </w:r>
            <w:r w:rsidRPr="00A14E32">
              <w:rPr>
                <w:rFonts w:cs="Calibri"/>
              </w:rPr>
              <w:t xml:space="preserve">.  Prior to the sessions, the </w:t>
            </w:r>
            <w:proofErr w:type="spellStart"/>
            <w:r>
              <w:rPr>
                <w:rFonts w:cs="Calibri"/>
              </w:rPr>
              <w:t>eWIC</w:t>
            </w:r>
            <w:proofErr w:type="spellEnd"/>
            <w:r>
              <w:rPr>
                <w:rFonts w:cs="Calibri"/>
              </w:rPr>
              <w:t xml:space="preserve"> Processor</w:t>
            </w:r>
            <w:r w:rsidRPr="00A14E32">
              <w:rPr>
                <w:rFonts w:cs="Calibri"/>
              </w:rPr>
              <w:t xml:space="preserve"> shall provide session agendas and electronic copies of all materials to be distributed at the sessions.  Five (5) business days </w:t>
            </w:r>
            <w:proofErr w:type="gramStart"/>
            <w:r w:rsidRPr="00A14E32">
              <w:rPr>
                <w:rFonts w:cs="Calibri"/>
              </w:rPr>
              <w:t>subsequent to</w:t>
            </w:r>
            <w:proofErr w:type="gramEnd"/>
            <w:r w:rsidRPr="00A14E32">
              <w:rPr>
                <w:rFonts w:cs="Calibri"/>
              </w:rPr>
              <w:t xml:space="preserve"> each session, the </w:t>
            </w:r>
            <w:proofErr w:type="spellStart"/>
            <w:r>
              <w:rPr>
                <w:rFonts w:cs="Calibri"/>
              </w:rPr>
              <w:t>eWIC</w:t>
            </w:r>
            <w:proofErr w:type="spellEnd"/>
            <w:r>
              <w:rPr>
                <w:rFonts w:cs="Calibri"/>
              </w:rPr>
              <w:t xml:space="preserve"> Processor</w:t>
            </w:r>
            <w:r w:rsidRPr="00A14E32">
              <w:rPr>
                <w:rFonts w:cs="Calibri"/>
              </w:rPr>
              <w:t xml:space="preserve"> shall deliver a technical memorandum documenting all agreements, understandings and contingencies arising from the session.</w:t>
            </w:r>
          </w:p>
        </w:tc>
        <w:tc>
          <w:tcPr>
            <w:tcW w:w="1890" w:type="dxa"/>
            <w:tcBorders>
              <w:top w:val="single" w:sz="4" w:space="0" w:color="auto"/>
              <w:left w:val="single" w:sz="4" w:space="0" w:color="auto"/>
              <w:bottom w:val="single" w:sz="4" w:space="0" w:color="auto"/>
              <w:right w:val="single" w:sz="4" w:space="0" w:color="auto"/>
            </w:tcBorders>
          </w:tcPr>
          <w:p w14:paraId="3AB1B40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E542C1C"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2D178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74A759C"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46AD98" w14:textId="77777777" w:rsidR="00022EE2" w:rsidRPr="009506B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7E95A2" w14:textId="77777777" w:rsidR="00022EE2" w:rsidRPr="009506B4" w:rsidRDefault="00022EE2" w:rsidP="00AA1059">
            <w:pPr>
              <w:rPr>
                <w:rFonts w:cs="Calibri"/>
                <w:b/>
              </w:rPr>
            </w:pPr>
            <w:r w:rsidRPr="009506B4">
              <w:rPr>
                <w:b/>
              </w:rPr>
              <w:t>System Configuration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3F3387"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A8AD6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11A09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927372C"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1E8E905B" w14:textId="77777777" w:rsidR="00022EE2" w:rsidRDefault="00022EE2" w:rsidP="00AA1059">
            <w:pPr>
              <w:pStyle w:val="Heading3"/>
              <w:ind w:left="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44ACC0" w14:textId="6E6FFCEF" w:rsidR="00022EE2" w:rsidRPr="00A87661" w:rsidRDefault="00022EE2" w:rsidP="00AA1059">
            <w:pPr>
              <w:rPr>
                <w:rFonts w:cs="Calibri"/>
              </w:rPr>
            </w:pPr>
            <w:r w:rsidRPr="00A14E32">
              <w:rPr>
                <w:rFonts w:cs="Calibri"/>
              </w:rPr>
              <w:t xml:space="preserve">Following the approval of the system requirements and design specifications by </w:t>
            </w:r>
            <w:r w:rsidR="00BE31D4">
              <w:t>Maryland WIC and USVI WIC</w:t>
            </w:r>
            <w:r w:rsidRPr="00A14E32">
              <w:rPr>
                <w:rFonts w:cs="Calibri"/>
              </w:rPr>
              <w:t xml:space="preserve">, the </w:t>
            </w:r>
            <w:proofErr w:type="spellStart"/>
            <w:r>
              <w:rPr>
                <w:rFonts w:cs="Calibri"/>
              </w:rPr>
              <w:t>eWIC</w:t>
            </w:r>
            <w:proofErr w:type="spellEnd"/>
            <w:r>
              <w:rPr>
                <w:rFonts w:cs="Calibri"/>
              </w:rPr>
              <w:t xml:space="preserve"> Processor</w:t>
            </w:r>
            <w:r w:rsidRPr="00A14E32">
              <w:rPr>
                <w:rFonts w:cs="Calibri"/>
              </w:rPr>
              <w:t xml:space="preserve"> shall modify and/or configure </w:t>
            </w:r>
            <w:r w:rsidRPr="00A14E32">
              <w:rPr>
                <w:rFonts w:cs="Calibri"/>
              </w:rPr>
              <w:lastRenderedPageBreak/>
              <w:t xml:space="preserve">its </w:t>
            </w:r>
            <w:proofErr w:type="spellStart"/>
            <w:r>
              <w:rPr>
                <w:rFonts w:cs="Calibri"/>
              </w:rPr>
              <w:t>eWIC</w:t>
            </w:r>
            <w:proofErr w:type="spellEnd"/>
            <w:r w:rsidRPr="00A14E32">
              <w:rPr>
                <w:rFonts w:cs="Calibri"/>
              </w:rPr>
              <w:t xml:space="preserve"> system to conform to the approved system design.</w:t>
            </w:r>
          </w:p>
        </w:tc>
        <w:tc>
          <w:tcPr>
            <w:tcW w:w="1890" w:type="dxa"/>
            <w:tcBorders>
              <w:top w:val="single" w:sz="4" w:space="0" w:color="auto"/>
              <w:left w:val="single" w:sz="4" w:space="0" w:color="auto"/>
              <w:bottom w:val="single" w:sz="4" w:space="0" w:color="auto"/>
              <w:right w:val="single" w:sz="4" w:space="0" w:color="auto"/>
            </w:tcBorders>
          </w:tcPr>
          <w:p w14:paraId="0BA43CB6"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lastRenderedPageBreak/>
              <w:t>R</w:t>
            </w:r>
          </w:p>
        </w:tc>
        <w:tc>
          <w:tcPr>
            <w:tcW w:w="1260" w:type="dxa"/>
            <w:tcBorders>
              <w:top w:val="single" w:sz="4" w:space="0" w:color="auto"/>
              <w:left w:val="single" w:sz="4" w:space="0" w:color="auto"/>
              <w:bottom w:val="single" w:sz="4" w:space="0" w:color="auto"/>
              <w:right w:val="single" w:sz="4" w:space="0" w:color="auto"/>
            </w:tcBorders>
          </w:tcPr>
          <w:p w14:paraId="36B9C85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48851C"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EF2C8D0"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7C6F13" w14:textId="77777777" w:rsidR="00022EE2" w:rsidRPr="009506B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BDE872" w14:textId="77777777" w:rsidR="00022EE2" w:rsidRPr="009506B4" w:rsidRDefault="00022EE2" w:rsidP="00AA1059">
            <w:pPr>
              <w:rPr>
                <w:rFonts w:cs="Calibri"/>
                <w:b/>
              </w:rPr>
            </w:pPr>
            <w:r w:rsidRPr="009506B4">
              <w:rPr>
                <w:rFonts w:cs="Calibri"/>
                <w:b/>
              </w:rPr>
              <w:t>Continuity of Services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8B2E43"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7AA54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23153F"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4EF656F"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30E8C82"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3132DD" w14:textId="7299E4F4" w:rsidR="00022EE2" w:rsidRPr="00A87661" w:rsidRDefault="00022EE2" w:rsidP="00AA1059">
            <w:pPr>
              <w:rPr>
                <w:rFonts w:cs="Calibri"/>
              </w:rPr>
            </w:pPr>
            <w:r w:rsidRPr="0065066A">
              <w:t xml:space="preserve">Upon finalization of the Contract, the </w:t>
            </w:r>
            <w:r>
              <w:t xml:space="preserve">incoming </w:t>
            </w:r>
            <w:proofErr w:type="spellStart"/>
            <w:r>
              <w:t>eWIC</w:t>
            </w:r>
            <w:proofErr w:type="spellEnd"/>
            <w:r>
              <w:t xml:space="preserve"> Processor</w:t>
            </w:r>
            <w:r w:rsidRPr="0065066A">
              <w:t xml:space="preserve"> shall work with </w:t>
            </w:r>
            <w:r w:rsidR="00BE31D4">
              <w:t xml:space="preserve">Maryland WIC and USVI WIC </w:t>
            </w:r>
            <w:r w:rsidRPr="0065066A">
              <w:t xml:space="preserve">and any other organizations designated by </w:t>
            </w:r>
            <w:r w:rsidR="00BE31D4">
              <w:t>Maryland WIC and USVI WIC</w:t>
            </w:r>
            <w:r w:rsidRPr="0065066A">
              <w:t xml:space="preserve"> to ensure an orderly transition of services and responsibilities under the previous contract and to ensure the continuity of those services required by </w:t>
            </w:r>
            <w:r w:rsidR="00BE31D4">
              <w:t>Maryland WIC and USVI WIC</w:t>
            </w:r>
            <w:r w:rsidRPr="0065066A">
              <w:t xml:space="preserve">. The </w:t>
            </w:r>
            <w:r>
              <w:t xml:space="preserve">incoming </w:t>
            </w:r>
            <w:proofErr w:type="spellStart"/>
            <w:r>
              <w:t>eWIC</w:t>
            </w:r>
            <w:proofErr w:type="spellEnd"/>
            <w:r>
              <w:t xml:space="preserve"> Processor</w:t>
            </w:r>
            <w:r w:rsidRPr="0065066A">
              <w:t xml:space="preserve"> shall be expected to work in a businesslike manner with </w:t>
            </w:r>
            <w:r w:rsidR="00BE31D4">
              <w:t>Maryland WIC and USVI WIC’s</w:t>
            </w:r>
            <w:r w:rsidRPr="0065066A">
              <w:t xml:space="preserve"> </w:t>
            </w:r>
            <w:r>
              <w:t>outgoing</w:t>
            </w:r>
            <w:r w:rsidRPr="0065066A">
              <w:t xml:space="preserve"> </w:t>
            </w:r>
            <w:proofErr w:type="spellStart"/>
            <w:r>
              <w:rPr>
                <w:rFonts w:cs="Calibri"/>
              </w:rPr>
              <w:t>eWIC</w:t>
            </w:r>
            <w:proofErr w:type="spellEnd"/>
            <w:r>
              <w:rPr>
                <w:rFonts w:cs="Calibri"/>
              </w:rPr>
              <w:t xml:space="preserve"> Processor</w:t>
            </w:r>
            <w:r w:rsidRPr="0065066A">
              <w:t xml:space="preserve"> for the purpose of effecting a smooth and </w:t>
            </w:r>
            <w:r>
              <w:t xml:space="preserve">timely transition of services. </w:t>
            </w:r>
          </w:p>
        </w:tc>
        <w:tc>
          <w:tcPr>
            <w:tcW w:w="1890" w:type="dxa"/>
            <w:tcBorders>
              <w:top w:val="single" w:sz="4" w:space="0" w:color="auto"/>
              <w:left w:val="single" w:sz="4" w:space="0" w:color="auto"/>
              <w:bottom w:val="single" w:sz="4" w:space="0" w:color="auto"/>
              <w:right w:val="single" w:sz="4" w:space="0" w:color="auto"/>
            </w:tcBorders>
          </w:tcPr>
          <w:p w14:paraId="3A7927BF"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4F68D9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A2FDCD"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84BE5F5"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F13237F"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45A69C" w14:textId="78505274" w:rsidR="00022EE2" w:rsidRPr="00A87661" w:rsidRDefault="00022EE2" w:rsidP="00AA1059">
            <w:pPr>
              <w:rPr>
                <w:rFonts w:cs="Calibri"/>
              </w:rPr>
            </w:pPr>
            <w:r w:rsidRPr="0065066A">
              <w:t xml:space="preserve">In the event of a delay in the completion schedule for any deliverable under this Contract caused </w:t>
            </w:r>
            <w:r w:rsidR="00B70C4F">
              <w:t xml:space="preserve">solely </w:t>
            </w:r>
            <w:r w:rsidRPr="0065066A">
              <w:t xml:space="preserve">by </w:t>
            </w:r>
            <w:r w:rsidR="008B4281">
              <w:t>Maryland WIC and USVI WIC</w:t>
            </w:r>
            <w:r w:rsidRPr="0065066A">
              <w:t xml:space="preserve"> or by </w:t>
            </w:r>
            <w:r w:rsidR="008B4281">
              <w:t>Maryland WIC and USVI WIC</w:t>
            </w:r>
            <w:r w:rsidRPr="0065066A">
              <w:t>’</w:t>
            </w:r>
            <w:r w:rsidR="00C00DC8">
              <w:t>s</w:t>
            </w:r>
            <w:r w:rsidRPr="0065066A">
              <w:t xml:space="preserve"> </w:t>
            </w:r>
            <w:r>
              <w:t>outgoing</w:t>
            </w:r>
            <w:r w:rsidRPr="0065066A">
              <w:t xml:space="preserve"> </w:t>
            </w:r>
            <w:proofErr w:type="spellStart"/>
            <w:r>
              <w:rPr>
                <w:rFonts w:cs="Calibri"/>
              </w:rPr>
              <w:t>eWIC</w:t>
            </w:r>
            <w:proofErr w:type="spellEnd"/>
            <w:r>
              <w:rPr>
                <w:rFonts w:cs="Calibri"/>
              </w:rPr>
              <w:t xml:space="preserve"> Processor</w:t>
            </w:r>
            <w:r w:rsidRPr="0065066A">
              <w:t xml:space="preserve">, and if the </w:t>
            </w:r>
            <w:r>
              <w:t xml:space="preserve">incoming </w:t>
            </w:r>
            <w:proofErr w:type="spellStart"/>
            <w:r>
              <w:t>eWIC</w:t>
            </w:r>
            <w:proofErr w:type="spellEnd"/>
            <w:r>
              <w:t xml:space="preserve"> Processor</w:t>
            </w:r>
            <w:r w:rsidRPr="0065066A">
              <w:t xml:space="preserve"> has provided advance notice indicating that </w:t>
            </w:r>
            <w:r w:rsidR="008B4281">
              <w:t>Maryland WIC and USVI WIC</w:t>
            </w:r>
            <w:r w:rsidRPr="0065066A">
              <w:t xml:space="preserve"> or </w:t>
            </w:r>
            <w:r w:rsidR="008B4281">
              <w:t>Maryland WIC and USVI WIC</w:t>
            </w:r>
            <w:r w:rsidRPr="0065066A">
              <w:t>’</w:t>
            </w:r>
            <w:r w:rsidR="000D2144">
              <w:t>s</w:t>
            </w:r>
            <w:r w:rsidRPr="0065066A">
              <w:t xml:space="preserve"> </w:t>
            </w:r>
            <w:r>
              <w:t>outgoing</w:t>
            </w:r>
            <w:r w:rsidRPr="0065066A">
              <w:t xml:space="preserve"> </w:t>
            </w:r>
            <w:proofErr w:type="spellStart"/>
            <w:r>
              <w:rPr>
                <w:rFonts w:cs="Calibri"/>
              </w:rPr>
              <w:t>eWIC</w:t>
            </w:r>
            <w:proofErr w:type="spellEnd"/>
            <w:r>
              <w:rPr>
                <w:rFonts w:cs="Calibri"/>
              </w:rPr>
              <w:t xml:space="preserve"> Processor</w:t>
            </w:r>
            <w:r w:rsidRPr="0065066A">
              <w:t xml:space="preserve"> has </w:t>
            </w:r>
            <w:r w:rsidR="00B70C4F">
              <w:t xml:space="preserve">solely </w:t>
            </w:r>
            <w:r w:rsidRPr="0065066A">
              <w:t xml:space="preserve">caused a delay, the </w:t>
            </w:r>
            <w:r>
              <w:t xml:space="preserve">incoming </w:t>
            </w:r>
            <w:proofErr w:type="spellStart"/>
            <w:r>
              <w:t>eWIC</w:t>
            </w:r>
            <w:proofErr w:type="spellEnd"/>
            <w:r>
              <w:t xml:space="preserve"> Processor</w:t>
            </w:r>
            <w:r w:rsidRPr="0065066A">
              <w:t xml:space="preserve"> shall be entitled to a reasonable extension of the completion dates for that particular deliverable.</w:t>
            </w:r>
          </w:p>
        </w:tc>
        <w:tc>
          <w:tcPr>
            <w:tcW w:w="1890" w:type="dxa"/>
            <w:tcBorders>
              <w:top w:val="single" w:sz="4" w:space="0" w:color="auto"/>
              <w:left w:val="single" w:sz="4" w:space="0" w:color="auto"/>
              <w:bottom w:val="single" w:sz="4" w:space="0" w:color="auto"/>
              <w:right w:val="single" w:sz="4" w:space="0" w:color="auto"/>
            </w:tcBorders>
          </w:tcPr>
          <w:p w14:paraId="1715A8F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4FF834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5B8D6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1A1EEB2"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72C1BD6B"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8CB4C6" w14:textId="179046B4" w:rsidR="00022EE2" w:rsidRPr="00A87661" w:rsidRDefault="00022EE2" w:rsidP="00AA1059">
            <w:pPr>
              <w:rPr>
                <w:rFonts w:cs="Calibri"/>
              </w:rPr>
            </w:pPr>
            <w:r w:rsidRPr="0065066A">
              <w:t xml:space="preserve">The </w:t>
            </w:r>
            <w:r>
              <w:t xml:space="preserve">incoming </w:t>
            </w:r>
            <w:proofErr w:type="spellStart"/>
            <w:r>
              <w:t>eWIC</w:t>
            </w:r>
            <w:proofErr w:type="spellEnd"/>
            <w:r>
              <w:t xml:space="preserve"> Processor</w:t>
            </w:r>
            <w:r w:rsidRPr="0065066A">
              <w:t xml:space="preserve"> shall not proceed to the operational phase of the </w:t>
            </w:r>
            <w:proofErr w:type="spellStart"/>
            <w:r>
              <w:t>eWIC</w:t>
            </w:r>
            <w:proofErr w:type="spellEnd"/>
            <w:r w:rsidRPr="0065066A">
              <w:t xml:space="preserve"> contract until the conversion has been approved by </w:t>
            </w:r>
            <w:r w:rsidR="000D2144">
              <w:t>Maryland WIC</w:t>
            </w:r>
            <w:r w:rsidRPr="0065066A">
              <w:t>.</w:t>
            </w:r>
          </w:p>
        </w:tc>
        <w:tc>
          <w:tcPr>
            <w:tcW w:w="1890" w:type="dxa"/>
            <w:tcBorders>
              <w:top w:val="single" w:sz="4" w:space="0" w:color="auto"/>
              <w:left w:val="single" w:sz="4" w:space="0" w:color="auto"/>
              <w:bottom w:val="single" w:sz="4" w:space="0" w:color="auto"/>
              <w:right w:val="single" w:sz="4" w:space="0" w:color="auto"/>
            </w:tcBorders>
          </w:tcPr>
          <w:p w14:paraId="69FFCFFE"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5DB28B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63F2A"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FBCAE53"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4F0498" w14:textId="77777777" w:rsidR="00022EE2" w:rsidRPr="009506B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702492" w14:textId="77777777" w:rsidR="00022EE2" w:rsidRPr="009506B4" w:rsidRDefault="00022EE2" w:rsidP="00AA1059">
            <w:pPr>
              <w:rPr>
                <w:rFonts w:cs="Calibri"/>
                <w:b/>
              </w:rPr>
            </w:pPr>
            <w:r w:rsidRPr="009506B4">
              <w:rPr>
                <w:rFonts w:cs="Calibri"/>
                <w:b/>
              </w:rPr>
              <w:t>WIC Vendor Conversion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37B759"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81C805"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E336DD"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FA6FAA2"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4789187" w14:textId="77777777" w:rsidR="00022EE2" w:rsidRPr="00965249"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073A6C3" w14:textId="77777777" w:rsidR="00022EE2" w:rsidRPr="0066305F" w:rsidRDefault="00022EE2" w:rsidP="00AA1059">
            <w:pPr>
              <w:rPr>
                <w:rFonts w:cs="Calibri"/>
              </w:rPr>
            </w:pPr>
            <w:r w:rsidRPr="0066305F">
              <w:rPr>
                <w:rFonts w:cs="Calibri"/>
              </w:rPr>
              <w:t xml:space="preserve">The </w:t>
            </w:r>
            <w:proofErr w:type="spellStart"/>
            <w:r>
              <w:rPr>
                <w:rFonts w:cs="Calibri"/>
              </w:rPr>
              <w:t>eWIC</w:t>
            </w:r>
            <w:proofErr w:type="spellEnd"/>
            <w:r>
              <w:rPr>
                <w:rFonts w:cs="Calibri"/>
              </w:rPr>
              <w:t xml:space="preserve"> Processor</w:t>
            </w:r>
            <w:r w:rsidRPr="0066305F">
              <w:rPr>
                <w:rFonts w:cs="Calibri"/>
              </w:rPr>
              <w:t xml:space="preserve"> shall provide a plan for converting all vendors. </w:t>
            </w:r>
          </w:p>
        </w:tc>
        <w:tc>
          <w:tcPr>
            <w:tcW w:w="1890" w:type="dxa"/>
            <w:tcBorders>
              <w:top w:val="single" w:sz="4" w:space="0" w:color="auto"/>
              <w:left w:val="single" w:sz="4" w:space="0" w:color="auto"/>
              <w:bottom w:val="single" w:sz="4" w:space="0" w:color="auto"/>
              <w:right w:val="single" w:sz="4" w:space="0" w:color="auto"/>
            </w:tcBorders>
          </w:tcPr>
          <w:p w14:paraId="3FD13B9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8E7E4E6"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452B9D" w14:textId="77777777" w:rsidR="00022EE2" w:rsidRDefault="00022EE2" w:rsidP="00AA1059">
            <w:pPr>
              <w:rPr>
                <w:rFonts w:asciiTheme="minorHAnsi" w:hAnsiTheme="minorHAnsi" w:cs="Calibri"/>
                <w:b/>
                <w:bCs/>
                <w:color w:val="FFFFFF" w:themeColor="background1"/>
                <w:sz w:val="24"/>
                <w:szCs w:val="20"/>
              </w:rPr>
            </w:pPr>
          </w:p>
        </w:tc>
      </w:tr>
      <w:tr w:rsidR="00A72267" w:rsidRPr="00024860" w14:paraId="65949D1D"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0C628B1" w14:textId="77777777" w:rsidR="00A72267" w:rsidRPr="00640BB3" w:rsidRDefault="00A72267"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13E4B1" w14:textId="0D67C201" w:rsidR="00A72267" w:rsidRPr="00640BB3" w:rsidRDefault="150F608C" w:rsidP="00AA1059">
            <w:pPr>
              <w:rPr>
                <w:rFonts w:cs="Calibri"/>
              </w:rPr>
            </w:pPr>
            <w:r w:rsidRPr="00640BB3">
              <w:rPr>
                <w:rFonts w:cs="Calibri"/>
              </w:rPr>
              <w:t xml:space="preserve">The </w:t>
            </w:r>
            <w:proofErr w:type="spellStart"/>
            <w:r w:rsidRPr="00640BB3">
              <w:rPr>
                <w:rFonts w:cs="Calibri"/>
              </w:rPr>
              <w:t>eWIC</w:t>
            </w:r>
            <w:proofErr w:type="spellEnd"/>
            <w:r w:rsidRPr="00640BB3">
              <w:rPr>
                <w:rFonts w:cs="Calibri"/>
              </w:rPr>
              <w:t xml:space="preserve"> </w:t>
            </w:r>
            <w:r w:rsidRPr="00640BB3">
              <w:t>Processor</w:t>
            </w:r>
            <w:r w:rsidR="00640BB3">
              <w:rPr>
                <w:rFonts w:cs="Calibri"/>
              </w:rPr>
              <w:t xml:space="preserve"> shall ensure </w:t>
            </w:r>
            <w:r w:rsidR="00C232AE">
              <w:rPr>
                <w:rFonts w:cs="Calibri"/>
              </w:rPr>
              <w:t>at least</w:t>
            </w:r>
            <w:r w:rsidR="00640BB3">
              <w:rPr>
                <w:rFonts w:cs="Calibri"/>
              </w:rPr>
              <w:t xml:space="preserve"> 95</w:t>
            </w:r>
            <w:r w:rsidRPr="00640BB3">
              <w:rPr>
                <w:rFonts w:cs="Calibri"/>
              </w:rPr>
              <w:t>% of vendors (integrated and stand-beside) are enabled prior to conversion.</w:t>
            </w:r>
            <w:r w:rsidR="00640BB3">
              <w:rPr>
                <w:rFonts w:cs="Calibri"/>
              </w:rPr>
              <w:t xml:space="preserve"> Vendor initiated delays will be excluded. </w:t>
            </w:r>
          </w:p>
        </w:tc>
        <w:tc>
          <w:tcPr>
            <w:tcW w:w="1890" w:type="dxa"/>
            <w:tcBorders>
              <w:top w:val="single" w:sz="4" w:space="0" w:color="auto"/>
              <w:left w:val="single" w:sz="4" w:space="0" w:color="auto"/>
              <w:bottom w:val="single" w:sz="4" w:space="0" w:color="auto"/>
              <w:right w:val="single" w:sz="4" w:space="0" w:color="auto"/>
            </w:tcBorders>
          </w:tcPr>
          <w:p w14:paraId="5F3944B3" w14:textId="1D3A2352" w:rsidR="00A72267" w:rsidRPr="006C5607" w:rsidRDefault="00A72267" w:rsidP="00AA1059">
            <w:pPr>
              <w:jc w:val="center"/>
              <w:rPr>
                <w:rFonts w:asciiTheme="minorHAnsi" w:hAnsiTheme="minorHAnsi" w:cs="Calibri"/>
                <w:bCs/>
                <w:szCs w:val="20"/>
              </w:rPr>
            </w:pPr>
            <w:r>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30D5E2C" w14:textId="77777777" w:rsidR="00A72267" w:rsidRDefault="00A72267"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E27AFA" w14:textId="77777777" w:rsidR="00A72267" w:rsidRDefault="00A72267" w:rsidP="00AA1059">
            <w:pPr>
              <w:rPr>
                <w:rFonts w:asciiTheme="minorHAnsi" w:hAnsiTheme="minorHAnsi" w:cs="Calibri"/>
                <w:b/>
                <w:bCs/>
                <w:color w:val="FFFFFF" w:themeColor="background1"/>
                <w:sz w:val="24"/>
                <w:szCs w:val="20"/>
              </w:rPr>
            </w:pPr>
          </w:p>
        </w:tc>
      </w:tr>
      <w:tr w:rsidR="00022EE2" w:rsidRPr="00024860" w14:paraId="3ABE5A2E"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3E9CF19" w14:textId="77777777" w:rsidR="00022EE2" w:rsidRPr="00965249"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BADF68" w14:textId="70E23563" w:rsidR="00022EE2" w:rsidRPr="00A87661" w:rsidRDefault="150F608C" w:rsidP="00AA1059">
            <w:pPr>
              <w:rPr>
                <w:rFonts w:cs="Calibri"/>
              </w:rPr>
            </w:pPr>
            <w:r w:rsidRPr="150F608C">
              <w:rPr>
                <w:rFonts w:cs="Calibri"/>
              </w:rPr>
              <w:t xml:space="preserve">As part of the conversion effort, the incoming </w:t>
            </w:r>
            <w:proofErr w:type="spellStart"/>
            <w:r w:rsidRPr="150F608C">
              <w:rPr>
                <w:rFonts w:cs="Calibri"/>
              </w:rPr>
              <w:t>eWIC</w:t>
            </w:r>
            <w:proofErr w:type="spellEnd"/>
            <w:r w:rsidRPr="150F608C">
              <w:rPr>
                <w:rFonts w:cs="Calibri"/>
              </w:rPr>
              <w:t xml:space="preserve"> Processor must establish agreements with all TPPs and vendors using stand-beside equipment provided by the </w:t>
            </w:r>
            <w:r>
              <w:t xml:space="preserve">outgoing </w:t>
            </w:r>
            <w:proofErr w:type="spellStart"/>
            <w:r w:rsidRPr="150F608C">
              <w:rPr>
                <w:rFonts w:cs="Calibri"/>
              </w:rPr>
              <w:t>eWIC</w:t>
            </w:r>
            <w:proofErr w:type="spellEnd"/>
            <w:r w:rsidRPr="150F608C">
              <w:rPr>
                <w:rFonts w:cs="Calibri"/>
              </w:rPr>
              <w:t xml:space="preserve"> Processor. The agreements must be approved by</w:t>
            </w:r>
            <w:r w:rsidR="000D2144">
              <w:rPr>
                <w:rFonts w:cs="Calibri"/>
              </w:rPr>
              <w:t xml:space="preserve"> </w:t>
            </w:r>
            <w:r w:rsidR="000D2144">
              <w:t>Maryland WIC and USVI WIC</w:t>
            </w:r>
            <w:r w:rsidRPr="150F608C">
              <w:rPr>
                <w:rFonts w:cs="Calibri"/>
              </w:rPr>
              <w:t xml:space="preserve"> and, if required, by FNS. </w:t>
            </w:r>
          </w:p>
        </w:tc>
        <w:tc>
          <w:tcPr>
            <w:tcW w:w="1890" w:type="dxa"/>
            <w:tcBorders>
              <w:top w:val="single" w:sz="4" w:space="0" w:color="auto"/>
              <w:left w:val="single" w:sz="4" w:space="0" w:color="auto"/>
              <w:bottom w:val="single" w:sz="4" w:space="0" w:color="auto"/>
              <w:right w:val="single" w:sz="4" w:space="0" w:color="auto"/>
            </w:tcBorders>
          </w:tcPr>
          <w:p w14:paraId="6B194CC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4A370B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290C01"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F28053A"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3966C0E" w14:textId="77777777" w:rsidR="00022EE2" w:rsidRPr="00965249"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BC2AA8" w14:textId="77777777" w:rsidR="00022EE2" w:rsidRPr="00842206" w:rsidRDefault="00022EE2" w:rsidP="00AA1059">
            <w:pPr>
              <w:rPr>
                <w:rFonts w:cs="Calibri"/>
              </w:rPr>
            </w:pPr>
            <w:r w:rsidRPr="00842206">
              <w:rPr>
                <w:rFonts w:cs="Calibri"/>
              </w:rPr>
              <w:t>Stand-Beside Equipment</w:t>
            </w:r>
          </w:p>
        </w:tc>
        <w:tc>
          <w:tcPr>
            <w:tcW w:w="1890" w:type="dxa"/>
            <w:tcBorders>
              <w:top w:val="single" w:sz="4" w:space="0" w:color="auto"/>
              <w:left w:val="single" w:sz="4" w:space="0" w:color="auto"/>
              <w:bottom w:val="single" w:sz="4" w:space="0" w:color="auto"/>
              <w:right w:val="single" w:sz="4" w:space="0" w:color="auto"/>
            </w:tcBorders>
          </w:tcPr>
          <w:p w14:paraId="49BD3324" w14:textId="49748A4E"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tcPr>
          <w:p w14:paraId="7A5FCA2F" w14:textId="77777777" w:rsidR="00022EE2" w:rsidRDefault="00022EE2" w:rsidP="00AA1059">
            <w:pPr>
              <w:rPr>
                <w:rFonts w:asciiTheme="minorHAnsi" w:hAnsiTheme="minorHAnsi" w:cs="Calibri"/>
                <w:bCs/>
                <w:color w:val="7030A0"/>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DC72AC" w14:textId="77777777" w:rsidR="00022EE2" w:rsidRPr="00CA2C13" w:rsidRDefault="00022EE2" w:rsidP="00AA1059">
            <w:pPr>
              <w:rPr>
                <w:rFonts w:asciiTheme="minorHAnsi" w:hAnsiTheme="minorHAnsi" w:cs="Calibri"/>
                <w:bCs/>
                <w:color w:val="7030A0"/>
                <w:sz w:val="24"/>
                <w:szCs w:val="20"/>
              </w:rPr>
            </w:pPr>
            <w:r>
              <w:rPr>
                <w:rFonts w:asciiTheme="minorHAnsi" w:hAnsiTheme="minorHAnsi" w:cs="Calibri"/>
                <w:bCs/>
                <w:color w:val="7030A0"/>
                <w:sz w:val="24"/>
                <w:szCs w:val="20"/>
              </w:rPr>
              <w:t xml:space="preserve"> </w:t>
            </w:r>
          </w:p>
        </w:tc>
      </w:tr>
      <w:tr w:rsidR="00022EE2" w:rsidRPr="00024860" w14:paraId="6F496EC9"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D5D6C9E"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1CCEA1" w14:textId="77777777" w:rsidR="00022EE2" w:rsidRPr="00A87661" w:rsidRDefault="00022EE2" w:rsidP="00AA1059">
            <w:pPr>
              <w:pStyle w:val="NormalIndent"/>
            </w:pPr>
            <w:r>
              <w:t xml:space="preserve">It is critical that cardholders not be impacted negatively in their ability to access their benefits due to conversion to the incoming </w:t>
            </w:r>
            <w:proofErr w:type="spellStart"/>
            <w:r>
              <w:t>eWIC</w:t>
            </w:r>
            <w:proofErr w:type="spellEnd"/>
            <w:r>
              <w:t xml:space="preserve"> system and replacement of stand-beside equipment provided by the outgoing </w:t>
            </w:r>
            <w:proofErr w:type="spellStart"/>
            <w:r>
              <w:t>eWIC</w:t>
            </w:r>
            <w:proofErr w:type="spellEnd"/>
            <w:r>
              <w:t xml:space="preserve"> Processor. An equipment replacement process will be established to ensure stand-beside vendors have their equipment replaced prior to system conversion. No replaced equipment may be disconnected and removed until the new replacement equipment is installed and tested. </w:t>
            </w:r>
          </w:p>
        </w:tc>
        <w:tc>
          <w:tcPr>
            <w:tcW w:w="1890" w:type="dxa"/>
            <w:tcBorders>
              <w:top w:val="single" w:sz="4" w:space="0" w:color="auto"/>
              <w:left w:val="single" w:sz="4" w:space="0" w:color="auto"/>
              <w:bottom w:val="single" w:sz="4" w:space="0" w:color="auto"/>
              <w:right w:val="single" w:sz="4" w:space="0" w:color="auto"/>
            </w:tcBorders>
          </w:tcPr>
          <w:p w14:paraId="502FB940"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1E2A005"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21BC8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0545D2A8"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F2C119F"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AD03AA" w14:textId="77777777" w:rsidR="00022EE2" w:rsidRPr="00A87661" w:rsidRDefault="00022EE2" w:rsidP="00AA1059">
            <w:pPr>
              <w:pStyle w:val="NormalIndent"/>
            </w:pPr>
            <w:r>
              <w:t xml:space="preserve">The </w:t>
            </w:r>
            <w:proofErr w:type="spellStart"/>
            <w:r>
              <w:t>eWIC</w:t>
            </w:r>
            <w:proofErr w:type="spellEnd"/>
            <w:r>
              <w:t xml:space="preserve"> Processor</w:t>
            </w:r>
            <w:r w:rsidRPr="00842206">
              <w:t xml:space="preserve"> shall ensure that new and replacement terminals are provided in such a fashion as to ensure the </w:t>
            </w:r>
            <w:r>
              <w:t>vendor</w:t>
            </w:r>
            <w:r w:rsidRPr="00842206">
              <w:t xml:space="preserve"> </w:t>
            </w:r>
            <w:proofErr w:type="gramStart"/>
            <w:r w:rsidRPr="00842206">
              <w:t>is capable of installing</w:t>
            </w:r>
            <w:proofErr w:type="gramEnd"/>
            <w:r w:rsidRPr="00842206">
              <w:t xml:space="preserve"> the equipment. </w:t>
            </w:r>
          </w:p>
        </w:tc>
        <w:tc>
          <w:tcPr>
            <w:tcW w:w="1890" w:type="dxa"/>
            <w:tcBorders>
              <w:top w:val="single" w:sz="4" w:space="0" w:color="auto"/>
              <w:left w:val="single" w:sz="4" w:space="0" w:color="auto"/>
              <w:bottom w:val="single" w:sz="4" w:space="0" w:color="auto"/>
              <w:right w:val="single" w:sz="4" w:space="0" w:color="auto"/>
            </w:tcBorders>
          </w:tcPr>
          <w:p w14:paraId="707250D2"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C936DBD"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5E9C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6203CA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2AF3166"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0702FF" w14:textId="4C9F54B4" w:rsidR="00022EE2" w:rsidRPr="00A87661" w:rsidRDefault="00022EE2" w:rsidP="00AA1059">
            <w:pPr>
              <w:pStyle w:val="NormalIndent"/>
            </w:pPr>
            <w:r>
              <w:t xml:space="preserve">The </w:t>
            </w:r>
            <w:proofErr w:type="spellStart"/>
            <w:r>
              <w:t>eWIC</w:t>
            </w:r>
            <w:proofErr w:type="spellEnd"/>
            <w:r>
              <w:t xml:space="preserve"> Processor shall contact the </w:t>
            </w:r>
            <w:proofErr w:type="spellStart"/>
            <w:r>
              <w:t>eWIC</w:t>
            </w:r>
            <w:proofErr w:type="spellEnd"/>
            <w:r>
              <w:t xml:space="preserve"> vendor and provide the stand-beside contract no later than </w:t>
            </w:r>
            <w:r w:rsidR="0072526A">
              <w:t>thirty</w:t>
            </w:r>
            <w:r>
              <w:t xml:space="preserve"> (</w:t>
            </w:r>
            <w:r w:rsidR="0072526A">
              <w:t>30</w:t>
            </w:r>
            <w:r>
              <w:t xml:space="preserve">) calendar days prior to system conversion. </w:t>
            </w:r>
            <w:r w:rsidR="000D2144">
              <w:t>Maryland WIC and USVI WIC</w:t>
            </w:r>
            <w:r>
              <w:t xml:space="preserve"> shall be notified of any exceptions to this timeframe.</w:t>
            </w:r>
          </w:p>
        </w:tc>
        <w:tc>
          <w:tcPr>
            <w:tcW w:w="1890" w:type="dxa"/>
            <w:tcBorders>
              <w:top w:val="single" w:sz="4" w:space="0" w:color="auto"/>
              <w:left w:val="single" w:sz="4" w:space="0" w:color="auto"/>
              <w:bottom w:val="single" w:sz="4" w:space="0" w:color="auto"/>
              <w:right w:val="single" w:sz="4" w:space="0" w:color="auto"/>
            </w:tcBorders>
          </w:tcPr>
          <w:p w14:paraId="060AF4E4"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D6172D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8096A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2AC9D21"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DC32D5B"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AFC45E" w14:textId="21C01474" w:rsidR="00022EE2" w:rsidRPr="00A87661" w:rsidRDefault="00022EE2" w:rsidP="00AA1059">
            <w:pPr>
              <w:pStyle w:val="NormalIndent"/>
            </w:pPr>
            <w:r>
              <w:t xml:space="preserve">The </w:t>
            </w:r>
            <w:proofErr w:type="spellStart"/>
            <w:r>
              <w:t>eWIC</w:t>
            </w:r>
            <w:proofErr w:type="spellEnd"/>
            <w:r>
              <w:t xml:space="preserve"> Processor shall ship the POS terminal within five (5) business days and perform phone training/installation within ten (10) business days of receipt of the </w:t>
            </w:r>
            <w:r w:rsidR="008D58F3">
              <w:t>fully executed</w:t>
            </w:r>
            <w:r>
              <w:t xml:space="preserve"> WIC Vendor stand-beside contract. </w:t>
            </w:r>
            <w:r w:rsidR="000D2144">
              <w:t>Maryland WIC and USVI WIC</w:t>
            </w:r>
            <w:r>
              <w:t xml:space="preserve"> shall be notified when equipment is shipped, attempts are made to provide training and installation, and the success of the training/installation.</w:t>
            </w:r>
          </w:p>
        </w:tc>
        <w:tc>
          <w:tcPr>
            <w:tcW w:w="1890" w:type="dxa"/>
            <w:tcBorders>
              <w:top w:val="single" w:sz="4" w:space="0" w:color="auto"/>
              <w:left w:val="single" w:sz="4" w:space="0" w:color="auto"/>
              <w:bottom w:val="single" w:sz="4" w:space="0" w:color="auto"/>
              <w:right w:val="single" w:sz="4" w:space="0" w:color="auto"/>
            </w:tcBorders>
          </w:tcPr>
          <w:p w14:paraId="590D087D"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40B820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88C9A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25F81D6"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314BAD4"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502790" w14:textId="01E9BC4E" w:rsidR="00022EE2" w:rsidRDefault="00022EE2" w:rsidP="00AA1059">
            <w:pPr>
              <w:pStyle w:val="NormalIndent"/>
            </w:pPr>
            <w:r>
              <w:t xml:space="preserve">The </w:t>
            </w:r>
            <w:proofErr w:type="spellStart"/>
            <w:r>
              <w:t>eWIC</w:t>
            </w:r>
            <w:proofErr w:type="spellEnd"/>
            <w:r>
              <w:t xml:space="preserve"> Processor shall provide a mechanism accessible to </w:t>
            </w:r>
            <w:r w:rsidR="000D2144">
              <w:t>Maryland WIC and USVI WIC</w:t>
            </w:r>
            <w:r>
              <w:t xml:space="preserve"> to track the </w:t>
            </w:r>
            <w:proofErr w:type="gramStart"/>
            <w:r w:rsidR="009C7F87">
              <w:t>up to date</w:t>
            </w:r>
            <w:proofErr w:type="gramEnd"/>
            <w:r w:rsidR="009C7F87">
              <w:t xml:space="preserve"> </w:t>
            </w:r>
            <w:r>
              <w:t>status of the stand-beside conversion. At a minimum, this tool shall include:</w:t>
            </w:r>
          </w:p>
          <w:p w14:paraId="670AA344" w14:textId="77777777" w:rsidR="00022EE2" w:rsidRPr="00DC0A98" w:rsidRDefault="00022EE2" w:rsidP="00AA1059">
            <w:pPr>
              <w:pStyle w:val="NormalIndent"/>
              <w:numPr>
                <w:ilvl w:val="0"/>
                <w:numId w:val="9"/>
              </w:numPr>
            </w:pPr>
            <w:r>
              <w:t>Vendor Name</w:t>
            </w:r>
          </w:p>
          <w:p w14:paraId="1E264D62" w14:textId="77777777" w:rsidR="00022EE2" w:rsidRPr="00DC0A98" w:rsidRDefault="00022EE2" w:rsidP="00AA1059">
            <w:pPr>
              <w:pStyle w:val="NormalIndent"/>
              <w:numPr>
                <w:ilvl w:val="0"/>
                <w:numId w:val="9"/>
              </w:numPr>
            </w:pPr>
            <w:r>
              <w:t>Vendor ID</w:t>
            </w:r>
          </w:p>
          <w:p w14:paraId="3E736EBC" w14:textId="77777777" w:rsidR="00022EE2" w:rsidRPr="00DC0A98" w:rsidRDefault="00022EE2" w:rsidP="00AA1059">
            <w:pPr>
              <w:pStyle w:val="NormalIndent"/>
              <w:numPr>
                <w:ilvl w:val="0"/>
                <w:numId w:val="9"/>
              </w:numPr>
            </w:pPr>
            <w:r w:rsidRPr="00DC0A98">
              <w:t xml:space="preserve">Date </w:t>
            </w:r>
            <w:r>
              <w:t xml:space="preserve">of </w:t>
            </w:r>
            <w:r w:rsidRPr="00DC0A98">
              <w:t>contact</w:t>
            </w:r>
            <w:r>
              <w:t>s</w:t>
            </w:r>
            <w:r w:rsidRPr="00DC0A98">
              <w:t xml:space="preserve"> made with vendor and purpose of the contact</w:t>
            </w:r>
          </w:p>
          <w:p w14:paraId="6D6BFCBC" w14:textId="77777777" w:rsidR="00022EE2" w:rsidRPr="00DC0A98" w:rsidRDefault="00022EE2" w:rsidP="00AA1059">
            <w:pPr>
              <w:pStyle w:val="NormalIndent"/>
              <w:numPr>
                <w:ilvl w:val="0"/>
                <w:numId w:val="9"/>
              </w:numPr>
            </w:pPr>
            <w:r w:rsidRPr="00DC0A98">
              <w:t>Status of stand-beside vendor execution</w:t>
            </w:r>
          </w:p>
          <w:p w14:paraId="62CB9B5A" w14:textId="77777777" w:rsidR="00022EE2" w:rsidRPr="00DC0A98" w:rsidRDefault="00022EE2" w:rsidP="00AA1059">
            <w:pPr>
              <w:pStyle w:val="NormalIndent"/>
              <w:numPr>
                <w:ilvl w:val="0"/>
                <w:numId w:val="9"/>
              </w:numPr>
            </w:pPr>
            <w:r w:rsidRPr="00DC0A98">
              <w:t>Number of devices required by the vendor</w:t>
            </w:r>
          </w:p>
          <w:p w14:paraId="3813AAA1" w14:textId="77777777" w:rsidR="00022EE2" w:rsidRPr="00DC0A98" w:rsidRDefault="00022EE2" w:rsidP="00AA1059">
            <w:pPr>
              <w:pStyle w:val="NormalIndent"/>
              <w:numPr>
                <w:ilvl w:val="0"/>
                <w:numId w:val="9"/>
              </w:numPr>
            </w:pPr>
            <w:r w:rsidRPr="00DC0A98">
              <w:t>Type of devices required by the vendor (single or multi-function)</w:t>
            </w:r>
          </w:p>
          <w:p w14:paraId="6585C1A5" w14:textId="77777777" w:rsidR="00022EE2" w:rsidRPr="00DC0A98" w:rsidRDefault="00022EE2" w:rsidP="00AA1059">
            <w:pPr>
              <w:pStyle w:val="NormalIndent"/>
              <w:numPr>
                <w:ilvl w:val="0"/>
                <w:numId w:val="9"/>
              </w:numPr>
            </w:pPr>
            <w:r w:rsidRPr="00DC0A98">
              <w:t>Status of device shipments</w:t>
            </w:r>
          </w:p>
          <w:p w14:paraId="5762CB01" w14:textId="77777777" w:rsidR="00022EE2" w:rsidRPr="00DC0A98" w:rsidRDefault="00022EE2" w:rsidP="00AA1059">
            <w:pPr>
              <w:pStyle w:val="NormalIndent"/>
              <w:numPr>
                <w:ilvl w:val="0"/>
                <w:numId w:val="9"/>
              </w:numPr>
            </w:pPr>
            <w:r w:rsidRPr="00DC0A98">
              <w:lastRenderedPageBreak/>
              <w:t>Status of installation and training</w:t>
            </w:r>
          </w:p>
          <w:p w14:paraId="0412CD11" w14:textId="77777777" w:rsidR="00022EE2" w:rsidRPr="00DC0A98" w:rsidRDefault="00022EE2" w:rsidP="00AA1059">
            <w:pPr>
              <w:pStyle w:val="NormalIndent"/>
              <w:numPr>
                <w:ilvl w:val="0"/>
                <w:numId w:val="9"/>
              </w:numPr>
            </w:pPr>
            <w:r w:rsidRPr="00DC0A98">
              <w:t>Status of test transaction</w:t>
            </w:r>
          </w:p>
          <w:p w14:paraId="6051C7A3" w14:textId="77777777" w:rsidR="00022EE2" w:rsidRPr="00DC0A98" w:rsidRDefault="00022EE2" w:rsidP="00AA1059">
            <w:pPr>
              <w:pStyle w:val="NormalIndent"/>
              <w:numPr>
                <w:ilvl w:val="0"/>
                <w:numId w:val="9"/>
              </w:numPr>
            </w:pPr>
            <w:r>
              <w:t>Data shall be updated no less than weekly. Daily updates are required starting three (3) weeks before system conversion.</w:t>
            </w:r>
          </w:p>
        </w:tc>
        <w:tc>
          <w:tcPr>
            <w:tcW w:w="1890" w:type="dxa"/>
            <w:tcBorders>
              <w:top w:val="single" w:sz="4" w:space="0" w:color="auto"/>
              <w:left w:val="single" w:sz="4" w:space="0" w:color="auto"/>
              <w:bottom w:val="single" w:sz="4" w:space="0" w:color="auto"/>
              <w:right w:val="single" w:sz="4" w:space="0" w:color="auto"/>
            </w:tcBorders>
          </w:tcPr>
          <w:p w14:paraId="3C64967A" w14:textId="12E99350"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lastRenderedPageBreak/>
              <w:t>R</w:t>
            </w:r>
          </w:p>
        </w:tc>
        <w:tc>
          <w:tcPr>
            <w:tcW w:w="1260" w:type="dxa"/>
            <w:tcBorders>
              <w:top w:val="single" w:sz="4" w:space="0" w:color="auto"/>
              <w:left w:val="single" w:sz="4" w:space="0" w:color="auto"/>
              <w:bottom w:val="single" w:sz="4" w:space="0" w:color="auto"/>
              <w:right w:val="single" w:sz="4" w:space="0" w:color="auto"/>
            </w:tcBorders>
          </w:tcPr>
          <w:p w14:paraId="79ED8D20"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4BF76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4B41590"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504D0E7" w14:textId="77777777" w:rsidR="00022EE2" w:rsidRPr="00965249"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4CEDF73" w14:textId="11DCE3EE" w:rsidR="00022EE2" w:rsidRPr="00A87661" w:rsidRDefault="000D2144" w:rsidP="00AA1059">
            <w:pPr>
              <w:pStyle w:val="NormalIndent"/>
            </w:pPr>
            <w:r>
              <w:t>Maryland WIC and USVI WIC</w:t>
            </w:r>
            <w:r w:rsidR="00022EE2">
              <w:t xml:space="preserve"> may require the </w:t>
            </w:r>
            <w:proofErr w:type="spellStart"/>
            <w:r w:rsidR="00022EE2">
              <w:t>eWIC</w:t>
            </w:r>
            <w:proofErr w:type="spellEnd"/>
            <w:r w:rsidR="00022EE2">
              <w:t xml:space="preserve"> Processor to prioritize shipments and/or training/installations based on vendors needed for participant access.</w:t>
            </w:r>
          </w:p>
        </w:tc>
        <w:tc>
          <w:tcPr>
            <w:tcW w:w="1890" w:type="dxa"/>
            <w:tcBorders>
              <w:top w:val="single" w:sz="4" w:space="0" w:color="auto"/>
              <w:left w:val="single" w:sz="4" w:space="0" w:color="auto"/>
              <w:bottom w:val="single" w:sz="4" w:space="0" w:color="auto"/>
              <w:right w:val="single" w:sz="4" w:space="0" w:color="auto"/>
            </w:tcBorders>
          </w:tcPr>
          <w:p w14:paraId="2F5EF4BA"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8DF550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CD654D" w14:textId="77777777" w:rsidR="00022EE2" w:rsidRDefault="00022EE2" w:rsidP="00AA1059">
            <w:pPr>
              <w:rPr>
                <w:rFonts w:asciiTheme="minorHAnsi" w:hAnsiTheme="minorHAnsi" w:cs="Calibri"/>
                <w:b/>
                <w:bCs/>
                <w:color w:val="FFFFFF" w:themeColor="background1"/>
                <w:sz w:val="24"/>
                <w:szCs w:val="20"/>
              </w:rPr>
            </w:pPr>
          </w:p>
        </w:tc>
      </w:tr>
      <w:tr w:rsidR="00C03A2F" w:rsidRPr="00024860" w14:paraId="0A1B26A4" w14:textId="77777777" w:rsidTr="01E767BD">
        <w:tc>
          <w:tcPr>
            <w:tcW w:w="1080" w:type="dxa"/>
            <w:tcBorders>
              <w:top w:val="single" w:sz="4" w:space="0" w:color="auto"/>
              <w:left w:val="single" w:sz="4" w:space="0" w:color="auto"/>
              <w:bottom w:val="single" w:sz="4" w:space="0" w:color="auto"/>
              <w:right w:val="single" w:sz="4" w:space="0" w:color="auto"/>
            </w:tcBorders>
            <w:shd w:val="clear" w:color="auto" w:fill="auto"/>
          </w:tcPr>
          <w:p w14:paraId="36270EA1" w14:textId="77777777" w:rsidR="00C03A2F" w:rsidRPr="00FA1A34" w:rsidRDefault="00C03A2F"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C93A701" w14:textId="5FC30210" w:rsidR="00C03A2F" w:rsidRPr="000B7314" w:rsidRDefault="4E462942" w:rsidP="00AA1059">
            <w:pPr>
              <w:pStyle w:val="NormalIndent"/>
            </w:pPr>
            <w:r>
              <w:t xml:space="preserve">Maryland Stand-Beside POS Devices: Installation and training shall be provided in-person by the </w:t>
            </w:r>
            <w:proofErr w:type="spellStart"/>
            <w:r>
              <w:t>eWIC</w:t>
            </w:r>
            <w:proofErr w:type="spellEnd"/>
            <w:r>
              <w:t xml:space="preserve"> Processor within an agreed upon timeframe for vendors with three (3) or more stand-beside devices (state-provided or leased). </w:t>
            </w:r>
            <w:r w:rsidR="59BF77E0">
              <w:t>Maryland WIC</w:t>
            </w:r>
            <w:r>
              <w:t xml:space="preserve"> will reimburse the </w:t>
            </w:r>
            <w:proofErr w:type="spellStart"/>
            <w:r>
              <w:t>eWIC</w:t>
            </w:r>
            <w:proofErr w:type="spellEnd"/>
            <w:r>
              <w:t xml:space="preserve"> Processor for travel expenses related to installation of and training on stand-beside devices for conversion in accordance with the travel policies described in </w:t>
            </w:r>
            <w:r w:rsidR="00BF1E8E">
              <w:t xml:space="preserve">Attachment </w:t>
            </w:r>
            <w:r w:rsidR="6389280F">
              <w:t xml:space="preserve">B </w:t>
            </w:r>
            <w:proofErr w:type="gramStart"/>
            <w:r w:rsidR="6389280F">
              <w:t xml:space="preserve">- </w:t>
            </w:r>
            <w:r>
              <w:t xml:space="preserve"> Price</w:t>
            </w:r>
            <w:proofErr w:type="gramEnd"/>
            <w:r>
              <w:t xml:space="preserve"> Schedule.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7AA669" w14:textId="77777777" w:rsidR="00C03A2F" w:rsidRPr="00FA1A34" w:rsidRDefault="00C03A2F" w:rsidP="00AA1059">
            <w:pPr>
              <w:jc w:val="center"/>
              <w:rPr>
                <w:rFonts w:asciiTheme="minorHAnsi" w:hAnsiTheme="minorHAnsi" w:cs="Calibri"/>
                <w:bCs/>
                <w:szCs w:val="20"/>
              </w:rPr>
            </w:pPr>
            <w:r>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4EC3D8" w14:textId="77777777" w:rsidR="00C03A2F" w:rsidRPr="00FA1A34" w:rsidRDefault="00C03A2F" w:rsidP="00AA1059">
            <w:pPr>
              <w:rPr>
                <w:rFonts w:asciiTheme="minorHAnsi" w:hAnsiTheme="minorHAnsi" w:cs="Calibri"/>
                <w:bCs/>
                <w:sz w:val="22"/>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BBE3B2" w14:textId="77777777" w:rsidR="00C03A2F" w:rsidRPr="00FA1A34" w:rsidRDefault="00C03A2F" w:rsidP="00AA1059">
            <w:pPr>
              <w:rPr>
                <w:rFonts w:asciiTheme="minorHAnsi" w:hAnsiTheme="minorHAnsi" w:cs="Calibri"/>
                <w:bCs/>
                <w:sz w:val="22"/>
                <w:szCs w:val="20"/>
              </w:rPr>
            </w:pPr>
          </w:p>
        </w:tc>
      </w:tr>
      <w:tr w:rsidR="00022EE2" w:rsidRPr="00024860" w14:paraId="3A9DDDFF"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auto"/>
          </w:tcPr>
          <w:p w14:paraId="5BABFFF1" w14:textId="77777777" w:rsidR="00022EE2" w:rsidRPr="00FA1A34"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5F45B0" w14:textId="46BC0E18" w:rsidR="00022EE2" w:rsidRPr="000B7314" w:rsidRDefault="4E462942" w:rsidP="00AA1059">
            <w:pPr>
              <w:pStyle w:val="NormalIndent"/>
            </w:pPr>
            <w:r>
              <w:t xml:space="preserve">USVI Stand-Beside POS Devices: </w:t>
            </w:r>
            <w:r w:rsidR="48B7BC97">
              <w:t>I</w:t>
            </w:r>
            <w:r w:rsidR="4537965B">
              <w:t xml:space="preserve">nstallation and training </w:t>
            </w:r>
            <w:r>
              <w:t>shall</w:t>
            </w:r>
            <w:r w:rsidR="4537965B">
              <w:t xml:space="preserve"> be provided in-person by the </w:t>
            </w:r>
            <w:proofErr w:type="spellStart"/>
            <w:r w:rsidR="4537965B">
              <w:t>eWIC</w:t>
            </w:r>
            <w:proofErr w:type="spellEnd"/>
            <w:r w:rsidR="4537965B">
              <w:t xml:space="preserve"> Processor for all stores requiring a stand-beside device within an agreed upon timeframe. </w:t>
            </w:r>
            <w:r w:rsidR="727F5B57">
              <w:t xml:space="preserve">USVI WIC </w:t>
            </w:r>
            <w:r w:rsidR="48B7BC97">
              <w:t xml:space="preserve">will reimburse the </w:t>
            </w:r>
            <w:proofErr w:type="spellStart"/>
            <w:r w:rsidR="48B7BC97">
              <w:t>eWIC</w:t>
            </w:r>
            <w:proofErr w:type="spellEnd"/>
            <w:r w:rsidR="48B7BC97">
              <w:t xml:space="preserve"> Processor for travel expenses related to installation of and training on stand-beside devices for conversion in accordance with the policies described in </w:t>
            </w:r>
            <w:r w:rsidR="00BF1E8E">
              <w:t>Attachment</w:t>
            </w:r>
            <w:r w:rsidR="6389280F">
              <w:t xml:space="preserve"> </w:t>
            </w:r>
            <w:r w:rsidR="0D0CA43B">
              <w:t xml:space="preserve">B </w:t>
            </w:r>
            <w:r w:rsidR="6389280F">
              <w:t xml:space="preserve">- </w:t>
            </w:r>
            <w:r w:rsidR="48B7BC97">
              <w:t xml:space="preserve">Price Schedule.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01665A" w14:textId="1385B28F" w:rsidR="00022EE2" w:rsidRPr="00FA1A34" w:rsidRDefault="48B7BC97" w:rsidP="08F5D687">
            <w:pPr>
              <w:jc w:val="center"/>
              <w:rPr>
                <w:rFonts w:asciiTheme="minorHAnsi" w:hAnsiTheme="minorHAnsi" w:cs="Calibri"/>
              </w:rPr>
            </w:pPr>
            <w:r w:rsidRPr="08F5D687">
              <w:rPr>
                <w:rFonts w:asciiTheme="minorHAnsi" w:hAnsiTheme="minorHAnsi" w:cs="Calibri"/>
              </w:rPr>
              <w:t>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05673" w14:textId="77777777" w:rsidR="00022EE2" w:rsidRPr="00FA1A34" w:rsidRDefault="00022EE2" w:rsidP="00AA1059">
            <w:pPr>
              <w:rPr>
                <w:rFonts w:asciiTheme="minorHAnsi" w:hAnsiTheme="minorHAnsi" w:cs="Calibri"/>
                <w:bCs/>
                <w:sz w:val="22"/>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C145C1" w14:textId="77777777" w:rsidR="00022EE2" w:rsidRPr="00FA1A34" w:rsidRDefault="00022EE2" w:rsidP="00AA1059">
            <w:pPr>
              <w:rPr>
                <w:rFonts w:asciiTheme="minorHAnsi" w:hAnsiTheme="minorHAnsi" w:cs="Calibri"/>
                <w:bCs/>
                <w:sz w:val="22"/>
                <w:szCs w:val="20"/>
              </w:rPr>
            </w:pPr>
          </w:p>
        </w:tc>
      </w:tr>
      <w:tr w:rsidR="00022EE2" w:rsidRPr="00024860" w14:paraId="0F54B148"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9D3506" w14:textId="77777777" w:rsidR="00022EE2" w:rsidRPr="00BE1AC4" w:rsidRDefault="00022EE2" w:rsidP="00AA1059">
            <w:pPr>
              <w:pStyle w:val="Heading3"/>
              <w:keepNext/>
              <w:ind w:left="900" w:hanging="900"/>
              <w:rPr>
                <w:b/>
                <w:bCs/>
              </w:rPr>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07FE51" w14:textId="77777777" w:rsidR="00022EE2" w:rsidRPr="00BE1AC4" w:rsidRDefault="00022EE2" w:rsidP="00AA1059">
            <w:pPr>
              <w:keepNext/>
              <w:rPr>
                <w:rFonts w:cs="Calibri"/>
                <w:b/>
              </w:rPr>
            </w:pPr>
            <w:r w:rsidRPr="00BE1AC4">
              <w:rPr>
                <w:rFonts w:cs="Calibri"/>
                <w:b/>
              </w:rPr>
              <w:t>TPP Transition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B47326"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B226E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8AA125"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35CBC4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F21CA68"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5EDAEA" w14:textId="51979D1B" w:rsidR="00022EE2" w:rsidRPr="00A87661" w:rsidRDefault="00022EE2" w:rsidP="00AA1059">
            <w:pPr>
              <w:pStyle w:val="NormalIndent"/>
              <w:ind w:left="0"/>
            </w:pPr>
            <w:r>
              <w:t xml:space="preserve">The </w:t>
            </w:r>
            <w:proofErr w:type="spellStart"/>
            <w:r>
              <w:t>eWIC</w:t>
            </w:r>
            <w:proofErr w:type="spellEnd"/>
            <w:r>
              <w:t xml:space="preserve"> Processor shall work with all TPPs involved in routing </w:t>
            </w:r>
            <w:proofErr w:type="spellStart"/>
            <w:r>
              <w:t>eWIC</w:t>
            </w:r>
            <w:proofErr w:type="spellEnd"/>
            <w:r>
              <w:t xml:space="preserve"> transactions for </w:t>
            </w:r>
            <w:r w:rsidR="000D2144">
              <w:t>Maryland WIC and USVI WIC</w:t>
            </w:r>
            <w:r>
              <w:t xml:space="preserve"> to transition from the outgoing </w:t>
            </w:r>
            <w:proofErr w:type="spellStart"/>
            <w:r>
              <w:t>eWIC</w:t>
            </w:r>
            <w:proofErr w:type="spellEnd"/>
            <w:r>
              <w:t xml:space="preserve"> Processor to the incoming </w:t>
            </w:r>
            <w:proofErr w:type="spellStart"/>
            <w:r>
              <w:t>eWIC</w:t>
            </w:r>
            <w:proofErr w:type="spellEnd"/>
            <w:r>
              <w:t xml:space="preserve"> Processor. This includes testing and coordination to ensure that the TPPs transition their transaction routing in conjunction with the </w:t>
            </w:r>
            <w:proofErr w:type="spellStart"/>
            <w:r>
              <w:t>eWIC</w:t>
            </w:r>
            <w:proofErr w:type="spellEnd"/>
            <w:r>
              <w:t xml:space="preserve"> system conversion. </w:t>
            </w:r>
            <w:r w:rsidR="000D2144">
              <w:t>Maryland WIC and USVI WIC</w:t>
            </w:r>
            <w:r>
              <w:t xml:space="preserve"> shall receive reports from the </w:t>
            </w:r>
            <w:proofErr w:type="spellStart"/>
            <w:r>
              <w:t>eWIC</w:t>
            </w:r>
            <w:proofErr w:type="spellEnd"/>
            <w:r>
              <w:t xml:space="preserve"> Processor documenting when integrated vendors have completed testing and set up with TPPs for all integrated vendors. </w:t>
            </w:r>
          </w:p>
        </w:tc>
        <w:tc>
          <w:tcPr>
            <w:tcW w:w="1890" w:type="dxa"/>
            <w:tcBorders>
              <w:top w:val="single" w:sz="4" w:space="0" w:color="auto"/>
              <w:left w:val="single" w:sz="4" w:space="0" w:color="auto"/>
              <w:bottom w:val="single" w:sz="4" w:space="0" w:color="auto"/>
              <w:right w:val="single" w:sz="4" w:space="0" w:color="auto"/>
            </w:tcBorders>
          </w:tcPr>
          <w:p w14:paraId="6801026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9C5D02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CF64DA"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DA74FC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CAC9B7" w14:textId="77777777" w:rsidR="00022EE2" w:rsidRPr="00BD772F"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A938AB" w14:textId="77777777" w:rsidR="00022EE2" w:rsidRPr="00BD772F" w:rsidRDefault="00022EE2" w:rsidP="00AA1059">
            <w:pPr>
              <w:rPr>
                <w:b/>
              </w:rPr>
            </w:pPr>
            <w:r w:rsidRPr="00BD772F">
              <w:rPr>
                <w:b/>
              </w:rPr>
              <w:t>Database Conversion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EF9AAA"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0D3B7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AFC1B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81CF8C1"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6ABD45E" w14:textId="77777777" w:rsidR="00022EE2" w:rsidRDefault="00022EE2"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FEDC8A" w14:textId="77777777" w:rsidR="00022EE2" w:rsidRPr="00A87661" w:rsidRDefault="00022EE2" w:rsidP="00AA1059">
            <w:pPr>
              <w:rPr>
                <w:rFonts w:cs="Calibri"/>
              </w:rPr>
            </w:pPr>
            <w:r w:rsidRPr="00FD0516">
              <w:rPr>
                <w:rFonts w:cs="Calibri"/>
              </w:rPr>
              <w:t xml:space="preserve">Database conversion (conversion from </w:t>
            </w:r>
            <w:r>
              <w:rPr>
                <w:rFonts w:cs="Calibri"/>
              </w:rPr>
              <w:t>outgoing</w:t>
            </w:r>
            <w:r w:rsidRPr="00FD0516">
              <w:rPr>
                <w:rFonts w:cs="Calibri"/>
              </w:rPr>
              <w:t xml:space="preserve"> </w:t>
            </w:r>
            <w:proofErr w:type="spellStart"/>
            <w:r>
              <w:rPr>
                <w:rFonts w:cs="Calibri"/>
              </w:rPr>
              <w:t>eWIC</w:t>
            </w:r>
            <w:proofErr w:type="spellEnd"/>
            <w:r>
              <w:rPr>
                <w:rFonts w:cs="Calibri"/>
              </w:rPr>
              <w:t xml:space="preserve"> Processor</w:t>
            </w:r>
            <w:r w:rsidRPr="00FD0516">
              <w:rPr>
                <w:rFonts w:cs="Calibri"/>
              </w:rPr>
              <w:t xml:space="preserve">’s database to the </w:t>
            </w:r>
            <w:r>
              <w:rPr>
                <w:rFonts w:cs="Calibri"/>
              </w:rPr>
              <w:t xml:space="preserve">incoming </w:t>
            </w:r>
            <w:proofErr w:type="spellStart"/>
            <w:r>
              <w:rPr>
                <w:rFonts w:cs="Calibri"/>
              </w:rPr>
              <w:t>eWIC</w:t>
            </w:r>
            <w:proofErr w:type="spellEnd"/>
            <w:r>
              <w:rPr>
                <w:rFonts w:cs="Calibri"/>
              </w:rPr>
              <w:t xml:space="preserve"> Processor</w:t>
            </w:r>
            <w:r w:rsidRPr="00FD0516">
              <w:rPr>
                <w:rFonts w:cs="Calibri"/>
              </w:rPr>
              <w:t xml:space="preserve">’s database) shall take place overnight on a weekend.    </w:t>
            </w:r>
          </w:p>
        </w:tc>
        <w:tc>
          <w:tcPr>
            <w:tcW w:w="1890" w:type="dxa"/>
            <w:tcBorders>
              <w:top w:val="single" w:sz="4" w:space="0" w:color="auto"/>
              <w:left w:val="single" w:sz="4" w:space="0" w:color="auto"/>
              <w:bottom w:val="single" w:sz="4" w:space="0" w:color="auto"/>
              <w:right w:val="single" w:sz="4" w:space="0" w:color="auto"/>
            </w:tcBorders>
          </w:tcPr>
          <w:p w14:paraId="345F4B10"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6CF6FB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FE981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A3EBD25"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7A7FD482"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5087B9C" w14:textId="2953750F" w:rsidR="00022EE2" w:rsidRPr="00FD0516" w:rsidRDefault="00022EE2" w:rsidP="00AA1059">
            <w:pPr>
              <w:pStyle w:val="NormalIndent"/>
            </w:pPr>
            <w:r w:rsidRPr="00FD0516">
              <w:t xml:space="preserve">The entire conversion for </w:t>
            </w:r>
            <w:r w:rsidR="000D2144">
              <w:t>Maryland WIC and USVI WIC</w:t>
            </w:r>
            <w:r w:rsidRPr="00FD0516">
              <w:t xml:space="preserve"> shall be completed in 12 hours or less.  </w:t>
            </w:r>
          </w:p>
        </w:tc>
        <w:tc>
          <w:tcPr>
            <w:tcW w:w="1890" w:type="dxa"/>
            <w:tcBorders>
              <w:top w:val="single" w:sz="4" w:space="0" w:color="auto"/>
              <w:left w:val="single" w:sz="4" w:space="0" w:color="auto"/>
              <w:bottom w:val="single" w:sz="4" w:space="0" w:color="auto"/>
              <w:right w:val="single" w:sz="4" w:space="0" w:color="auto"/>
            </w:tcBorders>
          </w:tcPr>
          <w:p w14:paraId="017AD73C"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09FB7D1"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5BAE68"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9911546"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3EB2DD4"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049DB61" w14:textId="77777777" w:rsidR="00022EE2" w:rsidRPr="00FD0516" w:rsidRDefault="00022EE2" w:rsidP="00AA1059">
            <w:pPr>
              <w:pStyle w:val="NormalIndent"/>
            </w:pPr>
            <w:r w:rsidRPr="00FD0516">
              <w:t>During conversion, no transactions shall be conducted.</w:t>
            </w:r>
          </w:p>
        </w:tc>
        <w:tc>
          <w:tcPr>
            <w:tcW w:w="1890" w:type="dxa"/>
            <w:tcBorders>
              <w:top w:val="single" w:sz="4" w:space="0" w:color="auto"/>
              <w:left w:val="single" w:sz="4" w:space="0" w:color="auto"/>
              <w:bottom w:val="single" w:sz="4" w:space="0" w:color="auto"/>
              <w:right w:val="single" w:sz="4" w:space="0" w:color="auto"/>
            </w:tcBorders>
          </w:tcPr>
          <w:p w14:paraId="0C720F61"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EC4A860"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C1DD4"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B5B069B"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DE9EE4D"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267F1F0" w14:textId="7597D8F2" w:rsidR="00022EE2" w:rsidRPr="00FD0516" w:rsidRDefault="00022EE2" w:rsidP="00AA1059">
            <w:pPr>
              <w:rPr>
                <w:rFonts w:cs="Calibri"/>
              </w:rPr>
            </w:pPr>
            <w:r w:rsidRPr="00FD0516">
              <w:rPr>
                <w:rFonts w:cs="Calibri"/>
              </w:rPr>
              <w:t xml:space="preserve">In preparing for </w:t>
            </w:r>
            <w:r w:rsidR="000D2144">
              <w:t>Maryland WIC and USVI WIC</w:t>
            </w:r>
            <w:r w:rsidRPr="00FD0516">
              <w:rPr>
                <w:rFonts w:cs="Calibri"/>
              </w:rPr>
              <w:t xml:space="preserve">’s database conversion, the </w:t>
            </w:r>
            <w:r>
              <w:rPr>
                <w:rFonts w:cs="Calibri"/>
              </w:rPr>
              <w:t xml:space="preserve">incoming </w:t>
            </w:r>
            <w:proofErr w:type="spellStart"/>
            <w:r>
              <w:rPr>
                <w:rFonts w:cs="Calibri"/>
              </w:rPr>
              <w:t>eWIC</w:t>
            </w:r>
            <w:proofErr w:type="spellEnd"/>
            <w:r>
              <w:rPr>
                <w:rFonts w:cs="Calibri"/>
              </w:rPr>
              <w:t xml:space="preserve"> Processor</w:t>
            </w:r>
            <w:r w:rsidRPr="00FD0516">
              <w:rPr>
                <w:rFonts w:cs="Calibri"/>
              </w:rPr>
              <w:t xml:space="preserve"> shall analyze monthly transaction volumes and select a mutually agreed upon date and time when the least number of </w:t>
            </w:r>
            <w:r>
              <w:rPr>
                <w:rFonts w:cs="Calibri"/>
              </w:rPr>
              <w:t>vendors</w:t>
            </w:r>
            <w:r w:rsidRPr="00FD0516">
              <w:rPr>
                <w:rFonts w:cs="Calibri"/>
              </w:rPr>
              <w:t xml:space="preserve"> and cardholders would be impacted.</w:t>
            </w:r>
          </w:p>
        </w:tc>
        <w:tc>
          <w:tcPr>
            <w:tcW w:w="1890" w:type="dxa"/>
            <w:tcBorders>
              <w:top w:val="single" w:sz="4" w:space="0" w:color="auto"/>
              <w:left w:val="single" w:sz="4" w:space="0" w:color="auto"/>
              <w:bottom w:val="single" w:sz="4" w:space="0" w:color="auto"/>
              <w:right w:val="single" w:sz="4" w:space="0" w:color="auto"/>
            </w:tcBorders>
          </w:tcPr>
          <w:p w14:paraId="28B968AB"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BF131D9"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1247D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1E0571A1"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E1939AF"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C6AC16" w14:textId="77777777" w:rsidR="00022EE2" w:rsidRPr="00FD0516" w:rsidRDefault="00022EE2" w:rsidP="00AA1059">
            <w:pPr>
              <w:rPr>
                <w:rFonts w:cs="Calibri"/>
              </w:rPr>
            </w:pPr>
            <w:r w:rsidRPr="00FD0516">
              <w:rPr>
                <w:rFonts w:cs="Calibri"/>
              </w:rPr>
              <w:t xml:space="preserve">At both two (2) months prior to conversion and at one (1) week prior to conversion, the </w:t>
            </w:r>
            <w:r>
              <w:rPr>
                <w:rFonts w:cs="Calibri"/>
              </w:rPr>
              <w:t xml:space="preserve">incoming </w:t>
            </w:r>
            <w:proofErr w:type="spellStart"/>
            <w:r>
              <w:rPr>
                <w:rFonts w:cs="Calibri"/>
              </w:rPr>
              <w:t>eWIC</w:t>
            </w:r>
            <w:proofErr w:type="spellEnd"/>
            <w:r>
              <w:rPr>
                <w:rFonts w:cs="Calibri"/>
              </w:rPr>
              <w:t xml:space="preserve"> Processor</w:t>
            </w:r>
            <w:r w:rsidRPr="00FD0516">
              <w:rPr>
                <w:rFonts w:cs="Calibri"/>
              </w:rPr>
              <w:t xml:space="preserve"> shall notify all authorized </w:t>
            </w:r>
            <w:r>
              <w:rPr>
                <w:rFonts w:cs="Calibri"/>
              </w:rPr>
              <w:t>vendor</w:t>
            </w:r>
            <w:r w:rsidRPr="00FD0516">
              <w:rPr>
                <w:rFonts w:cs="Calibri"/>
              </w:rPr>
              <w:t>s of the scheduled outage.</w:t>
            </w:r>
          </w:p>
        </w:tc>
        <w:tc>
          <w:tcPr>
            <w:tcW w:w="1890" w:type="dxa"/>
            <w:tcBorders>
              <w:top w:val="single" w:sz="4" w:space="0" w:color="auto"/>
              <w:left w:val="single" w:sz="4" w:space="0" w:color="auto"/>
              <w:bottom w:val="single" w:sz="4" w:space="0" w:color="auto"/>
              <w:right w:val="single" w:sz="4" w:space="0" w:color="auto"/>
            </w:tcBorders>
          </w:tcPr>
          <w:p w14:paraId="78C4CD10"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0FBCF6E"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51891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449C1CBB"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1E4F665"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7CD506A" w14:textId="77777777" w:rsidR="00022EE2" w:rsidRPr="00A87661" w:rsidRDefault="00022EE2" w:rsidP="00AA1059">
            <w:pPr>
              <w:rPr>
                <w:rFonts w:cs="Calibri"/>
              </w:rPr>
            </w:pPr>
            <w:r>
              <w:t xml:space="preserve">The incoming </w:t>
            </w:r>
            <w:proofErr w:type="spellStart"/>
            <w:r>
              <w:t>eWIC</w:t>
            </w:r>
            <w:proofErr w:type="spellEnd"/>
            <w:r>
              <w:t xml:space="preserve"> Processor shall p</w:t>
            </w:r>
            <w:r w:rsidRPr="00FD0516">
              <w:t>erform thorough testing of the conversion process, including performing test transactions against the converted database in the Test System.  Testing shall also validate that PINs have been converted successfully</w:t>
            </w:r>
            <w:r>
              <w:t>.</w:t>
            </w:r>
          </w:p>
        </w:tc>
        <w:tc>
          <w:tcPr>
            <w:tcW w:w="1890" w:type="dxa"/>
            <w:tcBorders>
              <w:top w:val="single" w:sz="4" w:space="0" w:color="auto"/>
              <w:left w:val="single" w:sz="4" w:space="0" w:color="auto"/>
              <w:bottom w:val="single" w:sz="4" w:space="0" w:color="auto"/>
              <w:right w:val="single" w:sz="4" w:space="0" w:color="auto"/>
            </w:tcBorders>
          </w:tcPr>
          <w:p w14:paraId="7A92D689"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E3D326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C3F50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AAF8EA9"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4071032" w14:textId="77777777" w:rsidR="00022EE2" w:rsidRDefault="00022EE2"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E0514FA" w14:textId="77777777" w:rsidR="00022EE2" w:rsidRPr="00A87661" w:rsidRDefault="00022EE2" w:rsidP="00AA1059">
            <w:r>
              <w:t xml:space="preserve">The incoming </w:t>
            </w:r>
            <w:proofErr w:type="spellStart"/>
            <w:r>
              <w:t>eWIC</w:t>
            </w:r>
            <w:proofErr w:type="spellEnd"/>
            <w:r>
              <w:t xml:space="preserve"> Processor shall a</w:t>
            </w:r>
            <w:r w:rsidRPr="00FD0516">
              <w:t xml:space="preserve">ccept a minimum of seven (7) full FNS audit years of transaction history to be converted from the </w:t>
            </w:r>
            <w:r>
              <w:t xml:space="preserve">outgoing </w:t>
            </w:r>
            <w:proofErr w:type="spellStart"/>
            <w:r>
              <w:t>eWIC</w:t>
            </w:r>
            <w:proofErr w:type="spellEnd"/>
            <w:r>
              <w:t xml:space="preserve"> Processor</w:t>
            </w:r>
            <w:r w:rsidRPr="00FD0516">
              <w:t xml:space="preserve">.  </w:t>
            </w:r>
          </w:p>
        </w:tc>
        <w:tc>
          <w:tcPr>
            <w:tcW w:w="1890" w:type="dxa"/>
            <w:tcBorders>
              <w:top w:val="single" w:sz="4" w:space="0" w:color="auto"/>
              <w:left w:val="single" w:sz="4" w:space="0" w:color="auto"/>
              <w:bottom w:val="single" w:sz="4" w:space="0" w:color="auto"/>
              <w:right w:val="single" w:sz="4" w:space="0" w:color="auto"/>
            </w:tcBorders>
          </w:tcPr>
          <w:p w14:paraId="740260E2"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A4BA26F"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2A33831"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F6F039C"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2C00C196"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0F6951" w14:textId="77777777" w:rsidR="00022EE2" w:rsidRPr="009506B4" w:rsidRDefault="00022EE2" w:rsidP="00AA1059">
            <w:pPr>
              <w:pStyle w:val="NormalIndent"/>
            </w:pPr>
            <w:r w:rsidRPr="009506B4">
              <w:t xml:space="preserve">At a minimum, three (3) years of data shall be accessible online through the administrative system and </w:t>
            </w:r>
            <w:r w:rsidRPr="00D364AE">
              <w:t>data warehouse</w:t>
            </w:r>
            <w:r w:rsidRPr="009506B4">
              <w:t>.</w:t>
            </w:r>
          </w:p>
        </w:tc>
        <w:tc>
          <w:tcPr>
            <w:tcW w:w="1890" w:type="dxa"/>
            <w:tcBorders>
              <w:top w:val="single" w:sz="4" w:space="0" w:color="auto"/>
              <w:left w:val="single" w:sz="4" w:space="0" w:color="auto"/>
              <w:bottom w:val="single" w:sz="4" w:space="0" w:color="auto"/>
              <w:right w:val="single" w:sz="4" w:space="0" w:color="auto"/>
            </w:tcBorders>
          </w:tcPr>
          <w:p w14:paraId="4E48096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C9D0750"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2E549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8D4ABEE"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40EA55B5"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8E6D904" w14:textId="17D306A2" w:rsidR="00022EE2" w:rsidRPr="009506B4" w:rsidRDefault="00022EE2" w:rsidP="00AA1059">
            <w:pPr>
              <w:pStyle w:val="NormalIndent"/>
            </w:pPr>
            <w:r w:rsidRPr="009506B4">
              <w:t xml:space="preserve">An additional four (4) years of data shall be converted and available to </w:t>
            </w:r>
            <w:r w:rsidR="000D2144">
              <w:t>Maryland WIC and USVI WIC</w:t>
            </w:r>
            <w:r w:rsidRPr="009506B4">
              <w:t xml:space="preserve"> on demand.</w:t>
            </w:r>
          </w:p>
        </w:tc>
        <w:tc>
          <w:tcPr>
            <w:tcW w:w="1890" w:type="dxa"/>
            <w:tcBorders>
              <w:top w:val="single" w:sz="4" w:space="0" w:color="auto"/>
              <w:left w:val="single" w:sz="4" w:space="0" w:color="auto"/>
              <w:bottom w:val="single" w:sz="4" w:space="0" w:color="auto"/>
              <w:right w:val="single" w:sz="4" w:space="0" w:color="auto"/>
            </w:tcBorders>
          </w:tcPr>
          <w:p w14:paraId="4B206D9B" w14:textId="77777777" w:rsidR="00022EE2" w:rsidRPr="006C5607" w:rsidRDefault="009B732D" w:rsidP="00AA1059">
            <w:pPr>
              <w:jc w:val="center"/>
              <w:rPr>
                <w:rFonts w:asciiTheme="minorHAnsi" w:hAnsiTheme="minorHAnsi" w:cs="Calibri"/>
                <w:szCs w:val="20"/>
              </w:rPr>
            </w:pPr>
            <w:r w:rsidRPr="006C5607">
              <w:rPr>
                <w:rFonts w:asciiTheme="minorHAnsi" w:hAnsiTheme="minorHAnsi" w:cs="Calibri"/>
                <w:szCs w:val="20"/>
              </w:rPr>
              <w:t>R</w:t>
            </w:r>
          </w:p>
        </w:tc>
        <w:tc>
          <w:tcPr>
            <w:tcW w:w="1260" w:type="dxa"/>
            <w:tcBorders>
              <w:top w:val="single" w:sz="4" w:space="0" w:color="auto"/>
              <w:left w:val="single" w:sz="4" w:space="0" w:color="auto"/>
              <w:bottom w:val="single" w:sz="4" w:space="0" w:color="auto"/>
              <w:right w:val="single" w:sz="4" w:space="0" w:color="auto"/>
            </w:tcBorders>
          </w:tcPr>
          <w:p w14:paraId="3619B697" w14:textId="77777777" w:rsidR="00022EE2" w:rsidRDefault="00022EE2" w:rsidP="00AA1059">
            <w:pPr>
              <w:rPr>
                <w:rFonts w:asciiTheme="minorHAnsi" w:hAnsiTheme="minorHAnsi" w:cs="Calibri"/>
                <w:color w:val="FFFFFF" w:themeColor="background1"/>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7E8C2F" w14:textId="77777777" w:rsidR="00022EE2" w:rsidRDefault="00022EE2" w:rsidP="00AA1059">
            <w:pPr>
              <w:rPr>
                <w:rFonts w:asciiTheme="minorHAnsi" w:hAnsiTheme="minorHAnsi" w:cs="Calibri"/>
                <w:color w:val="FFFFFF" w:themeColor="background1"/>
                <w:sz w:val="24"/>
              </w:rPr>
            </w:pPr>
          </w:p>
        </w:tc>
      </w:tr>
      <w:tr w:rsidR="00022EE2" w:rsidRPr="00024860" w14:paraId="75798296"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11D4C6E5"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DEF55E" w14:textId="77777777" w:rsidR="00022EE2" w:rsidRPr="00A87661" w:rsidRDefault="00022EE2" w:rsidP="00AA1059">
            <w:r>
              <w:t xml:space="preserve">The incoming </w:t>
            </w:r>
            <w:proofErr w:type="spellStart"/>
            <w:r>
              <w:t>eWIC</w:t>
            </w:r>
            <w:proofErr w:type="spellEnd"/>
            <w:r>
              <w:t xml:space="preserve"> Processor shall have checkpoints and reconciliation procedures built into the conversion process to ensure that no benefits or records are dropped.</w:t>
            </w:r>
          </w:p>
        </w:tc>
        <w:tc>
          <w:tcPr>
            <w:tcW w:w="1890" w:type="dxa"/>
            <w:tcBorders>
              <w:top w:val="single" w:sz="4" w:space="0" w:color="auto"/>
              <w:left w:val="single" w:sz="4" w:space="0" w:color="auto"/>
              <w:bottom w:val="single" w:sz="4" w:space="0" w:color="auto"/>
              <w:right w:val="single" w:sz="4" w:space="0" w:color="auto"/>
            </w:tcBorders>
          </w:tcPr>
          <w:p w14:paraId="4677D723"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E853832"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C9D83D"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57236CD"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519399F2"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85B0A8" w14:textId="77777777" w:rsidR="00022EE2" w:rsidRPr="00A87661" w:rsidRDefault="00022EE2" w:rsidP="00AA1059">
            <w:r>
              <w:t xml:space="preserve">The incoming </w:t>
            </w:r>
            <w:proofErr w:type="spellStart"/>
            <w:r>
              <w:t>eWIC</w:t>
            </w:r>
            <w:proofErr w:type="spellEnd"/>
            <w:r>
              <w:t xml:space="preserve"> Processor shall have a contingency fallback plan in case the conversion cannot be completed in a timely manner due to issues with the conversion.</w:t>
            </w:r>
          </w:p>
        </w:tc>
        <w:tc>
          <w:tcPr>
            <w:tcW w:w="1890" w:type="dxa"/>
            <w:tcBorders>
              <w:top w:val="single" w:sz="4" w:space="0" w:color="auto"/>
              <w:left w:val="single" w:sz="4" w:space="0" w:color="auto"/>
              <w:bottom w:val="single" w:sz="4" w:space="0" w:color="auto"/>
              <w:right w:val="single" w:sz="4" w:space="0" w:color="auto"/>
            </w:tcBorders>
          </w:tcPr>
          <w:p w14:paraId="71D6EB67"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D11CE78"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2ABBC5"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3D1971E"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9AD4631"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6A990C" w14:textId="723E06CA" w:rsidR="00022EE2" w:rsidRDefault="00022EE2" w:rsidP="00AA1059">
            <w:r w:rsidRPr="00FD0516">
              <w:t xml:space="preserve">The </w:t>
            </w:r>
            <w:r>
              <w:t xml:space="preserve">incoming </w:t>
            </w:r>
            <w:proofErr w:type="spellStart"/>
            <w:r>
              <w:t>eWIC</w:t>
            </w:r>
            <w:proofErr w:type="spellEnd"/>
            <w:r>
              <w:t xml:space="preserve"> Processor</w:t>
            </w:r>
            <w:r w:rsidRPr="00FD0516">
              <w:t xml:space="preserve"> shall be required to work with </w:t>
            </w:r>
            <w:r w:rsidR="000D2144">
              <w:t>Maryland WIC and USVI WIC</w:t>
            </w:r>
            <w:r w:rsidRPr="00FD0516">
              <w:t xml:space="preserve"> and the </w:t>
            </w:r>
            <w:r>
              <w:t>outgoing</w:t>
            </w:r>
            <w:r w:rsidRPr="00FD0516">
              <w:t xml:space="preserve"> </w:t>
            </w:r>
            <w:proofErr w:type="spellStart"/>
            <w:r>
              <w:rPr>
                <w:rFonts w:cs="Calibri"/>
              </w:rPr>
              <w:t>eWIC</w:t>
            </w:r>
            <w:proofErr w:type="spellEnd"/>
            <w:r>
              <w:rPr>
                <w:rFonts w:cs="Calibri"/>
              </w:rPr>
              <w:t xml:space="preserve"> Processor</w:t>
            </w:r>
            <w:r w:rsidRPr="00FD0516">
              <w:t xml:space="preserve"> to clean up the database prior to conversion, if necessary.  A minimum of two (2) trial runs of the data conversion shall occur prior to the actual database conversion.</w:t>
            </w:r>
          </w:p>
        </w:tc>
        <w:tc>
          <w:tcPr>
            <w:tcW w:w="1890" w:type="dxa"/>
            <w:tcBorders>
              <w:top w:val="single" w:sz="4" w:space="0" w:color="auto"/>
              <w:left w:val="single" w:sz="4" w:space="0" w:color="auto"/>
              <w:bottom w:val="single" w:sz="4" w:space="0" w:color="auto"/>
              <w:right w:val="single" w:sz="4" w:space="0" w:color="auto"/>
            </w:tcBorders>
          </w:tcPr>
          <w:p w14:paraId="5F7E33A1"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78F9244"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EAE7F6"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8A0D88F"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9F3012" w14:textId="77777777" w:rsidR="00022EE2" w:rsidRPr="00BD772F"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03D1AC" w14:textId="77777777" w:rsidR="00022EE2" w:rsidRPr="00BD772F" w:rsidRDefault="00022EE2" w:rsidP="00AA1059">
            <w:pPr>
              <w:rPr>
                <w:b/>
              </w:rPr>
            </w:pPr>
            <w:proofErr w:type="spellStart"/>
            <w:r w:rsidRPr="00BD772F">
              <w:rPr>
                <w:b/>
              </w:rPr>
              <w:t>eWIC</w:t>
            </w:r>
            <w:proofErr w:type="spellEnd"/>
            <w:r w:rsidRPr="00BD772F">
              <w:rPr>
                <w:b/>
              </w:rPr>
              <w:t xml:space="preserve"> Card Conversion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8F70A0" w14:textId="77777777" w:rsidR="00022EE2" w:rsidRPr="006C5607" w:rsidRDefault="00022EE2"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E08C5B"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755DEB"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A660452"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auto"/>
          </w:tcPr>
          <w:p w14:paraId="7DA0DE21"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F76A5AE" w14:textId="77777777" w:rsidR="00022EE2" w:rsidRDefault="00022EE2" w:rsidP="00AA1059">
            <w:r>
              <w:t xml:space="preserve">The incoming </w:t>
            </w:r>
            <w:proofErr w:type="spellStart"/>
            <w:r>
              <w:t>eWIC</w:t>
            </w:r>
            <w:proofErr w:type="spellEnd"/>
            <w:r>
              <w:t xml:space="preserve"> Processor</w:t>
            </w:r>
            <w:r w:rsidRPr="00FD0516">
              <w:t xml:space="preserve"> </w:t>
            </w:r>
            <w:r>
              <w:t xml:space="preserve">shall ensure ongoing use of the existing </w:t>
            </w:r>
            <w:proofErr w:type="spellStart"/>
            <w:r>
              <w:t>eWIC</w:t>
            </w:r>
            <w:proofErr w:type="spellEnd"/>
            <w:r>
              <w:t xml:space="preserve"> cards in circulation.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BECA45"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628C8A" w14:textId="77777777" w:rsidR="00022EE2" w:rsidRDefault="00022EE2"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B64AF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6ECC9B83"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auto"/>
          </w:tcPr>
          <w:p w14:paraId="66C0B8E5" w14:textId="77777777" w:rsidR="00022EE2" w:rsidRDefault="00022EE2"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8213BE" w14:textId="77777777" w:rsidR="00022EE2" w:rsidRDefault="00022EE2" w:rsidP="00AA1059">
            <w:r>
              <w:t xml:space="preserve">The </w:t>
            </w:r>
            <w:proofErr w:type="spellStart"/>
            <w:r>
              <w:rPr>
                <w:rFonts w:cs="Calibri"/>
              </w:rPr>
              <w:t>eWIC</w:t>
            </w:r>
            <w:proofErr w:type="spellEnd"/>
            <w:r>
              <w:rPr>
                <w:rFonts w:cs="Calibri"/>
              </w:rPr>
              <w:t xml:space="preserve"> Processor</w:t>
            </w:r>
            <w:r>
              <w:t xml:space="preserve"> must support the use of existing </w:t>
            </w:r>
            <w:proofErr w:type="spellStart"/>
            <w:r>
              <w:t>eWIC</w:t>
            </w:r>
            <w:proofErr w:type="spellEnd"/>
            <w:r>
              <w:t xml:space="preserve"> cards throughout the conversion process and </w:t>
            </w:r>
            <w:proofErr w:type="spellStart"/>
            <w:r>
              <w:t>eWIC</w:t>
            </w:r>
            <w:proofErr w:type="spellEnd"/>
            <w:r>
              <w:t xml:space="preserve"> cards must not be reissued </w:t>
            </w:r>
            <w:proofErr w:type="spellStart"/>
            <w:r>
              <w:t>en</w:t>
            </w:r>
            <w:proofErr w:type="spellEnd"/>
            <w:r>
              <w:t xml:space="preserve"> masse as part of the conversion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3C1EBD" w14:textId="77777777" w:rsidR="00022EE2" w:rsidRPr="006C5607" w:rsidRDefault="009B732D"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7413C7" w14:textId="77777777" w:rsidR="00022EE2" w:rsidRPr="007F3B95" w:rsidRDefault="00022EE2" w:rsidP="00AA1059">
            <w:pPr>
              <w:rPr>
                <w:rFonts w:asciiTheme="minorHAnsi" w:hAnsiTheme="minorHAnsi" w:cs="Calibri"/>
                <w:b/>
                <w:bCs/>
                <w:color w:val="7030A0"/>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2767F9" w14:textId="77777777" w:rsidR="00022EE2" w:rsidRPr="007F3B95" w:rsidRDefault="00022EE2" w:rsidP="00AA1059">
            <w:pPr>
              <w:rPr>
                <w:rFonts w:asciiTheme="minorHAnsi" w:hAnsiTheme="minorHAnsi" w:cs="Calibri"/>
                <w:b/>
                <w:bCs/>
                <w:color w:val="7030A0"/>
                <w:sz w:val="24"/>
                <w:szCs w:val="20"/>
              </w:rPr>
            </w:pPr>
          </w:p>
        </w:tc>
      </w:tr>
      <w:tr w:rsidR="00544C3C" w:rsidRPr="00024860" w14:paraId="318EB0B6"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auto"/>
          </w:tcPr>
          <w:p w14:paraId="3A610A8E"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DEB1F8" w14:textId="0465227A" w:rsidR="00544C3C" w:rsidRDefault="00544C3C" w:rsidP="00AA1059">
            <w:r>
              <w:t xml:space="preserve">The incoming </w:t>
            </w:r>
            <w:proofErr w:type="spellStart"/>
            <w:r>
              <w:t>eWIC</w:t>
            </w:r>
            <w:proofErr w:type="spellEnd"/>
            <w:r>
              <w:rPr>
                <w:rFonts w:cs="Calibri"/>
              </w:rPr>
              <w:t xml:space="preserve"> Processor shall support the exchange of PIN encryption keys from the outgoing </w:t>
            </w:r>
            <w:proofErr w:type="spellStart"/>
            <w:r>
              <w:t>eWIC</w:t>
            </w:r>
            <w:proofErr w:type="spellEnd"/>
            <w:r>
              <w:rPr>
                <w:rFonts w:cs="Calibri"/>
              </w:rPr>
              <w:t xml:space="preserve"> </w:t>
            </w:r>
            <w:r w:rsidR="00AB3248">
              <w:t>Processor</w:t>
            </w:r>
            <w:r>
              <w:rPr>
                <w:rFonts w:cs="Calibri"/>
              </w:rPr>
              <w:t xml:space="preserve"> to the </w:t>
            </w:r>
            <w:r>
              <w:t xml:space="preserve">incoming </w:t>
            </w:r>
            <w:proofErr w:type="spellStart"/>
            <w:r>
              <w:t>eWIC</w:t>
            </w:r>
            <w:proofErr w:type="spellEnd"/>
            <w:r w:rsidR="00B51247">
              <w:t xml:space="preserve"> </w:t>
            </w:r>
            <w:r w:rsidR="00AB3248">
              <w:t>Processor</w:t>
            </w:r>
            <w:r>
              <w:rPr>
                <w:rFonts w:cs="Calibri"/>
              </w:rPr>
              <w:t xml:space="preserve"> for both vendor transactions and PIN selection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5E3C66" w14:textId="72EBA8FC" w:rsidR="00544C3C" w:rsidRPr="006C5607" w:rsidRDefault="006121E4" w:rsidP="00AA1059">
            <w:pPr>
              <w:jc w:val="center"/>
              <w:rPr>
                <w:rFonts w:asciiTheme="minorHAnsi" w:hAnsiTheme="minorHAnsi" w:cs="Calibri"/>
                <w:bCs/>
                <w:szCs w:val="20"/>
              </w:rPr>
            </w:pPr>
            <w:r>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4015EF" w14:textId="77777777" w:rsidR="00544C3C" w:rsidRPr="007F3B95" w:rsidRDefault="00544C3C" w:rsidP="00AA1059">
            <w:pPr>
              <w:rPr>
                <w:rFonts w:asciiTheme="minorHAnsi" w:hAnsiTheme="minorHAnsi" w:cs="Calibri"/>
                <w:b/>
                <w:bCs/>
                <w:color w:val="7030A0"/>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496357D" w14:textId="77777777" w:rsidR="00544C3C" w:rsidRPr="007F3B95" w:rsidRDefault="00544C3C" w:rsidP="00AA1059">
            <w:pPr>
              <w:rPr>
                <w:rFonts w:asciiTheme="minorHAnsi" w:hAnsiTheme="minorHAnsi" w:cs="Calibri"/>
                <w:b/>
                <w:bCs/>
                <w:color w:val="7030A0"/>
                <w:sz w:val="24"/>
                <w:szCs w:val="20"/>
              </w:rPr>
            </w:pPr>
          </w:p>
        </w:tc>
      </w:tr>
      <w:tr w:rsidR="00544C3C" w:rsidRPr="00024860" w14:paraId="45F280DB"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76EB8C" w14:textId="77777777" w:rsidR="00544C3C" w:rsidRPr="00BD772F"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37368B" w14:textId="77777777" w:rsidR="00544C3C" w:rsidRPr="00BD772F" w:rsidRDefault="00544C3C" w:rsidP="00AA1059">
            <w:pPr>
              <w:rPr>
                <w:b/>
              </w:rPr>
            </w:pPr>
            <w:r w:rsidRPr="00BD772F">
              <w:rPr>
                <w:b/>
              </w:rPr>
              <w:t>Training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3466CA" w14:textId="77777777" w:rsidR="00544C3C" w:rsidRPr="006C5607"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580343"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81FDCC"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018DDD3"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346343E"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4EEA78" w14:textId="77777777" w:rsidR="00544C3C" w:rsidRDefault="00544C3C" w:rsidP="00AA1059">
            <w:r>
              <w:rPr>
                <w:rFonts w:cs="Calibri"/>
              </w:rPr>
              <w:t xml:space="preserve">The </w:t>
            </w:r>
            <w:proofErr w:type="spellStart"/>
            <w:r>
              <w:rPr>
                <w:rFonts w:cs="Calibri"/>
              </w:rPr>
              <w:t>eWIC</w:t>
            </w:r>
            <w:proofErr w:type="spellEnd"/>
            <w:r>
              <w:rPr>
                <w:rFonts w:cs="Calibri"/>
              </w:rPr>
              <w:t xml:space="preserve"> Processor shall provide training to state-level users prior to the start of User Acceptance Testing (UAT). </w:t>
            </w:r>
          </w:p>
        </w:tc>
        <w:tc>
          <w:tcPr>
            <w:tcW w:w="1890" w:type="dxa"/>
            <w:tcBorders>
              <w:top w:val="single" w:sz="4" w:space="0" w:color="auto"/>
              <w:left w:val="single" w:sz="4" w:space="0" w:color="auto"/>
              <w:bottom w:val="single" w:sz="4" w:space="0" w:color="auto"/>
              <w:right w:val="single" w:sz="4" w:space="0" w:color="auto"/>
            </w:tcBorders>
          </w:tcPr>
          <w:p w14:paraId="6985BD0F"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4AB2D385"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6984CF"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ED78934"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0502E5B0"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B323221" w14:textId="77777777" w:rsidR="00544C3C" w:rsidRPr="00A87661" w:rsidRDefault="00544C3C" w:rsidP="00AA1059">
            <w:pPr>
              <w:rPr>
                <w:rFonts w:cs="Calibri"/>
              </w:rPr>
            </w:pPr>
            <w:r>
              <w:rPr>
                <w:rFonts w:cs="Calibri"/>
              </w:rPr>
              <w:t xml:space="preserve">The </w:t>
            </w:r>
            <w:proofErr w:type="spellStart"/>
            <w:r>
              <w:rPr>
                <w:rFonts w:cs="Calibri"/>
              </w:rPr>
              <w:t>eWIC</w:t>
            </w:r>
            <w:proofErr w:type="spellEnd"/>
            <w:r>
              <w:rPr>
                <w:rFonts w:cs="Calibri"/>
              </w:rPr>
              <w:t xml:space="preserve"> Processor shall provide training to additional state-level users prior to system conversion.</w:t>
            </w:r>
          </w:p>
        </w:tc>
        <w:tc>
          <w:tcPr>
            <w:tcW w:w="1890" w:type="dxa"/>
            <w:tcBorders>
              <w:top w:val="single" w:sz="4" w:space="0" w:color="auto"/>
              <w:left w:val="single" w:sz="4" w:space="0" w:color="auto"/>
              <w:bottom w:val="single" w:sz="4" w:space="0" w:color="auto"/>
              <w:right w:val="single" w:sz="4" w:space="0" w:color="auto"/>
            </w:tcBorders>
          </w:tcPr>
          <w:p w14:paraId="2FBA07BD"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EC798C8"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3CF033"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033402B0"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1DB75DF8"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9CB0E9" w14:textId="77777777" w:rsidR="00544C3C" w:rsidRPr="00A87661" w:rsidRDefault="00544C3C" w:rsidP="00AA1059">
            <w:pPr>
              <w:rPr>
                <w:rFonts w:cs="Calibri"/>
              </w:rPr>
            </w:pPr>
            <w:r>
              <w:rPr>
                <w:rFonts w:cs="Calibri"/>
              </w:rPr>
              <w:t>Training shall include system administration and system security.</w:t>
            </w:r>
          </w:p>
        </w:tc>
        <w:tc>
          <w:tcPr>
            <w:tcW w:w="1890" w:type="dxa"/>
            <w:tcBorders>
              <w:top w:val="single" w:sz="4" w:space="0" w:color="auto"/>
              <w:left w:val="single" w:sz="4" w:space="0" w:color="auto"/>
              <w:bottom w:val="single" w:sz="4" w:space="0" w:color="auto"/>
              <w:right w:val="single" w:sz="4" w:space="0" w:color="auto"/>
            </w:tcBorders>
          </w:tcPr>
          <w:p w14:paraId="7C3BAEDC"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8B0346C"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D7C882"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463E58F1"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7D57DD25"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ECBD206" w14:textId="77777777" w:rsidR="00544C3C" w:rsidRPr="00A87661" w:rsidRDefault="00544C3C" w:rsidP="00AA1059">
            <w:pPr>
              <w:rPr>
                <w:rFonts w:cs="Calibri"/>
              </w:rPr>
            </w:pPr>
            <w:r>
              <w:rPr>
                <w:rFonts w:cs="Calibri"/>
              </w:rPr>
              <w:t>Training shall include reports, data analytics, and data warehouse functions</w:t>
            </w:r>
          </w:p>
        </w:tc>
        <w:tc>
          <w:tcPr>
            <w:tcW w:w="1890" w:type="dxa"/>
            <w:tcBorders>
              <w:top w:val="single" w:sz="4" w:space="0" w:color="auto"/>
              <w:left w:val="single" w:sz="4" w:space="0" w:color="auto"/>
              <w:bottom w:val="single" w:sz="4" w:space="0" w:color="auto"/>
              <w:right w:val="single" w:sz="4" w:space="0" w:color="auto"/>
            </w:tcBorders>
          </w:tcPr>
          <w:p w14:paraId="5C450B37"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FCC316B"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90BA0D"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067AF8BA"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0E6F5AF"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6C1624" w14:textId="77777777" w:rsidR="00544C3C" w:rsidRPr="00A87661" w:rsidRDefault="00544C3C" w:rsidP="00AA1059">
            <w:pPr>
              <w:rPr>
                <w:rFonts w:cs="Calibri"/>
              </w:rPr>
            </w:pPr>
            <w:r>
              <w:rPr>
                <w:rFonts w:cs="Calibri"/>
              </w:rPr>
              <w:t>Training shall include reconciliation and settlement processes.</w:t>
            </w:r>
          </w:p>
        </w:tc>
        <w:tc>
          <w:tcPr>
            <w:tcW w:w="1890" w:type="dxa"/>
            <w:tcBorders>
              <w:top w:val="single" w:sz="4" w:space="0" w:color="auto"/>
              <w:left w:val="single" w:sz="4" w:space="0" w:color="auto"/>
              <w:bottom w:val="single" w:sz="4" w:space="0" w:color="auto"/>
              <w:right w:val="single" w:sz="4" w:space="0" w:color="auto"/>
            </w:tcBorders>
          </w:tcPr>
          <w:p w14:paraId="289A1535"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A2C5996"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75A655"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9E54787"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36A4B5FD"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7E66A26" w14:textId="77777777" w:rsidR="00544C3C" w:rsidRDefault="00544C3C" w:rsidP="00AA1059">
            <w:pPr>
              <w:rPr>
                <w:rFonts w:cs="Calibri"/>
              </w:rPr>
            </w:pPr>
            <w:r w:rsidRPr="43D887E8">
              <w:rPr>
                <w:rFonts w:cs="Calibri"/>
              </w:rPr>
              <w:t>At a minimum, trainings shall be performed via webinar.</w:t>
            </w:r>
          </w:p>
        </w:tc>
        <w:tc>
          <w:tcPr>
            <w:tcW w:w="1890" w:type="dxa"/>
            <w:tcBorders>
              <w:top w:val="single" w:sz="4" w:space="0" w:color="auto"/>
              <w:left w:val="single" w:sz="4" w:space="0" w:color="auto"/>
              <w:bottom w:val="single" w:sz="4" w:space="0" w:color="auto"/>
              <w:right w:val="single" w:sz="4" w:space="0" w:color="auto"/>
            </w:tcBorders>
          </w:tcPr>
          <w:p w14:paraId="0D831956" w14:textId="77777777" w:rsidR="00544C3C" w:rsidRPr="006C5607" w:rsidRDefault="00544C3C" w:rsidP="00AA1059">
            <w:pPr>
              <w:jc w:val="center"/>
              <w:rPr>
                <w:rFonts w:asciiTheme="minorHAnsi" w:hAnsiTheme="minorHAnsi" w:cs="Calibri"/>
                <w:bCs/>
                <w:szCs w:val="20"/>
              </w:rPr>
            </w:pPr>
            <w:r w:rsidRPr="006C5607">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96FB06F"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D09B5E"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E5EA0C3" w14:textId="77777777" w:rsidTr="01E76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tcPr>
          <w:p w14:paraId="6BF5F2D6"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71F20E" w14:textId="77777777" w:rsidR="00544C3C" w:rsidRPr="00A87661" w:rsidRDefault="00544C3C" w:rsidP="00AA1059">
            <w:pPr>
              <w:rPr>
                <w:rFonts w:cs="Calibri"/>
              </w:rPr>
            </w:pPr>
            <w:r>
              <w:rPr>
                <w:rFonts w:cs="Calibri"/>
              </w:rPr>
              <w:t>Onsite trainings are preferred.</w:t>
            </w:r>
          </w:p>
        </w:tc>
        <w:tc>
          <w:tcPr>
            <w:tcW w:w="1890" w:type="dxa"/>
            <w:tcBorders>
              <w:top w:val="single" w:sz="4" w:space="0" w:color="auto"/>
              <w:left w:val="single" w:sz="4" w:space="0" w:color="auto"/>
              <w:bottom w:val="single" w:sz="4" w:space="0" w:color="auto"/>
              <w:right w:val="single" w:sz="4" w:space="0" w:color="auto"/>
            </w:tcBorders>
          </w:tcPr>
          <w:p w14:paraId="0F5FD5BC" w14:textId="16EAB911" w:rsidR="00544C3C" w:rsidRPr="006C5607" w:rsidRDefault="006121E4" w:rsidP="00AA1059">
            <w:pPr>
              <w:jc w:val="center"/>
              <w:rPr>
                <w:rFonts w:asciiTheme="minorHAnsi" w:hAnsiTheme="minorHAnsi" w:cs="Calibri"/>
                <w:bCs/>
                <w:szCs w:val="20"/>
              </w:rPr>
            </w:pPr>
            <w:r>
              <w:rPr>
                <w:rFonts w:asciiTheme="minorHAnsi" w:hAnsiTheme="minorHAnsi" w:cs="Calibri"/>
                <w:bCs/>
                <w:szCs w:val="20"/>
              </w:rPr>
              <w:t>P</w:t>
            </w:r>
          </w:p>
        </w:tc>
        <w:tc>
          <w:tcPr>
            <w:tcW w:w="1260" w:type="dxa"/>
            <w:tcBorders>
              <w:top w:val="single" w:sz="4" w:space="0" w:color="auto"/>
              <w:left w:val="single" w:sz="4" w:space="0" w:color="auto"/>
              <w:bottom w:val="single" w:sz="4" w:space="0" w:color="auto"/>
              <w:right w:val="single" w:sz="4" w:space="0" w:color="auto"/>
            </w:tcBorders>
          </w:tcPr>
          <w:p w14:paraId="6A974E2F"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9F4674" w14:textId="77777777" w:rsidR="00544C3C" w:rsidRDefault="00544C3C" w:rsidP="00AA1059">
            <w:pPr>
              <w:rPr>
                <w:rFonts w:asciiTheme="minorHAnsi" w:hAnsiTheme="minorHAnsi" w:cs="Calibri"/>
                <w:b/>
                <w:bCs/>
                <w:color w:val="FFFFFF" w:themeColor="background1"/>
                <w:sz w:val="24"/>
                <w:szCs w:val="20"/>
              </w:rPr>
            </w:pPr>
          </w:p>
        </w:tc>
      </w:tr>
    </w:tbl>
    <w:p w14:paraId="47839231" w14:textId="1D8C2B62" w:rsidR="004779F0" w:rsidRDefault="004779F0"/>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260"/>
        <w:gridCol w:w="3060"/>
      </w:tblGrid>
      <w:tr w:rsidR="0024027A" w:rsidRPr="00627EFD" w14:paraId="4BD8F995" w14:textId="77777777" w:rsidTr="33F55D0C">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D21C265"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32B8CA3"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8BF0AED" w14:textId="0D362F2E" w:rsidR="0024027A" w:rsidRDefault="0024027A"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3638DC">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3638DC">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26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34130B67" w14:textId="77777777" w:rsidR="0024027A"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306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9A93812"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A6063A" w:rsidRPr="00024860" w14:paraId="0150F5D9"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197FCA7" w14:textId="02FE50E8" w:rsidR="00A6063A" w:rsidRPr="00024860" w:rsidRDefault="3AA0E90C" w:rsidP="33F55D0C">
            <w:pPr>
              <w:pStyle w:val="Heading1"/>
              <w:ind w:left="330" w:hanging="330"/>
              <w:rPr>
                <w:rFonts w:cstheme="minorBidi"/>
              </w:rPr>
            </w:pPr>
            <w:bookmarkStart w:id="44" w:name="_Toc51346288"/>
            <w:r w:rsidRPr="33F55D0C">
              <w:rPr>
                <w:rFonts w:cstheme="minorBidi"/>
              </w:rPr>
              <w:t>Testing</w:t>
            </w:r>
            <w:bookmarkEnd w:id="44"/>
          </w:p>
          <w:p w14:paraId="0AB4CA4E" w14:textId="5BA2A35A" w:rsidR="00A6063A" w:rsidRPr="00024860" w:rsidRDefault="00A6063A" w:rsidP="00AA1059">
            <w:pPr>
              <w:pStyle w:val="Heading1"/>
              <w:numPr>
                <w:ilvl w:val="0"/>
                <w:numId w:val="0"/>
              </w:numPr>
              <w:rPr>
                <w:rFonts w:cstheme="minorHAnsi"/>
                <w:bCs/>
              </w:rPr>
            </w:pPr>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4C1CAAE" w14:textId="77777777" w:rsidR="00A6063A" w:rsidRDefault="00A6063A"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98965D4" w14:textId="77777777" w:rsidR="00A6063A" w:rsidRDefault="00A6063A"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7145015" w14:textId="77777777" w:rsidR="00A6063A" w:rsidRDefault="00A6063A" w:rsidP="00AA1059">
            <w:pPr>
              <w:rPr>
                <w:rFonts w:asciiTheme="minorHAnsi" w:hAnsiTheme="minorHAnsi" w:cs="Calibri"/>
                <w:b/>
                <w:bCs/>
                <w:color w:val="FFFFFF" w:themeColor="background1"/>
                <w:sz w:val="24"/>
                <w:szCs w:val="20"/>
              </w:rPr>
            </w:pPr>
          </w:p>
        </w:tc>
      </w:tr>
      <w:tr w:rsidR="00544C3C" w:rsidRPr="00024860" w14:paraId="680D3851"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F42C7F" w14:textId="77777777" w:rsidR="00544C3C" w:rsidRPr="00BD772F"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5BD37D" w14:textId="77777777" w:rsidR="00544C3C" w:rsidRPr="00BD772F" w:rsidRDefault="00544C3C" w:rsidP="00AA1059">
            <w:pPr>
              <w:rPr>
                <w:b/>
              </w:rPr>
            </w:pPr>
            <w:r>
              <w:rPr>
                <w:b/>
              </w:rPr>
              <w:t>General Requirements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CD2F1A" w14:textId="77777777" w:rsidR="00544C3C" w:rsidRDefault="00544C3C" w:rsidP="00AA1059">
            <w:pPr>
              <w:rPr>
                <w:rFonts w:asciiTheme="minorHAnsi" w:hAnsiTheme="minorHAnsi" w:cs="Calibri"/>
                <w:b/>
                <w:bCs/>
                <w:color w:val="FFFFFF" w:themeColor="background1"/>
                <w:sz w:val="24"/>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94BB9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ED1360"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C4A257B"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E3671BC" w14:textId="77777777" w:rsidR="00544C3C" w:rsidRDefault="00544C3C"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B6323B" w14:textId="285C80F0" w:rsidR="00544C3C" w:rsidRDefault="00544C3C" w:rsidP="00AA1059">
            <w:r w:rsidRPr="00164772">
              <w:t xml:space="preserve">The </w:t>
            </w:r>
            <w:proofErr w:type="spellStart"/>
            <w:r>
              <w:t>eWIC</w:t>
            </w:r>
            <w:proofErr w:type="spellEnd"/>
            <w:r>
              <w:t xml:space="preserve"> Processor </w:t>
            </w:r>
            <w:r w:rsidRPr="00164772">
              <w:t xml:space="preserve">shall provide system life cycle testing services for the duration of the </w:t>
            </w:r>
            <w:r>
              <w:t>contract.</w:t>
            </w:r>
            <w:r w:rsidRPr="00164772">
              <w:t xml:space="preserve"> The life cycle system test approach requires that the </w:t>
            </w:r>
            <w:proofErr w:type="spellStart"/>
            <w:r>
              <w:t>eWIC</w:t>
            </w:r>
            <w:proofErr w:type="spellEnd"/>
            <w:r w:rsidRPr="00164772">
              <w:t xml:space="preserve"> system, including any changes made to the </w:t>
            </w:r>
            <w:proofErr w:type="spellStart"/>
            <w:r>
              <w:t>eWIC</w:t>
            </w:r>
            <w:proofErr w:type="spellEnd"/>
            <w:r w:rsidRPr="00164772">
              <w:t xml:space="preserve"> system during the term of the Contract, shall be properly tested prior to being introduced in</w:t>
            </w:r>
            <w:r>
              <w:t xml:space="preserve">to the production environment. </w:t>
            </w:r>
            <w:r w:rsidRPr="00164772">
              <w:t xml:space="preserve">The </w:t>
            </w:r>
            <w:proofErr w:type="spellStart"/>
            <w:r>
              <w:t>eWIC</w:t>
            </w:r>
            <w:proofErr w:type="spellEnd"/>
            <w:r>
              <w:t xml:space="preserve"> Processor </w:t>
            </w:r>
            <w:r w:rsidRPr="00164772">
              <w:t xml:space="preserve">shall be required to meet </w:t>
            </w:r>
            <w:r w:rsidR="000D2144">
              <w:t>Maryland WIC and USVI WIC</w:t>
            </w:r>
            <w:r w:rsidRPr="00164772">
              <w:t xml:space="preserve"> and FNS system testing requirements, including the UAT requirements, specified in the FNS Handbook 901 and/or the most recent solicitation or applicable t</w:t>
            </w:r>
            <w:r>
              <w:t xml:space="preserve">esting guidance issued by FNS. </w:t>
            </w:r>
          </w:p>
        </w:tc>
        <w:tc>
          <w:tcPr>
            <w:tcW w:w="1890" w:type="dxa"/>
            <w:tcBorders>
              <w:top w:val="single" w:sz="4" w:space="0" w:color="auto"/>
              <w:left w:val="single" w:sz="4" w:space="0" w:color="auto"/>
              <w:bottom w:val="single" w:sz="4" w:space="0" w:color="auto"/>
              <w:right w:val="single" w:sz="4" w:space="0" w:color="auto"/>
            </w:tcBorders>
          </w:tcPr>
          <w:p w14:paraId="0DB1E1B8"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C2D12FA"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3DF76E"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595670B"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38CB674" w14:textId="77777777" w:rsidR="00544C3C" w:rsidRDefault="00544C3C"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4040A8" w14:textId="49055347" w:rsidR="00544C3C" w:rsidRDefault="006B3342" w:rsidP="00AA1059">
            <w:r>
              <w:t>Maryland WIC</w:t>
            </w:r>
            <w:r w:rsidR="00544C3C">
              <w:t xml:space="preserve"> will conduct comprehensive system testing with the </w:t>
            </w:r>
            <w:proofErr w:type="spellStart"/>
            <w:r w:rsidR="00544C3C">
              <w:t>eWIC</w:t>
            </w:r>
            <w:proofErr w:type="spellEnd"/>
            <w:r w:rsidR="00544C3C">
              <w:t xml:space="preserve"> Processor. System testing shall be performed on all components and functional areas of the </w:t>
            </w:r>
            <w:proofErr w:type="spellStart"/>
            <w:r w:rsidR="00544C3C">
              <w:t>eWIC</w:t>
            </w:r>
            <w:proofErr w:type="spellEnd"/>
            <w:r w:rsidR="00544C3C">
              <w:t xml:space="preserve"> Processor’s </w:t>
            </w:r>
            <w:proofErr w:type="spellStart"/>
            <w:r w:rsidR="00544C3C">
              <w:t>eWIC</w:t>
            </w:r>
            <w:proofErr w:type="spellEnd"/>
            <w:r w:rsidR="00544C3C">
              <w:t xml:space="preserve"> system and interfaces. Any deficiencies identified during system testing must be corrected and re-tested. Both </w:t>
            </w:r>
            <w:r w:rsidR="000D2144">
              <w:t>Maryland WIC and USVI WIC</w:t>
            </w:r>
            <w:r w:rsidR="00544C3C">
              <w:t xml:space="preserve"> and FNS must formally accept and approve testing before system conversion.</w:t>
            </w:r>
          </w:p>
        </w:tc>
        <w:tc>
          <w:tcPr>
            <w:tcW w:w="1890" w:type="dxa"/>
            <w:tcBorders>
              <w:top w:val="single" w:sz="4" w:space="0" w:color="auto"/>
              <w:left w:val="single" w:sz="4" w:space="0" w:color="auto"/>
              <w:bottom w:val="single" w:sz="4" w:space="0" w:color="auto"/>
              <w:right w:val="single" w:sz="4" w:space="0" w:color="auto"/>
            </w:tcBorders>
          </w:tcPr>
          <w:p w14:paraId="13FD2F92"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316B2E7"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DA30F8"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36B2EB4"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F9EFFBD" w14:textId="77777777" w:rsidR="00544C3C" w:rsidRDefault="00544C3C"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C5E17C" w14:textId="1E4C3C90" w:rsidR="00544C3C" w:rsidRDefault="00544C3C" w:rsidP="00AA1059">
            <w:r>
              <w:t xml:space="preserve">The </w:t>
            </w:r>
            <w:proofErr w:type="spellStart"/>
            <w:r>
              <w:t>eWIC</w:t>
            </w:r>
            <w:proofErr w:type="spellEnd"/>
            <w:r>
              <w:t xml:space="preserve"> Processor shall provide a separate environment available to </w:t>
            </w:r>
            <w:r w:rsidR="006B3342">
              <w:t>Maryland WIC</w:t>
            </w:r>
            <w:r>
              <w:t xml:space="preserve"> for the purpose of UAT and ongoing testing activities during the life of the project.</w:t>
            </w:r>
          </w:p>
        </w:tc>
        <w:tc>
          <w:tcPr>
            <w:tcW w:w="1890" w:type="dxa"/>
            <w:tcBorders>
              <w:top w:val="single" w:sz="4" w:space="0" w:color="auto"/>
              <w:left w:val="single" w:sz="4" w:space="0" w:color="auto"/>
              <w:bottom w:val="single" w:sz="4" w:space="0" w:color="auto"/>
              <w:right w:val="single" w:sz="4" w:space="0" w:color="auto"/>
            </w:tcBorders>
          </w:tcPr>
          <w:p w14:paraId="6F681435"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6DC1E02"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77E3CE"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18DA8999"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1EB7333" w14:textId="77777777" w:rsidR="00544C3C" w:rsidRDefault="00544C3C"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AF5421" w14:textId="651BE95C" w:rsidR="00544C3C" w:rsidRDefault="00544C3C" w:rsidP="00AA1059">
            <w:r>
              <w:t xml:space="preserve">The </w:t>
            </w:r>
            <w:proofErr w:type="spellStart"/>
            <w:r>
              <w:t>eWIC</w:t>
            </w:r>
            <w:proofErr w:type="spellEnd"/>
            <w:r>
              <w:t xml:space="preserve"> Processor will work with </w:t>
            </w:r>
            <w:r w:rsidR="000D2144">
              <w:t>Maryland WIC and USVI WIC</w:t>
            </w:r>
            <w:r>
              <w:t xml:space="preserve"> to prepare the UAT environment for end-to-end MIS UAT. This includes creating a new APL for the test POS devices, refreshing the UAT environment so it can be repopulated with obfuscated test data, resetting file sequence numbers and all the test PANs. </w:t>
            </w:r>
            <w:r w:rsidR="006B3342">
              <w:t>Maryland WIC and USVI WIC</w:t>
            </w:r>
            <w:r>
              <w:t xml:space="preserve"> will also require a method to PIN test cards either using the UAT cardholder portal</w:t>
            </w:r>
            <w:r w:rsidR="00976CA6">
              <w:t>, test environment PIN pads</w:t>
            </w:r>
            <w:r>
              <w:t xml:space="preserve"> or UAT IVR system. </w:t>
            </w:r>
          </w:p>
        </w:tc>
        <w:tc>
          <w:tcPr>
            <w:tcW w:w="1890" w:type="dxa"/>
            <w:tcBorders>
              <w:top w:val="single" w:sz="4" w:space="0" w:color="auto"/>
              <w:left w:val="single" w:sz="4" w:space="0" w:color="auto"/>
              <w:bottom w:val="single" w:sz="4" w:space="0" w:color="auto"/>
              <w:right w:val="single" w:sz="4" w:space="0" w:color="auto"/>
            </w:tcBorders>
          </w:tcPr>
          <w:p w14:paraId="013B3F59"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8F9E623" w14:textId="77777777" w:rsidR="00544C3C" w:rsidRPr="007D6BB0" w:rsidRDefault="00544C3C" w:rsidP="00AA1059">
            <w:pPr>
              <w:rPr>
                <w:rFonts w:asciiTheme="minorHAnsi" w:hAnsiTheme="minorHAnsi" w:cs="Calibri"/>
                <w:b/>
                <w:bCs/>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EBE63" w14:textId="77777777" w:rsidR="00544C3C" w:rsidRPr="007D6BB0" w:rsidRDefault="00544C3C" w:rsidP="00AA1059">
            <w:pPr>
              <w:rPr>
                <w:rFonts w:asciiTheme="minorHAnsi" w:hAnsiTheme="minorHAnsi" w:cs="Calibri"/>
                <w:b/>
                <w:bCs/>
                <w:sz w:val="24"/>
                <w:szCs w:val="20"/>
              </w:rPr>
            </w:pPr>
          </w:p>
        </w:tc>
      </w:tr>
      <w:tr w:rsidR="00544C3C" w:rsidRPr="00024860" w14:paraId="3F194E3C"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2DD7DD0" w14:textId="77777777" w:rsidR="00544C3C" w:rsidRDefault="00544C3C"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6305620" w14:textId="6BEF5543" w:rsidR="00544C3C" w:rsidRDefault="00544C3C" w:rsidP="00AA1059">
            <w:r>
              <w:t xml:space="preserve">A minimum of </w:t>
            </w:r>
            <w:r w:rsidR="00D71A9D">
              <w:t xml:space="preserve">two </w:t>
            </w:r>
            <w:r>
              <w:t>(</w:t>
            </w:r>
            <w:r w:rsidR="00D71A9D">
              <w:t>2</w:t>
            </w:r>
            <w:r>
              <w:t xml:space="preserve">) stand-beside device shall be supplied by the </w:t>
            </w:r>
            <w:proofErr w:type="spellStart"/>
            <w:r>
              <w:t>eWIC</w:t>
            </w:r>
            <w:proofErr w:type="spellEnd"/>
            <w:r>
              <w:t xml:space="preserve"> Processor to support </w:t>
            </w:r>
            <w:r w:rsidR="000259CB">
              <w:t xml:space="preserve">UAT, </w:t>
            </w:r>
            <w:r>
              <w:t xml:space="preserve">ongoing testing activities </w:t>
            </w:r>
            <w:r w:rsidR="002307F6">
              <w:t xml:space="preserve">and to generate redemption data </w:t>
            </w:r>
            <w:r>
              <w:t>for the life of the project.</w:t>
            </w:r>
          </w:p>
        </w:tc>
        <w:tc>
          <w:tcPr>
            <w:tcW w:w="1890" w:type="dxa"/>
            <w:tcBorders>
              <w:top w:val="single" w:sz="4" w:space="0" w:color="auto"/>
              <w:left w:val="single" w:sz="4" w:space="0" w:color="auto"/>
              <w:bottom w:val="single" w:sz="4" w:space="0" w:color="auto"/>
              <w:right w:val="single" w:sz="4" w:space="0" w:color="auto"/>
            </w:tcBorders>
          </w:tcPr>
          <w:p w14:paraId="1764E0FF"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418422C"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59EB" w14:textId="77777777" w:rsidR="00544C3C" w:rsidRDefault="00544C3C" w:rsidP="00AA1059">
            <w:pPr>
              <w:rPr>
                <w:rFonts w:asciiTheme="minorHAnsi" w:hAnsiTheme="minorHAnsi" w:cs="Calibri"/>
                <w:b/>
                <w:bCs/>
                <w:color w:val="FFFFFF" w:themeColor="background1"/>
                <w:sz w:val="24"/>
                <w:szCs w:val="20"/>
              </w:rPr>
            </w:pPr>
          </w:p>
        </w:tc>
      </w:tr>
      <w:tr w:rsidR="00976CA6" w:rsidRPr="00024860" w14:paraId="52913C29"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DAC93C1" w14:textId="77777777" w:rsidR="00976CA6" w:rsidRDefault="00976CA6" w:rsidP="00AA1059">
            <w:pPr>
              <w:pStyle w:val="Heading3"/>
              <w:ind w:left="900" w:hanging="921"/>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ACFF8C" w14:textId="2318743B" w:rsidR="00976CA6" w:rsidRDefault="00976CA6" w:rsidP="00AA1059">
            <w:r w:rsidRPr="00177A92">
              <w:rPr>
                <w:rFonts w:cs="Calibri"/>
              </w:rPr>
              <w:t xml:space="preserve">For each </w:t>
            </w:r>
            <w:r>
              <w:rPr>
                <w:rFonts w:cs="Calibri"/>
              </w:rPr>
              <w:t xml:space="preserve">type of test described in the following sections, the </w:t>
            </w:r>
            <w:proofErr w:type="spellStart"/>
            <w:r>
              <w:t>eWIC</w:t>
            </w:r>
            <w:proofErr w:type="spellEnd"/>
            <w:r>
              <w:t xml:space="preserve"> Processor shall provide a report that includes the results of the testing. Results shall include information about any issues or defects identified along with the approach and schedule for resolution.</w:t>
            </w:r>
          </w:p>
        </w:tc>
        <w:tc>
          <w:tcPr>
            <w:tcW w:w="1890" w:type="dxa"/>
            <w:tcBorders>
              <w:top w:val="single" w:sz="4" w:space="0" w:color="auto"/>
              <w:left w:val="single" w:sz="4" w:space="0" w:color="auto"/>
              <w:bottom w:val="single" w:sz="4" w:space="0" w:color="auto"/>
              <w:right w:val="single" w:sz="4" w:space="0" w:color="auto"/>
            </w:tcBorders>
          </w:tcPr>
          <w:p w14:paraId="77D46CAE" w14:textId="7C2FC922" w:rsidR="00976CA6" w:rsidRPr="009B732D" w:rsidRDefault="00976CA6" w:rsidP="00AA1059">
            <w:pPr>
              <w:jc w:val="center"/>
              <w:rPr>
                <w:rFonts w:asciiTheme="minorHAnsi" w:hAnsiTheme="minorHAnsi" w:cs="Calibri"/>
                <w:bCs/>
                <w:szCs w:val="20"/>
              </w:rPr>
            </w:pPr>
            <w:r>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B5A52B6" w14:textId="77777777" w:rsidR="00976CA6" w:rsidRDefault="00976CA6"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3E190" w14:textId="77777777" w:rsidR="00976CA6" w:rsidRDefault="00976CA6" w:rsidP="00AA1059">
            <w:pPr>
              <w:rPr>
                <w:rFonts w:asciiTheme="minorHAnsi" w:hAnsiTheme="minorHAnsi" w:cs="Calibri"/>
                <w:b/>
                <w:bCs/>
                <w:color w:val="FFFFFF" w:themeColor="background1"/>
                <w:sz w:val="24"/>
                <w:szCs w:val="20"/>
              </w:rPr>
            </w:pPr>
          </w:p>
        </w:tc>
      </w:tr>
      <w:tr w:rsidR="00544C3C" w:rsidRPr="00024860" w14:paraId="3359F860"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DB20AD"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816544" w14:textId="77777777" w:rsidR="00544C3C" w:rsidRPr="007B12AA" w:rsidRDefault="00544C3C" w:rsidP="00AA1059">
            <w:pPr>
              <w:rPr>
                <w:b/>
              </w:rPr>
            </w:pPr>
            <w:r w:rsidRPr="007B12AA">
              <w:rPr>
                <w:rFonts w:cs="Calibri"/>
                <w:b/>
              </w:rPr>
              <w:t>Connectivity Testing and Interface Testing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16A212"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54412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53C930"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06DFDDE9"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D9A4EB9"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3CACC80" w14:textId="1070AE34" w:rsidR="00544C3C" w:rsidRDefault="00544C3C" w:rsidP="00AA1059">
            <w:r>
              <w:t>Prior to UAT</w:t>
            </w:r>
            <w:r w:rsidRPr="00D32CB1">
              <w:t>, connectivity testing will be conducted between</w:t>
            </w:r>
            <w:r>
              <w:t xml:space="preserve"> </w:t>
            </w:r>
            <w:r w:rsidR="000D2144">
              <w:t>Maryland WIC and USVI WIC</w:t>
            </w:r>
            <w:r>
              <w:t xml:space="preserve"> MIS and the </w:t>
            </w:r>
            <w:proofErr w:type="spellStart"/>
            <w:r>
              <w:t>e</w:t>
            </w:r>
            <w:r w:rsidRPr="00D32CB1">
              <w:t>WIC</w:t>
            </w:r>
            <w:proofErr w:type="spellEnd"/>
            <w:r w:rsidRPr="00D32CB1">
              <w:t xml:space="preserve"> system.</w:t>
            </w:r>
            <w:r>
              <w:t xml:space="preserve"> </w:t>
            </w:r>
            <w:r w:rsidRPr="00D32CB1">
              <w:t>This includes testing all interfaces between the primary and fail-over systems.</w:t>
            </w:r>
            <w:r>
              <w:t xml:space="preserve"> </w:t>
            </w:r>
          </w:p>
        </w:tc>
        <w:tc>
          <w:tcPr>
            <w:tcW w:w="1890" w:type="dxa"/>
            <w:tcBorders>
              <w:top w:val="single" w:sz="4" w:space="0" w:color="auto"/>
              <w:left w:val="single" w:sz="4" w:space="0" w:color="auto"/>
              <w:bottom w:val="single" w:sz="4" w:space="0" w:color="auto"/>
              <w:right w:val="single" w:sz="4" w:space="0" w:color="auto"/>
            </w:tcBorders>
          </w:tcPr>
          <w:p w14:paraId="5614144E"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B5BCAF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B85CB94"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294533B"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550F1E9" w14:textId="77777777" w:rsidR="00544C3C" w:rsidRPr="00FA4553"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5D4F50" w14:textId="30E2A034" w:rsidR="00544C3C" w:rsidRPr="00FA4553" w:rsidRDefault="00544C3C" w:rsidP="00AA1059">
            <w:r w:rsidRPr="00D32CB1">
              <w:t>Interface testing is conducted to ensure that all files sent between</w:t>
            </w:r>
            <w:r>
              <w:t xml:space="preserve"> </w:t>
            </w:r>
            <w:r w:rsidR="00FC3408">
              <w:t>Maryland WIC and USVI WIC</w:t>
            </w:r>
            <w:r>
              <w:t xml:space="preserve"> MIS and the </w:t>
            </w:r>
            <w:proofErr w:type="spellStart"/>
            <w:r>
              <w:t>e</w:t>
            </w:r>
            <w:r w:rsidRPr="00D32CB1">
              <w:t>WIC</w:t>
            </w:r>
            <w:proofErr w:type="spellEnd"/>
            <w:r w:rsidRPr="00D32CB1">
              <w:t xml:space="preserve"> system are properly received, accepted, and accurately processed.</w:t>
            </w:r>
            <w:r>
              <w:t xml:space="preserve"> </w:t>
            </w:r>
            <w:r w:rsidRPr="00D32CB1">
              <w:t xml:space="preserve">Interface testing will demonstrate rejection of duplicate files or records and correction of transmission errors. </w:t>
            </w:r>
          </w:p>
        </w:tc>
        <w:tc>
          <w:tcPr>
            <w:tcW w:w="1890" w:type="dxa"/>
            <w:tcBorders>
              <w:top w:val="single" w:sz="4" w:space="0" w:color="auto"/>
              <w:left w:val="single" w:sz="4" w:space="0" w:color="auto"/>
              <w:bottom w:val="single" w:sz="4" w:space="0" w:color="auto"/>
              <w:right w:val="single" w:sz="4" w:space="0" w:color="auto"/>
            </w:tcBorders>
          </w:tcPr>
          <w:p w14:paraId="1FB87779"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2CC1468"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379D24"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63B391CB"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F49F785" w14:textId="77777777" w:rsidR="00544C3C" w:rsidRPr="00FA4553"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A9712D" w14:textId="539ABF59" w:rsidR="00544C3C" w:rsidRPr="00D32CB1" w:rsidRDefault="00544C3C" w:rsidP="00AA1059">
            <w:r>
              <w:t>Interface testing shall also include testing with the mobile app</w:t>
            </w:r>
            <w:r w:rsidR="3090FA45">
              <w:t xml:space="preserve"> and WEB Portal</w:t>
            </w:r>
            <w:r>
              <w:t>.</w:t>
            </w:r>
          </w:p>
        </w:tc>
        <w:tc>
          <w:tcPr>
            <w:tcW w:w="1890" w:type="dxa"/>
            <w:tcBorders>
              <w:top w:val="single" w:sz="4" w:space="0" w:color="auto"/>
              <w:left w:val="single" w:sz="4" w:space="0" w:color="auto"/>
              <w:bottom w:val="single" w:sz="4" w:space="0" w:color="auto"/>
              <w:right w:val="single" w:sz="4" w:space="0" w:color="auto"/>
            </w:tcBorders>
          </w:tcPr>
          <w:p w14:paraId="6667863D"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C95C986"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60DAB9"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DD856DC"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AED077D"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2453214" w14:textId="77777777" w:rsidR="00544C3C" w:rsidRDefault="00544C3C" w:rsidP="00AA1059">
            <w:r>
              <w:t xml:space="preserve">The </w:t>
            </w:r>
            <w:proofErr w:type="spellStart"/>
            <w:r>
              <w:t>eWIC</w:t>
            </w:r>
            <w:proofErr w:type="spellEnd"/>
            <w:r>
              <w:t xml:space="preserve"> Processor shall develop test script to support connectivity and interface testing.</w:t>
            </w:r>
          </w:p>
        </w:tc>
        <w:tc>
          <w:tcPr>
            <w:tcW w:w="1890" w:type="dxa"/>
            <w:tcBorders>
              <w:top w:val="single" w:sz="4" w:space="0" w:color="auto"/>
              <w:left w:val="single" w:sz="4" w:space="0" w:color="auto"/>
              <w:bottom w:val="single" w:sz="4" w:space="0" w:color="auto"/>
              <w:right w:val="single" w:sz="4" w:space="0" w:color="auto"/>
            </w:tcBorders>
          </w:tcPr>
          <w:p w14:paraId="639F2A37"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C23710B"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B4B6DF"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6B66FF85"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6F892B8F" w14:textId="77777777" w:rsidR="00544C3C" w:rsidRPr="00FA4553"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58EDAE" w14:textId="62FBBA92" w:rsidR="00544C3C" w:rsidRPr="00FA4553" w:rsidRDefault="00544C3C" w:rsidP="00AA1059"/>
        </w:tc>
        <w:tc>
          <w:tcPr>
            <w:tcW w:w="1890" w:type="dxa"/>
            <w:tcBorders>
              <w:top w:val="single" w:sz="4" w:space="0" w:color="auto"/>
              <w:left w:val="single" w:sz="4" w:space="0" w:color="auto"/>
              <w:bottom w:val="single" w:sz="4" w:space="0" w:color="auto"/>
              <w:right w:val="single" w:sz="4" w:space="0" w:color="auto"/>
            </w:tcBorders>
          </w:tcPr>
          <w:p w14:paraId="7AA3193A" w14:textId="10B5AD3C"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tcPr>
          <w:p w14:paraId="5E0BD15C"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6BAA0A"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527BC4B0"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6592DD"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C02ABB" w14:textId="77777777" w:rsidR="00544C3C" w:rsidRPr="007B12AA" w:rsidRDefault="00544C3C" w:rsidP="00AA1059">
            <w:pPr>
              <w:rPr>
                <w:b/>
              </w:rPr>
            </w:pPr>
            <w:r w:rsidRPr="007B12AA">
              <w:rPr>
                <w:rFonts w:cs="Calibri"/>
                <w:b/>
              </w:rPr>
              <w:t>UAT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345133"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1C08BE"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F881432"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993D9E6"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1357DF5"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2E2108" w14:textId="6F702245" w:rsidR="00544C3C" w:rsidRDefault="00544C3C" w:rsidP="00AA1059">
            <w:r>
              <w:t xml:space="preserve">The UAT provides </w:t>
            </w:r>
            <w:r w:rsidR="00FC3408">
              <w:t>Maryland WIC and USVI WIC</w:t>
            </w:r>
            <w:r>
              <w:t xml:space="preserve"> the opportunity to test the </w:t>
            </w:r>
            <w:proofErr w:type="spellStart"/>
            <w:r>
              <w:t>eWIC</w:t>
            </w:r>
            <w:proofErr w:type="spellEnd"/>
            <w:r>
              <w:t xml:space="preserve"> system functionality and ensure compliance with the system design requirements</w:t>
            </w:r>
            <w:r w:rsidR="00976CA6">
              <w:t xml:space="preserve"> for each release</w:t>
            </w:r>
            <w:r>
              <w:t xml:space="preserve">. This test will consist of functional requirements, workflow, security, system controls and "what if" testing. In addition, as part of UAT, the </w:t>
            </w:r>
            <w:proofErr w:type="spellStart"/>
            <w:r>
              <w:t>eWIC</w:t>
            </w:r>
            <w:proofErr w:type="spellEnd"/>
            <w:r>
              <w:t xml:space="preserve"> Processor will demonstrate the methods and processes for performing daily reconciliation between </w:t>
            </w:r>
            <w:r w:rsidR="00FC3408">
              <w:t>Maryland WIC and USVI WIC</w:t>
            </w:r>
            <w:r>
              <w:t xml:space="preserve"> MIS and the </w:t>
            </w:r>
            <w:proofErr w:type="spellStart"/>
            <w:r>
              <w:t>eWIC</w:t>
            </w:r>
            <w:proofErr w:type="spellEnd"/>
            <w:r>
              <w:t xml:space="preserve"> system and other processing activities related to financial settlement. </w:t>
            </w:r>
          </w:p>
        </w:tc>
        <w:tc>
          <w:tcPr>
            <w:tcW w:w="1890" w:type="dxa"/>
            <w:tcBorders>
              <w:top w:val="single" w:sz="4" w:space="0" w:color="auto"/>
              <w:left w:val="single" w:sz="4" w:space="0" w:color="auto"/>
              <w:bottom w:val="single" w:sz="4" w:space="0" w:color="auto"/>
              <w:right w:val="single" w:sz="4" w:space="0" w:color="auto"/>
            </w:tcBorders>
          </w:tcPr>
          <w:p w14:paraId="00B601A8"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616A4406"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4C08AA6"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4CEEF318"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281B0CFF"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CE4E35" w14:textId="7AD46721" w:rsidR="00544C3C" w:rsidRPr="00FA4553" w:rsidRDefault="00544C3C" w:rsidP="00AA1059">
            <w:r>
              <w:t xml:space="preserve">The UAT scripts shall be developed by the </w:t>
            </w:r>
            <w:proofErr w:type="spellStart"/>
            <w:r>
              <w:t>eWIC</w:t>
            </w:r>
            <w:proofErr w:type="spellEnd"/>
            <w:r>
              <w:t xml:space="preserve"> Processor with input from </w:t>
            </w:r>
            <w:r w:rsidR="006B3342">
              <w:t>Maryland WIC and USVI WIC</w:t>
            </w:r>
            <w:r>
              <w:t xml:space="preserve"> and shall be reviewed by FNS and approved by </w:t>
            </w:r>
            <w:r w:rsidR="00FC3408">
              <w:t>Maryland WIC and USVI WIC</w:t>
            </w:r>
            <w:r>
              <w:t xml:space="preserve">. The test scripts should cover all facets of the system's operations and test all system processing options and environmental conditions (e.g., POS hardware and communications failure and entry of erroneous data). The scripts shall detail step-by-step instructions on the actual test and system functions to be demonstrated. Test scripts shall describe the desired system outcomes and test results. The </w:t>
            </w:r>
            <w:proofErr w:type="spellStart"/>
            <w:r>
              <w:t>eWIC</w:t>
            </w:r>
            <w:proofErr w:type="spellEnd"/>
            <w:r>
              <w:t xml:space="preserve"> Processor and </w:t>
            </w:r>
            <w:r w:rsidR="00FC3408">
              <w:t>Maryland WIC and USVI WIC</w:t>
            </w:r>
            <w:r>
              <w:t xml:space="preserve"> shall jointly develop test data.</w:t>
            </w:r>
          </w:p>
        </w:tc>
        <w:tc>
          <w:tcPr>
            <w:tcW w:w="1890" w:type="dxa"/>
            <w:tcBorders>
              <w:top w:val="single" w:sz="4" w:space="0" w:color="auto"/>
              <w:left w:val="single" w:sz="4" w:space="0" w:color="auto"/>
              <w:bottom w:val="single" w:sz="4" w:space="0" w:color="auto"/>
              <w:right w:val="single" w:sz="4" w:space="0" w:color="auto"/>
            </w:tcBorders>
          </w:tcPr>
          <w:p w14:paraId="759B0A3D"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7E4AED5"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141823" w14:textId="77777777" w:rsidR="00544C3C" w:rsidRDefault="00544C3C" w:rsidP="00AA1059">
            <w:pPr>
              <w:rPr>
                <w:rFonts w:asciiTheme="minorHAnsi" w:hAnsiTheme="minorHAnsi" w:cs="Calibri"/>
                <w:b/>
                <w:bCs/>
                <w:color w:val="FFFFFF" w:themeColor="background1"/>
                <w:sz w:val="24"/>
                <w:szCs w:val="20"/>
              </w:rPr>
            </w:pPr>
          </w:p>
        </w:tc>
      </w:tr>
      <w:tr w:rsidR="00976CA6" w:rsidRPr="00024860" w14:paraId="6ED3568D"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7E14DE9" w14:textId="77777777" w:rsidR="00976CA6" w:rsidRDefault="00976CA6"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976B5EA" w14:textId="5886A113" w:rsidR="00976CA6" w:rsidRDefault="00976CA6" w:rsidP="00AA1059">
            <w:r>
              <w:t xml:space="preserve">The </w:t>
            </w:r>
            <w:proofErr w:type="spellStart"/>
            <w:r>
              <w:t>eWIC</w:t>
            </w:r>
            <w:proofErr w:type="spellEnd"/>
            <w:r>
              <w:t xml:space="preserve"> Processor shall also comply with any additional scripts provided by a QA or IV&amp;V contractor and any ad-hoc or ‘what-if’ testing.</w:t>
            </w:r>
          </w:p>
        </w:tc>
        <w:tc>
          <w:tcPr>
            <w:tcW w:w="1890" w:type="dxa"/>
            <w:tcBorders>
              <w:top w:val="single" w:sz="4" w:space="0" w:color="auto"/>
              <w:left w:val="single" w:sz="4" w:space="0" w:color="auto"/>
              <w:bottom w:val="single" w:sz="4" w:space="0" w:color="auto"/>
              <w:right w:val="single" w:sz="4" w:space="0" w:color="auto"/>
            </w:tcBorders>
          </w:tcPr>
          <w:p w14:paraId="5A2DBCC8" w14:textId="77777777" w:rsidR="00976CA6" w:rsidRPr="009B732D" w:rsidRDefault="00976CA6"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tcPr>
          <w:p w14:paraId="27B0185A" w14:textId="77777777" w:rsidR="00976CA6" w:rsidRDefault="00976CA6"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A30A6A" w14:textId="77777777" w:rsidR="00976CA6" w:rsidRDefault="00976CA6" w:rsidP="00AA1059">
            <w:pPr>
              <w:rPr>
                <w:rFonts w:asciiTheme="minorHAnsi" w:hAnsiTheme="minorHAnsi" w:cs="Calibri"/>
                <w:b/>
                <w:bCs/>
                <w:color w:val="FFFFFF" w:themeColor="background1"/>
                <w:sz w:val="24"/>
                <w:szCs w:val="20"/>
              </w:rPr>
            </w:pPr>
          </w:p>
        </w:tc>
      </w:tr>
      <w:tr w:rsidR="00544C3C" w:rsidRPr="00024860" w14:paraId="622F459D"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5F0CDA4"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0DD1F7" w14:textId="77777777" w:rsidR="00544C3C" w:rsidRDefault="00544C3C" w:rsidP="00AA1059">
            <w:r>
              <w:t xml:space="preserve">The </w:t>
            </w:r>
            <w:proofErr w:type="spellStart"/>
            <w:r>
              <w:t>eWIC</w:t>
            </w:r>
            <w:proofErr w:type="spellEnd"/>
            <w:r>
              <w:t xml:space="preserve"> Processor will ensure that the </w:t>
            </w:r>
            <w:proofErr w:type="spellStart"/>
            <w:r>
              <w:t>eWIC</w:t>
            </w:r>
            <w:proofErr w:type="spellEnd"/>
            <w:r>
              <w:t xml:space="preserve"> system and the stand-beside device has been tested and UAT environment has been prepared in advance of UAT to ensure that all functions are ready for UAT. </w:t>
            </w:r>
          </w:p>
        </w:tc>
        <w:tc>
          <w:tcPr>
            <w:tcW w:w="1890" w:type="dxa"/>
            <w:tcBorders>
              <w:top w:val="single" w:sz="4" w:space="0" w:color="auto"/>
              <w:left w:val="single" w:sz="4" w:space="0" w:color="auto"/>
              <w:bottom w:val="single" w:sz="4" w:space="0" w:color="auto"/>
              <w:right w:val="single" w:sz="4" w:space="0" w:color="auto"/>
            </w:tcBorders>
          </w:tcPr>
          <w:p w14:paraId="673CABD9"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D9989BD"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45E357"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68A0D270"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A8E7D0A"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75FBCC7" w14:textId="430F6BDE" w:rsidR="00544C3C" w:rsidRPr="00D32CB1" w:rsidRDefault="00544C3C" w:rsidP="00AA1059"/>
        </w:tc>
        <w:tc>
          <w:tcPr>
            <w:tcW w:w="1890" w:type="dxa"/>
            <w:tcBorders>
              <w:top w:val="single" w:sz="4" w:space="0" w:color="auto"/>
              <w:left w:val="single" w:sz="4" w:space="0" w:color="auto"/>
              <w:bottom w:val="single" w:sz="4" w:space="0" w:color="auto"/>
              <w:right w:val="single" w:sz="4" w:space="0" w:color="auto"/>
            </w:tcBorders>
          </w:tcPr>
          <w:p w14:paraId="0ED9F776"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AF72330"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0DC08D"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5DAF3717"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7CB5FE22"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E34A52" w14:textId="55DC9275" w:rsidR="00544C3C" w:rsidRDefault="150F608C" w:rsidP="00AA1059">
            <w:r>
              <w:t xml:space="preserve">The </w:t>
            </w:r>
            <w:proofErr w:type="spellStart"/>
            <w:r>
              <w:t>eWIC</w:t>
            </w:r>
            <w:proofErr w:type="spellEnd"/>
            <w:r>
              <w:t xml:space="preserve"> Processor will provide one (1) to two (2) staff to participate onsite </w:t>
            </w:r>
            <w:r w:rsidR="00C55853">
              <w:t xml:space="preserve">(or remotely at </w:t>
            </w:r>
            <w:r w:rsidR="008F4EBE">
              <w:t>Maryland’s direction</w:t>
            </w:r>
            <w:r w:rsidR="00C55853">
              <w:t>)</w:t>
            </w:r>
            <w:r>
              <w:t xml:space="preserve"> for conversion and UAT for three (3) to five (5) days. Multiple rounds of UAT may be performed.</w:t>
            </w:r>
          </w:p>
        </w:tc>
        <w:tc>
          <w:tcPr>
            <w:tcW w:w="1890" w:type="dxa"/>
            <w:tcBorders>
              <w:top w:val="single" w:sz="4" w:space="0" w:color="auto"/>
              <w:left w:val="single" w:sz="4" w:space="0" w:color="auto"/>
              <w:bottom w:val="single" w:sz="4" w:space="0" w:color="auto"/>
              <w:right w:val="single" w:sz="4" w:space="0" w:color="auto"/>
            </w:tcBorders>
          </w:tcPr>
          <w:p w14:paraId="66A72240"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34D9D1D5"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3B764"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6306AFB1"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E15D4D"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C514AF" w14:textId="77777777" w:rsidR="00544C3C" w:rsidRPr="007B12AA" w:rsidRDefault="00544C3C" w:rsidP="00AA1059">
            <w:pPr>
              <w:rPr>
                <w:b/>
              </w:rPr>
            </w:pPr>
            <w:r w:rsidRPr="007B12AA">
              <w:rPr>
                <w:rFonts w:cs="Calibri"/>
                <w:b/>
              </w:rPr>
              <w:t xml:space="preserve">IVR Testing and/or Client and Vendor Web Portal Testing, as applicable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B762E1"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591B6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7CBA60"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0CF6282D"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28F09B2"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73B6D3" w14:textId="56F2BD0B" w:rsidR="00544C3C" w:rsidRDefault="00544C3C" w:rsidP="00AA1059">
            <w:r w:rsidRPr="00D32CB1">
              <w:t xml:space="preserve">As part of the UAT, the </w:t>
            </w:r>
            <w:proofErr w:type="spellStart"/>
            <w:r>
              <w:t>eWIC</w:t>
            </w:r>
            <w:proofErr w:type="spellEnd"/>
            <w:r>
              <w:t xml:space="preserve"> Processor</w:t>
            </w:r>
            <w:r w:rsidRPr="00D32CB1">
              <w:t xml:space="preserve"> will be prepared to test the participant IVR, participant web portal</w:t>
            </w:r>
            <w:r w:rsidR="4E8E7300">
              <w:t>,</w:t>
            </w:r>
            <w:r w:rsidRPr="00D32CB1">
              <w:t xml:space="preserve"> </w:t>
            </w:r>
            <w:r w:rsidR="4E8E7300">
              <w:t>App</w:t>
            </w:r>
            <w:r>
              <w:t xml:space="preserve"> </w:t>
            </w:r>
            <w:r w:rsidRPr="00D32CB1">
              <w:t xml:space="preserve">and WIC vendor web portal including, but not limited to, the ability to perform applicable functions, access and retrieve applicable information and </w:t>
            </w:r>
            <w:r>
              <w:t>data</w:t>
            </w:r>
            <w:r w:rsidRPr="00D32CB1">
              <w:t>,</w:t>
            </w:r>
            <w:r>
              <w:t xml:space="preserve"> and</w:t>
            </w:r>
            <w:r w:rsidRPr="00D32CB1">
              <w:t xml:space="preserve"> validate test results.</w:t>
            </w:r>
            <w:r>
              <w:t xml:space="preserve"> </w:t>
            </w:r>
          </w:p>
        </w:tc>
        <w:tc>
          <w:tcPr>
            <w:tcW w:w="1890" w:type="dxa"/>
            <w:tcBorders>
              <w:top w:val="single" w:sz="4" w:space="0" w:color="auto"/>
              <w:left w:val="single" w:sz="4" w:space="0" w:color="auto"/>
              <w:bottom w:val="single" w:sz="4" w:space="0" w:color="auto"/>
              <w:right w:val="single" w:sz="4" w:space="0" w:color="auto"/>
            </w:tcBorders>
          </w:tcPr>
          <w:p w14:paraId="3639893B"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58526856"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798527"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3AEF82F5"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6FF554"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236D16" w14:textId="77777777" w:rsidR="00544C3C" w:rsidRPr="007B12AA" w:rsidRDefault="00544C3C" w:rsidP="00AA1059">
            <w:pPr>
              <w:rPr>
                <w:b/>
              </w:rPr>
            </w:pPr>
            <w:r w:rsidRPr="007B12AA">
              <w:rPr>
                <w:rFonts w:cs="Calibri"/>
                <w:b/>
              </w:rPr>
              <w:t>Performance Testing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1CA91A"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90288F"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70AED1"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52A8A293"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117FD496"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0B4153" w14:textId="41854EBB" w:rsidR="00544C3C" w:rsidRDefault="150F608C" w:rsidP="00AA1059">
            <w:r>
              <w:t xml:space="preserve">The </w:t>
            </w:r>
            <w:proofErr w:type="spellStart"/>
            <w:r>
              <w:t>eWIC</w:t>
            </w:r>
            <w:proofErr w:type="spellEnd"/>
            <w:r>
              <w:t xml:space="preserve"> Processor shall perform system performance testing prior to the start of operations and then on an as needed basis coinciding with new releases of the </w:t>
            </w:r>
            <w:proofErr w:type="spellStart"/>
            <w:r>
              <w:t>eWIC</w:t>
            </w:r>
            <w:proofErr w:type="spellEnd"/>
            <w:r>
              <w:t xml:space="preserve"> system. </w:t>
            </w:r>
            <w:r w:rsidR="006B3342">
              <w:t>Maryland WIC and USVI WIC</w:t>
            </w:r>
            <w:r>
              <w:t xml:space="preserve"> may request performance testing at any time. </w:t>
            </w:r>
          </w:p>
        </w:tc>
        <w:tc>
          <w:tcPr>
            <w:tcW w:w="1890" w:type="dxa"/>
            <w:tcBorders>
              <w:top w:val="single" w:sz="4" w:space="0" w:color="auto"/>
              <w:left w:val="single" w:sz="4" w:space="0" w:color="auto"/>
              <w:bottom w:val="single" w:sz="4" w:space="0" w:color="auto"/>
              <w:right w:val="single" w:sz="4" w:space="0" w:color="auto"/>
            </w:tcBorders>
          </w:tcPr>
          <w:p w14:paraId="7AD60E40"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0EDAC42"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F60EF5" w14:textId="77777777" w:rsidR="00544C3C" w:rsidRPr="00CD7A6D" w:rsidRDefault="00544C3C" w:rsidP="00AA1059">
            <w:pPr>
              <w:rPr>
                <w:rFonts w:asciiTheme="minorHAnsi" w:hAnsiTheme="minorHAnsi" w:cs="Calibri"/>
                <w:bCs/>
                <w:szCs w:val="20"/>
              </w:rPr>
            </w:pPr>
          </w:p>
        </w:tc>
      </w:tr>
      <w:tr w:rsidR="00544C3C" w:rsidRPr="00024860" w14:paraId="7192075E"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71B0FA"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9F3CE9" w14:textId="77777777" w:rsidR="00544C3C" w:rsidRPr="007B12AA" w:rsidRDefault="00544C3C" w:rsidP="00AA1059">
            <w:pPr>
              <w:rPr>
                <w:b/>
              </w:rPr>
            </w:pPr>
            <w:r w:rsidRPr="007B12AA">
              <w:rPr>
                <w:rFonts w:cs="Calibri"/>
                <w:b/>
              </w:rPr>
              <w:t>Contingency/Fail-Over Testing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F0AB89"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F16807"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30DCC3"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D1107E5"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A319BE2" w14:textId="77777777" w:rsidR="00544C3C" w:rsidRPr="004C5131"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C35F4F6" w14:textId="77777777" w:rsidR="00544C3C" w:rsidRPr="004C5131" w:rsidRDefault="00544C3C" w:rsidP="00AA1059">
            <w:r>
              <w:t>T</w:t>
            </w:r>
            <w:r w:rsidRPr="004C5131">
              <w:t xml:space="preserve">he </w:t>
            </w:r>
            <w:proofErr w:type="spellStart"/>
            <w:r>
              <w:t>eWIC</w:t>
            </w:r>
            <w:proofErr w:type="spellEnd"/>
            <w:r>
              <w:t xml:space="preserve"> Processor</w:t>
            </w:r>
            <w:r w:rsidRPr="004C5131">
              <w:t xml:space="preserve"> </w:t>
            </w:r>
            <w:r>
              <w:t xml:space="preserve">shall </w:t>
            </w:r>
            <w:r w:rsidRPr="004C5131">
              <w:t>establish a “hot back-up” site, with full computer systems and complete or near-complete backups of user data, for continued operations in case of failure at the primary operations site.</w:t>
            </w:r>
          </w:p>
        </w:tc>
        <w:tc>
          <w:tcPr>
            <w:tcW w:w="1890" w:type="dxa"/>
            <w:tcBorders>
              <w:top w:val="single" w:sz="4" w:space="0" w:color="auto"/>
              <w:left w:val="single" w:sz="4" w:space="0" w:color="auto"/>
              <w:bottom w:val="single" w:sz="4" w:space="0" w:color="auto"/>
              <w:right w:val="single" w:sz="4" w:space="0" w:color="auto"/>
            </w:tcBorders>
          </w:tcPr>
          <w:p w14:paraId="2D033C43" w14:textId="77777777" w:rsidR="00544C3C" w:rsidRPr="009B732D" w:rsidRDefault="00544C3C" w:rsidP="00AA1059">
            <w:pPr>
              <w:jc w:val="center"/>
              <w:rPr>
                <w:rFonts w:asciiTheme="minorHAnsi" w:hAnsiTheme="minorHAnsi" w:cs="Calibri"/>
                <w:szCs w:val="20"/>
              </w:rPr>
            </w:pPr>
            <w:r w:rsidRPr="009B732D">
              <w:rPr>
                <w:rFonts w:asciiTheme="minorHAnsi" w:hAnsiTheme="minorHAnsi" w:cs="Calibri"/>
                <w:szCs w:val="20"/>
              </w:rPr>
              <w:t>R</w:t>
            </w:r>
          </w:p>
        </w:tc>
        <w:tc>
          <w:tcPr>
            <w:tcW w:w="1260" w:type="dxa"/>
            <w:tcBorders>
              <w:top w:val="single" w:sz="4" w:space="0" w:color="auto"/>
              <w:left w:val="single" w:sz="4" w:space="0" w:color="auto"/>
              <w:bottom w:val="single" w:sz="4" w:space="0" w:color="auto"/>
              <w:right w:val="single" w:sz="4" w:space="0" w:color="auto"/>
            </w:tcBorders>
          </w:tcPr>
          <w:p w14:paraId="702BA756" w14:textId="77777777" w:rsidR="00544C3C" w:rsidRPr="43D887E8" w:rsidRDefault="00544C3C" w:rsidP="00AA1059">
            <w:pPr>
              <w:rPr>
                <w:rFonts w:asciiTheme="minorHAnsi" w:hAnsiTheme="minorHAnsi" w:cs="Calibri"/>
                <w:color w:val="FF0000"/>
                <w:sz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BF75A4" w14:textId="27BD69A7" w:rsidR="00544C3C" w:rsidRDefault="00544C3C" w:rsidP="00AA1059"/>
        </w:tc>
      </w:tr>
      <w:tr w:rsidR="00544C3C" w:rsidRPr="00024860" w14:paraId="0C91635E"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168A494" w14:textId="77777777" w:rsidR="00544C3C" w:rsidRPr="004C5131"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7E60B7" w14:textId="77777777" w:rsidR="00544C3C" w:rsidRPr="004C5131" w:rsidRDefault="00544C3C" w:rsidP="00AA1059">
            <w:r w:rsidRPr="004C5131">
              <w:t xml:space="preserve">The </w:t>
            </w:r>
            <w:proofErr w:type="spellStart"/>
            <w:r>
              <w:t>eWIC</w:t>
            </w:r>
            <w:proofErr w:type="spellEnd"/>
            <w:r>
              <w:t xml:space="preserve"> Processor</w:t>
            </w:r>
            <w:r w:rsidRPr="004C5131">
              <w:t xml:space="preserve"> shall specify the amount of time (length of outage) expected for the transition from the primary to the ba</w:t>
            </w:r>
            <w:r>
              <w:t>ck-up system.</w:t>
            </w:r>
            <w:r w:rsidRPr="004C5131">
              <w:t xml:space="preserve"> The </w:t>
            </w:r>
            <w:proofErr w:type="spellStart"/>
            <w:r>
              <w:t>eWIC</w:t>
            </w:r>
            <w:proofErr w:type="spellEnd"/>
            <w:r>
              <w:t xml:space="preserve"> Processor</w:t>
            </w:r>
            <w:r w:rsidRPr="004C5131">
              <w:t xml:space="preserve"> shall also specify the amount of time (length of outage) expected to move operations back to the primary system from the back-up.</w:t>
            </w:r>
          </w:p>
        </w:tc>
        <w:tc>
          <w:tcPr>
            <w:tcW w:w="1890" w:type="dxa"/>
            <w:tcBorders>
              <w:top w:val="single" w:sz="4" w:space="0" w:color="auto"/>
              <w:left w:val="single" w:sz="4" w:space="0" w:color="auto"/>
              <w:bottom w:val="single" w:sz="4" w:space="0" w:color="auto"/>
              <w:right w:val="single" w:sz="4" w:space="0" w:color="auto"/>
            </w:tcBorders>
          </w:tcPr>
          <w:p w14:paraId="595100A1"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392160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635A70"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076E6BF2"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409DB71C" w14:textId="77777777" w:rsidR="00544C3C" w:rsidRPr="004C5131"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867C38" w14:textId="77777777" w:rsidR="00544C3C" w:rsidRDefault="00544C3C" w:rsidP="00AA1059">
            <w:r>
              <w:t>Starting within the first three (3) months after system conversion</w:t>
            </w:r>
            <w:r w:rsidRPr="00D32CB1">
              <w:t>, contingency testing will be conducted twice annually at six (6) month intervals</w:t>
            </w:r>
            <w:r>
              <w:t xml:space="preserve"> or as needed</w:t>
            </w:r>
            <w:r w:rsidRPr="00D32CB1">
              <w:t xml:space="preserve"> to ensure that back-up operation plans are adequate.</w:t>
            </w:r>
          </w:p>
        </w:tc>
        <w:tc>
          <w:tcPr>
            <w:tcW w:w="1890" w:type="dxa"/>
            <w:tcBorders>
              <w:top w:val="single" w:sz="4" w:space="0" w:color="auto"/>
              <w:left w:val="single" w:sz="4" w:space="0" w:color="auto"/>
              <w:bottom w:val="single" w:sz="4" w:space="0" w:color="auto"/>
              <w:right w:val="single" w:sz="4" w:space="0" w:color="auto"/>
            </w:tcBorders>
          </w:tcPr>
          <w:p w14:paraId="2B586263"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78C3351F"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D9D933"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A714BC2"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322FE47A" w14:textId="77777777" w:rsidR="00544C3C" w:rsidRPr="004C5131"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25CF3AF" w14:textId="16EDF488" w:rsidR="00544C3C" w:rsidRPr="004C5131" w:rsidRDefault="00544C3C" w:rsidP="00AA1059">
            <w:r>
              <w:t xml:space="preserve">The </w:t>
            </w:r>
            <w:proofErr w:type="spellStart"/>
            <w:r>
              <w:t>eWIC</w:t>
            </w:r>
            <w:proofErr w:type="spellEnd"/>
            <w:r>
              <w:t xml:space="preserve"> Processor shall work with </w:t>
            </w:r>
            <w:r w:rsidR="00FC3408">
              <w:t>Maryland WIC and USVI WIC</w:t>
            </w:r>
            <w:r>
              <w:t xml:space="preserve"> (if they choose) to incorporate state staff into the execution of the end-to-end test exercises.</w:t>
            </w:r>
          </w:p>
        </w:tc>
        <w:tc>
          <w:tcPr>
            <w:tcW w:w="1890" w:type="dxa"/>
            <w:tcBorders>
              <w:top w:val="single" w:sz="4" w:space="0" w:color="auto"/>
              <w:left w:val="single" w:sz="4" w:space="0" w:color="auto"/>
              <w:bottom w:val="single" w:sz="4" w:space="0" w:color="auto"/>
              <w:right w:val="single" w:sz="4" w:space="0" w:color="auto"/>
            </w:tcBorders>
          </w:tcPr>
          <w:p w14:paraId="72FD78D5"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11171C1"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459BA8"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773E3C35"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57741AA5" w14:textId="77777777" w:rsidR="00544C3C" w:rsidRPr="006F2712"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C2F00E0" w14:textId="496493BA" w:rsidR="00544C3C" w:rsidRPr="00960749" w:rsidRDefault="00FC3408" w:rsidP="00AA1059">
            <w:r>
              <w:t>Maryland WIC and USVI WIC</w:t>
            </w:r>
            <w:r w:rsidR="00544C3C" w:rsidRPr="00D32CB1">
              <w:t xml:space="preserve"> requires documentation of testing, including test results</w:t>
            </w:r>
            <w:r w:rsidR="00544C3C">
              <w:t xml:space="preserve">. If any component of the testing is not successful, </w:t>
            </w:r>
            <w:r w:rsidR="00544C3C" w:rsidRPr="00D32CB1">
              <w:t>a corrective action plan</w:t>
            </w:r>
            <w:r w:rsidR="00544C3C">
              <w:t xml:space="preserve"> shall be provided</w:t>
            </w:r>
            <w:r w:rsidR="007D2CE6">
              <w:t xml:space="preserve"> within five (5) business days</w:t>
            </w:r>
            <w:r w:rsidR="00976CA6">
              <w:t>.</w:t>
            </w:r>
          </w:p>
        </w:tc>
        <w:tc>
          <w:tcPr>
            <w:tcW w:w="1890" w:type="dxa"/>
            <w:tcBorders>
              <w:top w:val="single" w:sz="4" w:space="0" w:color="auto"/>
              <w:left w:val="single" w:sz="4" w:space="0" w:color="auto"/>
              <w:bottom w:val="single" w:sz="4" w:space="0" w:color="auto"/>
              <w:right w:val="single" w:sz="4" w:space="0" w:color="auto"/>
            </w:tcBorders>
          </w:tcPr>
          <w:p w14:paraId="524153C3"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2F373722"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4ADE47"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6A9F7000"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98A52E" w14:textId="77777777" w:rsidR="00544C3C" w:rsidRPr="007B12AA" w:rsidRDefault="00544C3C"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05AD27" w14:textId="322A2B95" w:rsidR="00544C3C" w:rsidRPr="007B12AA" w:rsidRDefault="00544C3C" w:rsidP="00AA1059">
            <w:pPr>
              <w:rPr>
                <w:b/>
              </w:rPr>
            </w:pPr>
            <w:r w:rsidRPr="007B12AA">
              <w:rPr>
                <w:rFonts w:cs="Calibri"/>
                <w:b/>
              </w:rPr>
              <w:t xml:space="preserve">Vulnerability Testing, to be conducted to </w:t>
            </w:r>
            <w:r w:rsidR="006B3342">
              <w:rPr>
                <w:rFonts w:cs="Calibri"/>
                <w:b/>
              </w:rPr>
              <w:t>WIC</w:t>
            </w:r>
            <w:r w:rsidRPr="007B12AA">
              <w:rPr>
                <w:rFonts w:cs="Calibri"/>
                <w:b/>
              </w:rPr>
              <w:t xml:space="preserve"> Agency Security Standards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D08A08" w14:textId="77777777" w:rsidR="00544C3C" w:rsidRPr="009B732D" w:rsidRDefault="00544C3C" w:rsidP="00AA1059">
            <w:pPr>
              <w:jc w:val="center"/>
              <w:rPr>
                <w:rFonts w:asciiTheme="minorHAnsi" w:hAnsiTheme="minorHAnsi" w:cs="Calibri"/>
                <w:bCs/>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4C3F14"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1CCADE"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CFD4BBF"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198A98A"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ACB812" w14:textId="2F9C6F69" w:rsidR="00544C3C" w:rsidRDefault="00544C3C" w:rsidP="00AA1059">
            <w:r w:rsidRPr="00D32CB1">
              <w:t xml:space="preserve">Prior to moving to production and at a minimum of once per year during operations, the </w:t>
            </w:r>
            <w:proofErr w:type="spellStart"/>
            <w:r>
              <w:t>eWIC</w:t>
            </w:r>
            <w:proofErr w:type="spellEnd"/>
            <w:r>
              <w:t xml:space="preserve"> Processor</w:t>
            </w:r>
            <w:r w:rsidRPr="00D32CB1">
              <w:t xml:space="preserve"> will perform vulnerability testing (assessment) on the </w:t>
            </w:r>
            <w:proofErr w:type="spellStart"/>
            <w:r>
              <w:t>eWIC</w:t>
            </w:r>
            <w:proofErr w:type="spellEnd"/>
            <w:r w:rsidRPr="00D32CB1">
              <w:t xml:space="preserve"> system.</w:t>
            </w:r>
            <w:r>
              <w:t xml:space="preserve"> </w:t>
            </w:r>
            <w:r w:rsidRPr="00D32CB1">
              <w:t>The vulnerability assessment will test the system to locate, diagnose</w:t>
            </w:r>
            <w:r>
              <w:t>,</w:t>
            </w:r>
            <w:r w:rsidRPr="00D32CB1">
              <w:t xml:space="preserve"> and correct areas of weakness that might make it susceptible in times of crisis, attack or destabilization.</w:t>
            </w:r>
            <w:r>
              <w:t xml:space="preserve"> </w:t>
            </w:r>
            <w:r w:rsidRPr="00D32CB1">
              <w:t xml:space="preserve">The </w:t>
            </w:r>
            <w:proofErr w:type="spellStart"/>
            <w:r>
              <w:t>eWIC</w:t>
            </w:r>
            <w:proofErr w:type="spellEnd"/>
            <w:r>
              <w:t xml:space="preserve"> Processor</w:t>
            </w:r>
            <w:r w:rsidRPr="00D32CB1">
              <w:t xml:space="preserve"> will provide </w:t>
            </w:r>
            <w:r w:rsidR="00FC3408">
              <w:t>Maryland WIC and USVI WIC</w:t>
            </w:r>
            <w:r w:rsidRPr="00D32CB1">
              <w:t xml:space="preserve"> with a summary report of the results of the vulnerability assessment and any corrective actions that need to be taken.</w:t>
            </w:r>
            <w:r>
              <w:t xml:space="preserve"> </w:t>
            </w:r>
            <w:r w:rsidRPr="00D32CB1">
              <w:t>In addition to the vulnerability testing conducted prior to system implementation and subsequently conducted once per year, additional vulnerability tests may be requested during the operations phase following major system changes or following a security breach.</w:t>
            </w:r>
          </w:p>
        </w:tc>
        <w:tc>
          <w:tcPr>
            <w:tcW w:w="1890" w:type="dxa"/>
            <w:tcBorders>
              <w:top w:val="single" w:sz="4" w:space="0" w:color="auto"/>
              <w:left w:val="single" w:sz="4" w:space="0" w:color="auto"/>
              <w:bottom w:val="single" w:sz="4" w:space="0" w:color="auto"/>
              <w:right w:val="single" w:sz="4" w:space="0" w:color="auto"/>
            </w:tcBorders>
          </w:tcPr>
          <w:p w14:paraId="751E796E" w14:textId="77777777" w:rsidR="00544C3C" w:rsidRPr="009B732D" w:rsidRDefault="00544C3C" w:rsidP="00AA1059">
            <w:pPr>
              <w:jc w:val="center"/>
              <w:rPr>
                <w:szCs w:val="20"/>
              </w:rPr>
            </w:pPr>
            <w:r w:rsidRPr="009B732D">
              <w:rPr>
                <w:szCs w:val="20"/>
              </w:rPr>
              <w:t>R</w:t>
            </w:r>
          </w:p>
        </w:tc>
        <w:tc>
          <w:tcPr>
            <w:tcW w:w="1260" w:type="dxa"/>
            <w:tcBorders>
              <w:top w:val="single" w:sz="4" w:space="0" w:color="auto"/>
              <w:left w:val="single" w:sz="4" w:space="0" w:color="auto"/>
              <w:bottom w:val="single" w:sz="4" w:space="0" w:color="auto"/>
              <w:right w:val="single" w:sz="4" w:space="0" w:color="auto"/>
            </w:tcBorders>
          </w:tcPr>
          <w:p w14:paraId="2D257609" w14:textId="77777777" w:rsidR="00544C3C" w:rsidRDefault="00544C3C" w:rsidP="00AA1059"/>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2E0187" w14:textId="77777777" w:rsidR="00544C3C" w:rsidRDefault="00544C3C" w:rsidP="00AA1059"/>
        </w:tc>
      </w:tr>
      <w:tr w:rsidR="00544C3C" w:rsidRPr="00024860" w14:paraId="0742B8B3"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C4F9E9B" w14:textId="77777777" w:rsidR="00544C3C" w:rsidRPr="00E02CE1"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58446F8" w14:textId="620D22EE" w:rsidR="00544C3C" w:rsidRDefault="150F608C" w:rsidP="00AA1059">
            <w:r>
              <w:t xml:space="preserve">The </w:t>
            </w:r>
            <w:proofErr w:type="spellStart"/>
            <w:r>
              <w:t>eWIC</w:t>
            </w:r>
            <w:proofErr w:type="spellEnd"/>
            <w:r>
              <w:t xml:space="preserve"> Processor shall provide </w:t>
            </w:r>
            <w:r w:rsidR="00FC3408">
              <w:t>Maryland WIC and USVI WIC</w:t>
            </w:r>
            <w:r>
              <w:t xml:space="preserve"> with access to a test environment for the duration of the system life cycle. The </w:t>
            </w:r>
            <w:proofErr w:type="spellStart"/>
            <w:r>
              <w:t>eWIC</w:t>
            </w:r>
            <w:proofErr w:type="spellEnd"/>
            <w:r>
              <w:t xml:space="preserve"> Processor and </w:t>
            </w:r>
            <w:r w:rsidR="00FC3408">
              <w:t>Maryland WIC and USVI WIC</w:t>
            </w:r>
            <w:r>
              <w:t xml:space="preserve"> Program</w:t>
            </w:r>
            <w:r w:rsidR="0000287A">
              <w:t>s</w:t>
            </w:r>
            <w:r>
              <w:t xml:space="preserve"> will agree on a delivery date for the test environment; the delivery date will be included in the approved project schedule.  The test environment database shall be refreshed with production environment data upon request by </w:t>
            </w:r>
            <w:r w:rsidR="00FC3408">
              <w:t>Maryland WIC and USVI WIC</w:t>
            </w:r>
            <w:r>
              <w:t xml:space="preserve">.  A minimum of one (1) stand-beside device shall be supplied by the </w:t>
            </w:r>
            <w:proofErr w:type="spellStart"/>
            <w:r>
              <w:t>eWIC</w:t>
            </w:r>
            <w:proofErr w:type="spellEnd"/>
            <w:r>
              <w:t xml:space="preserve"> Processor to support ongoing testing activities for the life of the project. The </w:t>
            </w:r>
            <w:proofErr w:type="spellStart"/>
            <w:r>
              <w:t>eWIC</w:t>
            </w:r>
            <w:proofErr w:type="spellEnd"/>
            <w:r>
              <w:t xml:space="preserve"> Processor shall also provide card numbers/PANs for use in the test environment.</w:t>
            </w:r>
          </w:p>
        </w:tc>
        <w:tc>
          <w:tcPr>
            <w:tcW w:w="1890" w:type="dxa"/>
            <w:tcBorders>
              <w:top w:val="single" w:sz="4" w:space="0" w:color="auto"/>
              <w:left w:val="single" w:sz="4" w:space="0" w:color="auto"/>
              <w:bottom w:val="single" w:sz="4" w:space="0" w:color="auto"/>
              <w:right w:val="single" w:sz="4" w:space="0" w:color="auto"/>
            </w:tcBorders>
          </w:tcPr>
          <w:p w14:paraId="1EA38DCF" w14:textId="77777777" w:rsidR="00544C3C" w:rsidRPr="009B732D" w:rsidRDefault="00544C3C" w:rsidP="00AA1059">
            <w:pPr>
              <w:pStyle w:val="ListParagraph"/>
              <w:ind w:hanging="647"/>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0383FF64" w14:textId="77777777" w:rsidR="00544C3C" w:rsidRPr="005C2556" w:rsidRDefault="00544C3C" w:rsidP="00AA1059">
            <w:pPr>
              <w:pStyle w:val="ListParagraph"/>
              <w:rPr>
                <w:rFonts w:asciiTheme="minorHAnsi" w:hAnsiTheme="minorHAnsi" w:cs="Calibri"/>
                <w:bCs/>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E953DA" w14:textId="77777777" w:rsidR="00544C3C" w:rsidRPr="005C2556" w:rsidRDefault="00544C3C" w:rsidP="00AA1059">
            <w:pPr>
              <w:pStyle w:val="ListParagraph"/>
              <w:rPr>
                <w:rFonts w:asciiTheme="minorHAnsi" w:hAnsiTheme="minorHAnsi" w:cs="Calibri"/>
                <w:bCs/>
                <w:sz w:val="24"/>
                <w:szCs w:val="20"/>
              </w:rPr>
            </w:pPr>
          </w:p>
        </w:tc>
      </w:tr>
      <w:tr w:rsidR="00544C3C" w:rsidRPr="00024860" w14:paraId="5A7CFF3A" w14:textId="77777777" w:rsidTr="00CC7CCC">
        <w:trPr>
          <w:cantSplit/>
          <w:trHeight w:val="2411"/>
          <w:tblHeader/>
        </w:trPr>
        <w:tc>
          <w:tcPr>
            <w:tcW w:w="1080" w:type="dxa"/>
            <w:tcBorders>
              <w:top w:val="single" w:sz="4" w:space="0" w:color="auto"/>
              <w:left w:val="single" w:sz="4" w:space="0" w:color="auto"/>
              <w:bottom w:val="single" w:sz="4" w:space="0" w:color="auto"/>
              <w:right w:val="single" w:sz="4" w:space="0" w:color="auto"/>
            </w:tcBorders>
          </w:tcPr>
          <w:p w14:paraId="25B47116"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6632C77" w14:textId="35543E3C" w:rsidR="00544C3C" w:rsidRDefault="150F608C" w:rsidP="00AA1059">
            <w:r>
              <w:t xml:space="preserve">The </w:t>
            </w:r>
            <w:proofErr w:type="spellStart"/>
            <w:r>
              <w:t>eWIC</w:t>
            </w:r>
            <w:proofErr w:type="spellEnd"/>
            <w:r>
              <w:t xml:space="preserve"> Processor shall provide</w:t>
            </w:r>
            <w:r w:rsidR="00FC3408">
              <w:t xml:space="preserve"> Maryland WIC and USVI WIC</w:t>
            </w:r>
            <w:r>
              <w:t xml:space="preserve"> with access to a training environment that is connected to an MIS training environment for the duration of the system life cycle. The </w:t>
            </w:r>
            <w:proofErr w:type="spellStart"/>
            <w:r>
              <w:t>eWIC</w:t>
            </w:r>
            <w:proofErr w:type="spellEnd"/>
            <w:r>
              <w:t xml:space="preserve"> Processor and </w:t>
            </w:r>
            <w:r w:rsidR="00FC3408">
              <w:t>Maryland WIC and USVI WIC</w:t>
            </w:r>
            <w:r>
              <w:t xml:space="preserve"> Program</w:t>
            </w:r>
            <w:r w:rsidR="007C6D0B">
              <w:t>s</w:t>
            </w:r>
            <w:r>
              <w:t xml:space="preserve"> will agree on a delivery date for the training environment; the delivery date will be included in the approved project schedule.  The training environment database shall be refreshed with production environment data upon request by </w:t>
            </w:r>
            <w:r w:rsidR="00FC3408">
              <w:t>Maryland WIC and USVI WIC</w:t>
            </w:r>
            <w:r>
              <w:t xml:space="preserve">. </w:t>
            </w:r>
            <w:r w:rsidR="00FC3408">
              <w:t>Maryland WIC and USVI WIC</w:t>
            </w:r>
            <w:r>
              <w:t xml:space="preserve"> may require one (1) stand-beside device configured for the training environment to support training staff for the life of the project. The </w:t>
            </w:r>
            <w:proofErr w:type="spellStart"/>
            <w:r>
              <w:t>eWIC</w:t>
            </w:r>
            <w:proofErr w:type="spellEnd"/>
            <w:r>
              <w:t xml:space="preserve"> Processor shall also provide card numbers/PANs for use in the training environment.</w:t>
            </w:r>
          </w:p>
        </w:tc>
        <w:tc>
          <w:tcPr>
            <w:tcW w:w="1890" w:type="dxa"/>
            <w:tcBorders>
              <w:top w:val="single" w:sz="4" w:space="0" w:color="auto"/>
              <w:left w:val="single" w:sz="4" w:space="0" w:color="auto"/>
              <w:bottom w:val="single" w:sz="4" w:space="0" w:color="auto"/>
              <w:right w:val="single" w:sz="4" w:space="0" w:color="auto"/>
            </w:tcBorders>
          </w:tcPr>
          <w:p w14:paraId="75AD920A"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EC88E68"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0C0087" w14:textId="77777777" w:rsidR="00544C3C" w:rsidRDefault="00544C3C" w:rsidP="00AA1059">
            <w:pPr>
              <w:rPr>
                <w:rFonts w:asciiTheme="minorHAnsi" w:hAnsiTheme="minorHAnsi" w:cs="Calibri"/>
                <w:b/>
                <w:bCs/>
                <w:color w:val="FFFFFF" w:themeColor="background1"/>
                <w:sz w:val="24"/>
                <w:szCs w:val="20"/>
              </w:rPr>
            </w:pPr>
          </w:p>
        </w:tc>
      </w:tr>
      <w:tr w:rsidR="00544C3C" w:rsidRPr="00024860" w14:paraId="21FEC5AE" w14:textId="77777777" w:rsidTr="33F55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1080" w:type="dxa"/>
            <w:tcBorders>
              <w:top w:val="single" w:sz="4" w:space="0" w:color="auto"/>
              <w:left w:val="single" w:sz="4" w:space="0" w:color="auto"/>
              <w:bottom w:val="single" w:sz="4" w:space="0" w:color="auto"/>
              <w:right w:val="single" w:sz="4" w:space="0" w:color="auto"/>
            </w:tcBorders>
          </w:tcPr>
          <w:p w14:paraId="08583927" w14:textId="77777777" w:rsidR="00544C3C" w:rsidRDefault="00544C3C" w:rsidP="00AA1059">
            <w:pPr>
              <w:pStyle w:val="Heading3"/>
              <w:ind w:left="900" w:hanging="900"/>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9541EB" w14:textId="77777777" w:rsidR="00544C3C" w:rsidRPr="00D32CB1" w:rsidRDefault="00544C3C" w:rsidP="00AA1059">
            <w:r>
              <w:t>T</w:t>
            </w:r>
            <w:r w:rsidRPr="00D32CB1">
              <w:t xml:space="preserve">he </w:t>
            </w:r>
            <w:proofErr w:type="spellStart"/>
            <w:r>
              <w:t>eWIC</w:t>
            </w:r>
            <w:proofErr w:type="spellEnd"/>
            <w:r>
              <w:t xml:space="preserve"> Processor</w:t>
            </w:r>
            <w:r w:rsidRPr="00D32CB1">
              <w:t xml:space="preserve"> shall provide a separate environment for vendor certifications.</w:t>
            </w:r>
          </w:p>
        </w:tc>
        <w:tc>
          <w:tcPr>
            <w:tcW w:w="1890" w:type="dxa"/>
            <w:tcBorders>
              <w:top w:val="single" w:sz="4" w:space="0" w:color="auto"/>
              <w:left w:val="single" w:sz="4" w:space="0" w:color="auto"/>
              <w:bottom w:val="single" w:sz="4" w:space="0" w:color="auto"/>
              <w:right w:val="single" w:sz="4" w:space="0" w:color="auto"/>
            </w:tcBorders>
          </w:tcPr>
          <w:p w14:paraId="680EA96A" w14:textId="77777777" w:rsidR="00544C3C" w:rsidRPr="009B732D" w:rsidRDefault="00544C3C" w:rsidP="00AA1059">
            <w:pPr>
              <w:jc w:val="center"/>
              <w:rPr>
                <w:rFonts w:asciiTheme="minorHAnsi" w:hAnsiTheme="minorHAnsi" w:cs="Calibri"/>
                <w:bCs/>
                <w:szCs w:val="20"/>
              </w:rPr>
            </w:pPr>
            <w:r w:rsidRPr="009B732D">
              <w:rPr>
                <w:rFonts w:asciiTheme="minorHAnsi" w:hAnsiTheme="minorHAnsi" w:cs="Calibri"/>
                <w:bCs/>
                <w:szCs w:val="20"/>
              </w:rPr>
              <w:t>R</w:t>
            </w:r>
          </w:p>
        </w:tc>
        <w:tc>
          <w:tcPr>
            <w:tcW w:w="1260" w:type="dxa"/>
            <w:tcBorders>
              <w:top w:val="single" w:sz="4" w:space="0" w:color="auto"/>
              <w:left w:val="single" w:sz="4" w:space="0" w:color="auto"/>
              <w:bottom w:val="single" w:sz="4" w:space="0" w:color="auto"/>
              <w:right w:val="single" w:sz="4" w:space="0" w:color="auto"/>
            </w:tcBorders>
          </w:tcPr>
          <w:p w14:paraId="15862792" w14:textId="77777777" w:rsidR="00544C3C" w:rsidRDefault="00544C3C" w:rsidP="00AA1059">
            <w:pPr>
              <w:rPr>
                <w:rFonts w:asciiTheme="minorHAnsi" w:hAnsiTheme="minorHAnsi" w:cs="Calibri"/>
                <w:b/>
                <w:bCs/>
                <w:color w:val="FFFFFF" w:themeColor="background1"/>
                <w:sz w:val="24"/>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A8BA45" w14:textId="77777777" w:rsidR="00544C3C" w:rsidRDefault="00544C3C" w:rsidP="00AA1059">
            <w:pPr>
              <w:rPr>
                <w:rFonts w:asciiTheme="minorHAnsi" w:hAnsiTheme="minorHAnsi" w:cs="Calibri"/>
                <w:b/>
                <w:bCs/>
                <w:color w:val="FFFFFF" w:themeColor="background1"/>
                <w:sz w:val="24"/>
                <w:szCs w:val="20"/>
              </w:rPr>
            </w:pPr>
          </w:p>
        </w:tc>
      </w:tr>
    </w:tbl>
    <w:p w14:paraId="07ABE1A3" w14:textId="77777777" w:rsidR="00B4489C" w:rsidRDefault="00B4489C" w:rsidP="00AA1059"/>
    <w:tbl>
      <w:tblPr>
        <w:tblW w:w="14130" w:type="dxa"/>
        <w:tblInd w:w="-635" w:type="dxa"/>
        <w:tblLayout w:type="fixed"/>
        <w:tblLook w:val="04A0" w:firstRow="1" w:lastRow="0" w:firstColumn="1" w:lastColumn="0" w:noHBand="0" w:noVBand="1"/>
      </w:tblPr>
      <w:tblGrid>
        <w:gridCol w:w="1080"/>
        <w:gridCol w:w="6840"/>
        <w:gridCol w:w="1890"/>
        <w:gridCol w:w="1350"/>
        <w:gridCol w:w="2970"/>
      </w:tblGrid>
      <w:tr w:rsidR="00E16388" w:rsidRPr="00024860" w14:paraId="47280C7F" w14:textId="77777777" w:rsidTr="003638DC">
        <w:trPr>
          <w:cantSplit/>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67FBE6C2" w14:textId="77777777" w:rsidR="00022EE2" w:rsidRPr="00B07957" w:rsidRDefault="00022EE2" w:rsidP="00AA1059">
            <w:pPr>
              <w:rPr>
                <w:rFonts w:eastAsiaTheme="majorEastAsia"/>
                <w:b/>
              </w:rPr>
            </w:pPr>
            <w:r w:rsidRPr="00B07957">
              <w:rPr>
                <w:rFonts w:eastAsiaTheme="majorEastAsia"/>
                <w:b/>
                <w:sz w:val="24"/>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5D07EFB" w14:textId="77777777" w:rsidR="00022EE2" w:rsidRDefault="00022EE2" w:rsidP="00AA1059">
            <w:pPr>
              <w:rPr>
                <w:rFonts w:cstheme="minorHAnsi"/>
                <w:bCs/>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AA43707" w14:textId="1B46E4F6" w:rsidR="00022EE2" w:rsidRDefault="00022EE2" w:rsidP="00AA1059">
            <w:pPr>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sidR="003638DC">
              <w:rPr>
                <w:rFonts w:asciiTheme="minorHAnsi" w:hAnsiTheme="minorHAnsi" w:cs="Calibri"/>
                <w:bCs/>
                <w:color w:val="FFFFFF" w:themeColor="background1"/>
                <w:sz w:val="24"/>
                <w:szCs w:val="20"/>
              </w:rPr>
              <w:t>;</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(P</w:t>
            </w:r>
            <w:proofErr w:type="gramStart"/>
            <w:r w:rsidRPr="00E15C46">
              <w:rPr>
                <w:rFonts w:asciiTheme="minorHAnsi" w:hAnsiTheme="minorHAnsi" w:cs="Calibri"/>
                <w:bCs/>
                <w:color w:val="FFFFFF" w:themeColor="background1"/>
                <w:sz w:val="24"/>
                <w:szCs w:val="20"/>
              </w:rPr>
              <w:t>)</w:t>
            </w:r>
            <w:r w:rsidR="003638DC">
              <w:rPr>
                <w:rFonts w:asciiTheme="minorHAnsi" w:hAnsiTheme="minorHAnsi" w:cs="Calibri"/>
                <w:bCs/>
                <w:color w:val="FFFFFF" w:themeColor="background1"/>
                <w:sz w:val="24"/>
                <w:szCs w:val="20"/>
              </w:rPr>
              <w:t>;</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35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38DFEB33" w14:textId="77777777" w:rsidR="00022EE2" w:rsidRDefault="00022EE2" w:rsidP="00AA1059">
            <w:pPr>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97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14ECD56" w14:textId="77777777" w:rsidR="00022EE2" w:rsidRPr="00627EFD" w:rsidRDefault="00022EE2" w:rsidP="00AA1059">
            <w:pPr>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4B7343" w:rsidRPr="00024860" w14:paraId="3FBE8208" w14:textId="77777777" w:rsidTr="003638DC">
        <w:trPr>
          <w:cantSplit/>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457FE83" w14:textId="698DBAC4" w:rsidR="00A6063A" w:rsidRPr="00024860" w:rsidRDefault="00A6063A" w:rsidP="00AA1059">
            <w:pPr>
              <w:pStyle w:val="Heading1"/>
              <w:rPr>
                <w:rFonts w:cstheme="minorHAnsi"/>
                <w:bCs/>
              </w:rPr>
            </w:pPr>
            <w:bookmarkStart w:id="45" w:name="_Toc51346289"/>
            <w:r>
              <w:rPr>
                <w:rFonts w:cstheme="minorHAnsi"/>
                <w:bCs/>
              </w:rPr>
              <w:t>Documentation</w:t>
            </w:r>
            <w:bookmarkEnd w:id="45"/>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ECB9DB1" w14:textId="77777777" w:rsidR="00A6063A" w:rsidRPr="006E5AB5" w:rsidRDefault="00A6063A" w:rsidP="00AA1059">
            <w:pPr>
              <w:pStyle w:val="Heading1"/>
              <w:numPr>
                <w:ilvl w:val="0"/>
                <w:numId w:val="0"/>
              </w:numPr>
              <w:rPr>
                <w:rFonts w:cstheme="minorHAnsi"/>
                <w:b w:val="0"/>
                <w:bCs/>
                <w:sz w:val="22"/>
              </w:rPr>
            </w:pPr>
          </w:p>
        </w:tc>
        <w:tc>
          <w:tcPr>
            <w:tcW w:w="135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46D4852" w14:textId="77777777" w:rsidR="00A6063A" w:rsidRPr="006E5AB5" w:rsidRDefault="00A6063A" w:rsidP="00AA1059">
            <w:pPr>
              <w:pStyle w:val="Heading1"/>
              <w:numPr>
                <w:ilvl w:val="0"/>
                <w:numId w:val="0"/>
              </w:numPr>
              <w:rPr>
                <w:rFonts w:cstheme="minorHAnsi"/>
                <w:b w:val="0"/>
                <w:bCs/>
                <w:sz w:val="22"/>
              </w:rPr>
            </w:pPr>
          </w:p>
        </w:tc>
        <w:tc>
          <w:tcPr>
            <w:tcW w:w="297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F7C5465" w14:textId="77777777" w:rsidR="00A6063A" w:rsidRPr="006E5AB5" w:rsidRDefault="00A6063A" w:rsidP="00AA1059">
            <w:pPr>
              <w:pStyle w:val="Heading1"/>
              <w:numPr>
                <w:ilvl w:val="0"/>
                <w:numId w:val="0"/>
              </w:numPr>
              <w:rPr>
                <w:rFonts w:cstheme="minorHAnsi"/>
                <w:b w:val="0"/>
                <w:bCs/>
                <w:sz w:val="22"/>
              </w:rPr>
            </w:pPr>
          </w:p>
        </w:tc>
      </w:tr>
      <w:tr w:rsidR="00E16388" w:rsidRPr="00D728BC" w14:paraId="7225F87C"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8F307F"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442578"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bCs/>
                <w:szCs w:val="20"/>
              </w:rPr>
              <w:t xml:space="preserve">Project Management Plan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5E424F" w14:textId="77777777" w:rsidR="00022EE2" w:rsidRPr="007A7906" w:rsidRDefault="00022EE2" w:rsidP="00AA1059">
            <w:pPr>
              <w:pStyle w:val="Heading1"/>
              <w:numPr>
                <w:ilvl w:val="0"/>
                <w:numId w:val="0"/>
              </w:numPr>
              <w:rPr>
                <w:rFonts w:cstheme="minorHAnsi"/>
                <w:b w:val="0"/>
                <w:b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22C91B" w14:textId="77777777" w:rsidR="00022EE2" w:rsidRPr="007A7906" w:rsidRDefault="00022EE2" w:rsidP="00AA1059">
            <w:pPr>
              <w:pStyle w:val="Heading1"/>
              <w:numPr>
                <w:ilvl w:val="0"/>
                <w:numId w:val="0"/>
              </w:numPr>
              <w:rPr>
                <w:rFonts w:cstheme="minorHAnsi"/>
                <w:b w:val="0"/>
                <w:bCs/>
                <w:sz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8A0D1D" w14:textId="77777777" w:rsidR="00022EE2" w:rsidRPr="007A7906" w:rsidRDefault="00022EE2" w:rsidP="00AA1059">
            <w:pPr>
              <w:pStyle w:val="Heading1"/>
              <w:numPr>
                <w:ilvl w:val="0"/>
                <w:numId w:val="0"/>
              </w:numPr>
              <w:rPr>
                <w:rFonts w:cstheme="minorHAnsi"/>
                <w:b w:val="0"/>
                <w:bCs/>
                <w:sz w:val="20"/>
              </w:rPr>
            </w:pPr>
          </w:p>
        </w:tc>
      </w:tr>
      <w:tr w:rsidR="008453CF" w:rsidRPr="00D728BC" w14:paraId="51017CD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5BA9CEA"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3229E30" w14:textId="77777777" w:rsidR="00022EE2" w:rsidRPr="00EE13E1" w:rsidRDefault="00022EE2" w:rsidP="00AA1059">
            <w:pPr>
              <w:keepNext/>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develop a comprehensive project management plan that describes how it intends to manage the project and illustrates how their plan will serve to accomplish the work and meet 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project timeline. </w:t>
            </w:r>
          </w:p>
          <w:p w14:paraId="721B87D4" w14:textId="77777777" w:rsidR="00022EE2" w:rsidRPr="00EE13E1" w:rsidRDefault="00022EE2" w:rsidP="00AA1059">
            <w:pPr>
              <w:keepNext/>
              <w:rPr>
                <w:rFonts w:asciiTheme="minorHAnsi" w:hAnsiTheme="minorHAnsi" w:cstheme="minorHAnsi"/>
                <w:szCs w:val="20"/>
              </w:rPr>
            </w:pPr>
            <w:r w:rsidRPr="00EE13E1">
              <w:rPr>
                <w:rFonts w:asciiTheme="minorHAnsi" w:hAnsiTheme="minorHAnsi" w:cstheme="minorHAnsi"/>
                <w:szCs w:val="20"/>
              </w:rPr>
              <w:t>The project management plan will include a detailed description of the project management approach</w:t>
            </w:r>
            <w:r>
              <w:rPr>
                <w:rFonts w:asciiTheme="minorHAnsi" w:hAnsiTheme="minorHAnsi" w:cstheme="minorHAnsi"/>
                <w:szCs w:val="20"/>
              </w:rPr>
              <w:t>,</w:t>
            </w:r>
            <w:r w:rsidRPr="00EE13E1">
              <w:rPr>
                <w:rFonts w:asciiTheme="minorHAnsi" w:hAnsiTheme="minorHAnsi" w:cstheme="minorHAnsi"/>
                <w:szCs w:val="20"/>
              </w:rPr>
              <w:t xml:space="preserve"> including the following sections:</w:t>
            </w:r>
          </w:p>
          <w:p w14:paraId="2536BB8A" w14:textId="73AA6C8B"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 xml:space="preserve">Integration management (as it pertains to </w:t>
            </w:r>
            <w:r w:rsidR="00FC3408">
              <w:t>Maryland WIC and USVI WIC</w:t>
            </w:r>
            <w:r w:rsidRPr="00EE13E1">
              <w:rPr>
                <w:rFonts w:cstheme="minorHAnsi"/>
              </w:rPr>
              <w:t xml:space="preserve"> MIS and the </w:t>
            </w:r>
            <w:proofErr w:type="spellStart"/>
            <w:r w:rsidRPr="00EE13E1">
              <w:rPr>
                <w:rFonts w:cstheme="minorHAnsi"/>
              </w:rPr>
              <w:t>eWIC</w:t>
            </w:r>
            <w:proofErr w:type="spellEnd"/>
            <w:r w:rsidRPr="00EE13E1">
              <w:rPr>
                <w:rFonts w:cstheme="minorHAnsi"/>
              </w:rPr>
              <w:t xml:space="preserve"> system)</w:t>
            </w:r>
          </w:p>
          <w:p w14:paraId="3FC569C9"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Time management</w:t>
            </w:r>
          </w:p>
          <w:p w14:paraId="137816E5"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Scope management</w:t>
            </w:r>
          </w:p>
          <w:p w14:paraId="0112FEA0"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Configuration management</w:t>
            </w:r>
          </w:p>
          <w:p w14:paraId="50BEF2C7"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Change control</w:t>
            </w:r>
          </w:p>
          <w:p w14:paraId="48748E0A"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 xml:space="preserve">Cost management </w:t>
            </w:r>
          </w:p>
          <w:p w14:paraId="3A7A0175"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Quality management including written deliverables</w:t>
            </w:r>
          </w:p>
          <w:p w14:paraId="7596A796"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Human resource management</w:t>
            </w:r>
          </w:p>
          <w:p w14:paraId="2FA82DA3" w14:textId="4CB9EC33"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Communications management, including the approach to communication with</w:t>
            </w:r>
            <w:r w:rsidR="00FC3408">
              <w:rPr>
                <w:rFonts w:cstheme="minorHAnsi"/>
              </w:rPr>
              <w:t xml:space="preserve"> </w:t>
            </w:r>
            <w:r w:rsidR="00FC3408">
              <w:t>Maryland WIC and USVI WIC</w:t>
            </w:r>
            <w:r w:rsidRPr="00EE13E1">
              <w:rPr>
                <w:rFonts w:cstheme="minorHAnsi"/>
              </w:rPr>
              <w:t xml:space="preserve"> (including WIC State</w:t>
            </w:r>
            <w:r w:rsidR="00D624AA">
              <w:rPr>
                <w:rFonts w:cstheme="minorHAnsi"/>
              </w:rPr>
              <w:t>,</w:t>
            </w:r>
            <w:r w:rsidR="00EE75AB">
              <w:rPr>
                <w:rFonts w:cstheme="minorHAnsi"/>
              </w:rPr>
              <w:t xml:space="preserve"> Ter</w:t>
            </w:r>
            <w:r w:rsidR="00D624AA">
              <w:rPr>
                <w:rFonts w:cstheme="minorHAnsi"/>
              </w:rPr>
              <w:t>r</w:t>
            </w:r>
            <w:r w:rsidR="00EE75AB">
              <w:rPr>
                <w:rFonts w:cstheme="minorHAnsi"/>
              </w:rPr>
              <w:t>itor</w:t>
            </w:r>
            <w:r w:rsidR="00D624AA">
              <w:rPr>
                <w:rFonts w:cstheme="minorHAnsi"/>
              </w:rPr>
              <w:t>ial,</w:t>
            </w:r>
            <w:r w:rsidRPr="00EE13E1">
              <w:rPr>
                <w:rFonts w:cstheme="minorHAnsi"/>
              </w:rPr>
              <w:t xml:space="preserve"> and local agency/clinic staff), the M</w:t>
            </w:r>
            <w:r w:rsidR="00D26029">
              <w:rPr>
                <w:rFonts w:cstheme="minorHAnsi"/>
              </w:rPr>
              <w:t xml:space="preserve"> </w:t>
            </w:r>
            <w:r w:rsidRPr="00EE13E1">
              <w:rPr>
                <w:rFonts w:cstheme="minorHAnsi"/>
              </w:rPr>
              <w:t>&amp;</w:t>
            </w:r>
            <w:r w:rsidR="00D26029">
              <w:rPr>
                <w:rFonts w:cstheme="minorHAnsi"/>
              </w:rPr>
              <w:t xml:space="preserve"> </w:t>
            </w:r>
            <w:r w:rsidRPr="00EE13E1">
              <w:rPr>
                <w:rFonts w:cstheme="minorHAnsi"/>
              </w:rPr>
              <w:t>E Contractor, other state contractors (i.e., Q</w:t>
            </w:r>
            <w:r>
              <w:rPr>
                <w:rFonts w:cstheme="minorHAnsi"/>
              </w:rPr>
              <w:t xml:space="preserve">uality </w:t>
            </w:r>
            <w:r w:rsidRPr="00EE13E1">
              <w:rPr>
                <w:rFonts w:cstheme="minorHAnsi"/>
              </w:rPr>
              <w:t>A</w:t>
            </w:r>
            <w:r>
              <w:rPr>
                <w:rFonts w:cstheme="minorHAnsi"/>
              </w:rPr>
              <w:t>ssurance (QA)</w:t>
            </w:r>
            <w:r w:rsidRPr="00EE13E1">
              <w:rPr>
                <w:rFonts w:cstheme="minorHAnsi"/>
              </w:rPr>
              <w:t xml:space="preserve"> if needed for conversion), USDA FNS representatives and WIC vendors.</w:t>
            </w:r>
          </w:p>
          <w:p w14:paraId="61EBA1B3"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 xml:space="preserve">Complaint and dispute resolution </w:t>
            </w:r>
          </w:p>
          <w:p w14:paraId="27A747EA"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Risk management including Risk Log management</w:t>
            </w:r>
          </w:p>
          <w:p w14:paraId="577EA776"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Status reporting including status report template</w:t>
            </w:r>
          </w:p>
          <w:p w14:paraId="30EB3056" w14:textId="77777777" w:rsidR="00022EE2" w:rsidRPr="00EE13E1" w:rsidRDefault="00022EE2" w:rsidP="00AA1059">
            <w:pPr>
              <w:pStyle w:val="ListParagraph"/>
              <w:keepNext/>
              <w:widowControl/>
              <w:numPr>
                <w:ilvl w:val="0"/>
                <w:numId w:val="10"/>
              </w:numPr>
              <w:ind w:left="720"/>
              <w:rPr>
                <w:rFonts w:cstheme="minorHAnsi"/>
              </w:rPr>
            </w:pPr>
            <w:r w:rsidRPr="00EE13E1">
              <w:rPr>
                <w:rFonts w:cstheme="minorHAnsi"/>
              </w:rPr>
              <w:t>Deliverable review process and acceptance criteria</w:t>
            </w:r>
          </w:p>
        </w:tc>
        <w:tc>
          <w:tcPr>
            <w:tcW w:w="1890" w:type="dxa"/>
            <w:tcBorders>
              <w:top w:val="single" w:sz="4" w:space="0" w:color="auto"/>
              <w:left w:val="single" w:sz="4" w:space="0" w:color="auto"/>
              <w:bottom w:val="single" w:sz="4" w:space="0" w:color="auto"/>
              <w:right w:val="single" w:sz="4" w:space="0" w:color="auto"/>
            </w:tcBorders>
          </w:tcPr>
          <w:p w14:paraId="49AA1E3F" w14:textId="77777777" w:rsidR="00022EE2" w:rsidRPr="009B732D" w:rsidRDefault="009B732D" w:rsidP="00AA1059">
            <w:pPr>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729E9"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EF8D04" w14:textId="77777777" w:rsidR="00022EE2" w:rsidRDefault="00022EE2" w:rsidP="00AA1059"/>
        </w:tc>
      </w:tr>
      <w:tr w:rsidR="008453CF" w:rsidRPr="00D728BC" w14:paraId="65142218"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11FFCC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315DFA" w14:textId="77777777" w:rsidR="00022EE2" w:rsidRPr="00EE13E1" w:rsidRDefault="00022EE2" w:rsidP="00AA1059">
            <w:pPr>
              <w:rPr>
                <w:rFonts w:asciiTheme="minorHAnsi" w:hAnsiTheme="minorHAnsi" w:cstheme="minorHAnsi"/>
                <w:bCs/>
                <w:szCs w:val="20"/>
              </w:rPr>
            </w:pPr>
            <w:r w:rsidRPr="00EE13E1">
              <w:rPr>
                <w:rFonts w:asciiTheme="minorHAnsi" w:hAnsiTheme="minorHAnsi" w:cstheme="minorHAnsi"/>
                <w:szCs w:val="20"/>
              </w:rPr>
              <w:t>The Project Management Plan shall be delivered with</w:t>
            </w:r>
            <w:r w:rsidRPr="005124EA">
              <w:rPr>
                <w:rFonts w:asciiTheme="minorHAnsi" w:hAnsiTheme="minorHAnsi" w:cstheme="minorHAnsi"/>
                <w:szCs w:val="20"/>
              </w:rPr>
              <w:t>in ten (10) business da</w:t>
            </w:r>
            <w:r w:rsidRPr="00EE13E1">
              <w:rPr>
                <w:rFonts w:asciiTheme="minorHAnsi" w:hAnsiTheme="minorHAnsi" w:cstheme="minorHAnsi"/>
                <w:szCs w:val="20"/>
              </w:rPr>
              <w:t>ys of the project kick-off meeting.</w:t>
            </w:r>
          </w:p>
        </w:tc>
        <w:tc>
          <w:tcPr>
            <w:tcW w:w="1890" w:type="dxa"/>
            <w:tcBorders>
              <w:top w:val="single" w:sz="4" w:space="0" w:color="auto"/>
              <w:left w:val="single" w:sz="4" w:space="0" w:color="auto"/>
              <w:bottom w:val="single" w:sz="4" w:space="0" w:color="auto"/>
              <w:right w:val="single" w:sz="4" w:space="0" w:color="auto"/>
            </w:tcBorders>
          </w:tcPr>
          <w:p w14:paraId="17EEE0B7" w14:textId="77777777" w:rsidR="00022EE2" w:rsidRPr="009B732D" w:rsidRDefault="009B732D" w:rsidP="00AA1059">
            <w:pPr>
              <w:pStyle w:val="NormalIndent"/>
              <w:ind w:hanging="19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F9C5B"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E31AA" w14:textId="77777777" w:rsidR="00022EE2" w:rsidRPr="00A85E65" w:rsidRDefault="00022EE2" w:rsidP="00AA1059">
            <w:pPr>
              <w:pStyle w:val="NormalIndent"/>
            </w:pPr>
          </w:p>
        </w:tc>
      </w:tr>
      <w:tr w:rsidR="00E16388" w:rsidRPr="00D728BC" w14:paraId="5E628A6D"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6CDCAB"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5A5FD0"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bCs/>
                <w:szCs w:val="20"/>
              </w:rPr>
              <w:t xml:space="preserve">Project Schedule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1AAAA5" w14:textId="77777777" w:rsidR="00022EE2" w:rsidRPr="009B732D" w:rsidRDefault="00022EE2" w:rsidP="00AA1059">
            <w:pPr>
              <w:pStyle w:val="NormalInden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114DFC"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E9B8C7" w14:textId="77777777" w:rsidR="00022EE2" w:rsidRPr="00A85E65" w:rsidRDefault="00022EE2" w:rsidP="00AA1059">
            <w:pPr>
              <w:pStyle w:val="NormalIndent"/>
            </w:pPr>
          </w:p>
        </w:tc>
      </w:tr>
      <w:tr w:rsidR="008453CF" w:rsidRPr="00D728BC" w14:paraId="0F469C8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565532A"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342463" w14:textId="669A1632" w:rsidR="00022EE2" w:rsidRPr="005124EA" w:rsidRDefault="00022EE2" w:rsidP="00AA1059">
            <w:pPr>
              <w:rPr>
                <w:rFonts w:asciiTheme="minorHAnsi" w:hAnsiTheme="minorHAnsi" w:cstheme="minorBidi"/>
              </w:rPr>
            </w:pPr>
            <w:r w:rsidRPr="005124EA">
              <w:rPr>
                <w:rFonts w:asciiTheme="minorHAnsi" w:hAnsiTheme="minorHAnsi" w:cstheme="minorBidi"/>
              </w:rPr>
              <w:t xml:space="preserve">Bidders will provide a draft Project Schedule in response to the RFP that includes the identification of </w:t>
            </w:r>
            <w:r w:rsidR="00FC3408">
              <w:t>Maryland WIC and USVI WIC</w:t>
            </w:r>
            <w:r w:rsidRPr="005124EA">
              <w:rPr>
                <w:rFonts w:asciiTheme="minorHAnsi" w:hAnsiTheme="minorHAnsi" w:cstheme="minorBidi"/>
              </w:rPr>
              <w:t xml:space="preserve"> tasks. A revised Project Schedule is due no later than ten (10) business days following contract execution. The timeframes for all tasks will be followed to avoid project delays. The Project Schedule will identify resources assigned to tasks. The Project Schedule will be reviewed during the initiation meeting where comments and related </w:t>
            </w:r>
            <w:r w:rsidR="00FC3408">
              <w:t>Maryland WIC and USVI WIC</w:t>
            </w:r>
            <w:r w:rsidRPr="005124EA">
              <w:rPr>
                <w:rFonts w:asciiTheme="minorHAnsi" w:hAnsiTheme="minorHAnsi" w:cstheme="minorBidi"/>
              </w:rPr>
              <w:t xml:space="preserve"> and </w:t>
            </w:r>
            <w:proofErr w:type="spellStart"/>
            <w:r w:rsidRPr="005124EA">
              <w:rPr>
                <w:rFonts w:asciiTheme="minorHAnsi" w:hAnsiTheme="minorHAnsi" w:cstheme="minorBidi"/>
              </w:rPr>
              <w:t>eWIC</w:t>
            </w:r>
            <w:proofErr w:type="spellEnd"/>
            <w:r w:rsidRPr="005124EA">
              <w:rPr>
                <w:rFonts w:asciiTheme="minorHAnsi" w:hAnsiTheme="minorHAnsi" w:cstheme="minorBidi"/>
              </w:rPr>
              <w:t xml:space="preserve"> Processor tasks may be identified. The final Project Schedule, which will serve as the baseline document, will be provided ten (10) business days following the end of the initiation meetings. Project Schedule tasks will be updated as part of regular status reporting and/or after each deliverable document is finalized to ensure the Project Schedule reflects all project planned activities. All Project Schedules submitted after contract execution shall be provided in MS Project 2007</w:t>
            </w:r>
            <w:r w:rsidR="006D4DE3">
              <w:rPr>
                <w:rFonts w:asciiTheme="minorHAnsi" w:hAnsiTheme="minorHAnsi" w:cstheme="minorBidi"/>
              </w:rPr>
              <w:t xml:space="preserve"> or later</w:t>
            </w:r>
            <w:r w:rsidRPr="005124EA">
              <w:rPr>
                <w:rFonts w:asciiTheme="minorHAnsi" w:hAnsiTheme="minorHAnsi" w:cstheme="minorBidi"/>
              </w:rPr>
              <w:t xml:space="preserve"> (or </w:t>
            </w:r>
            <w:r w:rsidR="006D4DE3">
              <w:rPr>
                <w:rFonts w:asciiTheme="minorHAnsi" w:hAnsiTheme="minorHAnsi" w:cstheme="minorBidi"/>
              </w:rPr>
              <w:t>similar project management software</w:t>
            </w:r>
            <w:r w:rsidRPr="005124EA">
              <w:rPr>
                <w:rFonts w:asciiTheme="minorHAnsi" w:hAnsiTheme="minorHAnsi" w:cstheme="minorBidi"/>
              </w:rPr>
              <w:t xml:space="preserve">) and in PDF. All deliverables identified within the </w:t>
            </w:r>
            <w:proofErr w:type="spellStart"/>
            <w:r w:rsidRPr="005124EA">
              <w:rPr>
                <w:rFonts w:asciiTheme="minorHAnsi" w:hAnsiTheme="minorHAnsi" w:cstheme="minorBidi"/>
              </w:rPr>
              <w:t>eWIC</w:t>
            </w:r>
            <w:proofErr w:type="spellEnd"/>
            <w:r w:rsidRPr="005124EA">
              <w:rPr>
                <w:rFonts w:asciiTheme="minorHAnsi" w:hAnsiTheme="minorHAnsi" w:cstheme="minorBidi"/>
              </w:rPr>
              <w:t xml:space="preserve"> Processor’s approved Project Schedule are subject to </w:t>
            </w:r>
            <w:r w:rsidR="006B3342">
              <w:t>Maryland WIC and USVI WIC</w:t>
            </w:r>
            <w:r w:rsidRPr="005124EA">
              <w:rPr>
                <w:rFonts w:asciiTheme="minorHAnsi" w:hAnsiTheme="minorHAnsi" w:cstheme="minorBidi"/>
              </w:rPr>
              <w:t xml:space="preserve"> review and approval.</w:t>
            </w:r>
          </w:p>
        </w:tc>
        <w:tc>
          <w:tcPr>
            <w:tcW w:w="1890" w:type="dxa"/>
            <w:tcBorders>
              <w:top w:val="single" w:sz="4" w:space="0" w:color="auto"/>
              <w:left w:val="single" w:sz="4" w:space="0" w:color="auto"/>
              <w:bottom w:val="single" w:sz="4" w:space="0" w:color="auto"/>
              <w:right w:val="single" w:sz="4" w:space="0" w:color="auto"/>
            </w:tcBorders>
          </w:tcPr>
          <w:p w14:paraId="3A64B14C" w14:textId="77777777" w:rsidR="00022EE2" w:rsidRPr="009B732D" w:rsidRDefault="009B732D" w:rsidP="00AA1059">
            <w:pPr>
              <w:pStyle w:val="NormalIndent"/>
              <w:ind w:hanging="28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8774"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3349F" w14:textId="77777777" w:rsidR="00022EE2" w:rsidRPr="00A85E65" w:rsidRDefault="00022EE2" w:rsidP="00AA1059">
            <w:pPr>
              <w:pStyle w:val="NormalIndent"/>
            </w:pPr>
          </w:p>
        </w:tc>
      </w:tr>
      <w:tr w:rsidR="00022EE2" w:rsidRPr="00D728BC" w14:paraId="6B68CA9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22F03FBD"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C9F4D2" w14:textId="478C4B2F" w:rsidR="00022EE2" w:rsidRPr="005124EA" w:rsidRDefault="150F608C" w:rsidP="00AA1059">
            <w:pPr>
              <w:rPr>
                <w:rFonts w:asciiTheme="minorHAnsi" w:hAnsiTheme="minorHAnsi" w:cstheme="minorBidi"/>
              </w:rPr>
            </w:pPr>
            <w:r w:rsidRPr="150F608C">
              <w:rPr>
                <w:rFonts w:asciiTheme="minorHAnsi" w:hAnsiTheme="minorHAnsi" w:cstheme="minorBidi"/>
              </w:rPr>
              <w:t>The final Project Schedule shall be delivered within 10 business days of the project kick-off meeting.</w:t>
            </w:r>
          </w:p>
        </w:tc>
        <w:tc>
          <w:tcPr>
            <w:tcW w:w="1890" w:type="dxa"/>
            <w:tcBorders>
              <w:top w:val="single" w:sz="4" w:space="0" w:color="auto"/>
              <w:left w:val="single" w:sz="4" w:space="0" w:color="auto"/>
              <w:bottom w:val="single" w:sz="4" w:space="0" w:color="auto"/>
              <w:right w:val="single" w:sz="4" w:space="0" w:color="auto"/>
            </w:tcBorders>
          </w:tcPr>
          <w:p w14:paraId="5FC22136" w14:textId="77777777" w:rsidR="00022EE2" w:rsidRPr="00CC7CCC" w:rsidRDefault="009B732D" w:rsidP="00AA1059">
            <w:pPr>
              <w:jc w:val="center"/>
              <w:rPr>
                <w:rFonts w:asciiTheme="minorHAnsi" w:hAnsiTheme="minorHAnsi" w:cs="Calibri"/>
              </w:rPr>
            </w:pPr>
            <w:r w:rsidRPr="00CC7CCC">
              <w:rPr>
                <w:rFonts w:asciiTheme="minorHAnsi" w:hAnsiTheme="minorHAnsi" w:cs="Calibri"/>
              </w:rPr>
              <w:t>R</w:t>
            </w:r>
          </w:p>
        </w:tc>
        <w:tc>
          <w:tcPr>
            <w:tcW w:w="1350" w:type="dxa"/>
            <w:tcBorders>
              <w:top w:val="single" w:sz="4" w:space="0" w:color="auto"/>
              <w:left w:val="single" w:sz="4" w:space="0" w:color="auto"/>
              <w:bottom w:val="single" w:sz="4" w:space="0" w:color="auto"/>
              <w:right w:val="single" w:sz="4" w:space="0" w:color="auto"/>
            </w:tcBorders>
          </w:tcPr>
          <w:p w14:paraId="3580F773"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1C0A8" w14:textId="77777777" w:rsidR="00022EE2" w:rsidRPr="00A85E65" w:rsidRDefault="00022EE2" w:rsidP="00AA1059">
            <w:pPr>
              <w:rPr>
                <w:rFonts w:asciiTheme="minorHAnsi" w:hAnsiTheme="minorHAnsi" w:cs="Calibri"/>
                <w:b/>
                <w:bCs/>
              </w:rPr>
            </w:pPr>
          </w:p>
        </w:tc>
      </w:tr>
      <w:tr w:rsidR="00E16388" w:rsidRPr="00D728BC" w14:paraId="5A8C2BBF"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31E438"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0D037F" w14:textId="17CA612D" w:rsidR="00022EE2" w:rsidRPr="00EE13E1" w:rsidRDefault="00022EE2" w:rsidP="00AA1059">
            <w:pPr>
              <w:rPr>
                <w:rFonts w:asciiTheme="minorHAnsi" w:hAnsiTheme="minorHAnsi" w:cstheme="minorHAnsi"/>
                <w:szCs w:val="20"/>
              </w:rPr>
            </w:pPr>
            <w:r>
              <w:rPr>
                <w:rFonts w:asciiTheme="minorHAnsi" w:hAnsiTheme="minorHAnsi" w:cstheme="minorHAnsi"/>
                <w:b/>
                <w:szCs w:val="20"/>
              </w:rPr>
              <w:t xml:space="preserve">Conversion </w:t>
            </w:r>
            <w:r w:rsidR="00976CA6">
              <w:rPr>
                <w:rFonts w:asciiTheme="minorHAnsi" w:hAnsiTheme="minorHAnsi" w:cstheme="minorHAnsi"/>
                <w:b/>
                <w:szCs w:val="20"/>
              </w:rPr>
              <w:t xml:space="preserve">and Transition </w:t>
            </w:r>
            <w:r>
              <w:rPr>
                <w:rFonts w:asciiTheme="minorHAnsi" w:hAnsiTheme="minorHAnsi" w:cstheme="minorHAnsi"/>
                <w:b/>
                <w:szCs w:val="20"/>
              </w:rPr>
              <w:t>Management</w:t>
            </w:r>
            <w:r w:rsidRPr="00EE13E1">
              <w:rPr>
                <w:rFonts w:asciiTheme="minorHAnsi" w:hAnsiTheme="minorHAnsi" w:cstheme="minorHAnsi"/>
                <w:b/>
                <w:szCs w:val="20"/>
              </w:rPr>
              <w:t xml:space="preserve"> Plan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4C0018" w14:textId="77777777" w:rsidR="00022EE2" w:rsidRPr="009B732D" w:rsidRDefault="00022EE2" w:rsidP="00AA1059">
            <w:pPr>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AC743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F2E6C7" w14:textId="77777777" w:rsidR="00022EE2" w:rsidRDefault="00022EE2" w:rsidP="00AA1059"/>
        </w:tc>
      </w:tr>
      <w:tr w:rsidR="008453CF" w:rsidRPr="00D728BC" w14:paraId="1708A7F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E7714DA"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67E090" w14:textId="04674D63" w:rsidR="00022EE2" w:rsidRPr="00EE13E1" w:rsidRDefault="00022EE2" w:rsidP="00AA1059">
            <w:pPr>
              <w:rPr>
                <w:rFonts w:asciiTheme="minorHAnsi" w:hAnsiTheme="minorHAnsi" w:cstheme="minorHAnsi"/>
                <w:szCs w:val="20"/>
              </w:rPr>
            </w:pPr>
            <w:r>
              <w:rPr>
                <w:rFonts w:asciiTheme="minorHAnsi" w:hAnsiTheme="minorHAnsi" w:cstheme="minorHAnsi"/>
                <w:szCs w:val="20"/>
              </w:rPr>
              <w:t xml:space="preserve">The Conversion </w:t>
            </w:r>
            <w:r w:rsidR="00976CA6">
              <w:rPr>
                <w:rFonts w:asciiTheme="minorHAnsi" w:hAnsiTheme="minorHAnsi" w:cstheme="minorHAnsi"/>
                <w:szCs w:val="20"/>
              </w:rPr>
              <w:t xml:space="preserve">and Transition </w:t>
            </w:r>
            <w:r>
              <w:rPr>
                <w:rFonts w:asciiTheme="minorHAnsi" w:hAnsiTheme="minorHAnsi" w:cstheme="minorHAnsi"/>
                <w:szCs w:val="20"/>
              </w:rPr>
              <w:t xml:space="preserve">Management </w:t>
            </w:r>
            <w:r w:rsidRPr="00EE13E1">
              <w:rPr>
                <w:rFonts w:asciiTheme="minorHAnsi" w:hAnsiTheme="minorHAnsi" w:cstheme="minorHAnsi"/>
                <w:szCs w:val="20"/>
              </w:rPr>
              <w:t xml:space="preserve">Plan will include </w:t>
            </w:r>
            <w:r w:rsidR="00976CA6">
              <w:rPr>
                <w:rFonts w:asciiTheme="minorHAnsi" w:hAnsiTheme="minorHAnsi" w:cstheme="minorHAnsi"/>
                <w:szCs w:val="20"/>
              </w:rPr>
              <w:t xml:space="preserve">(as applicable) </w:t>
            </w:r>
            <w:r>
              <w:rPr>
                <w:rFonts w:asciiTheme="minorHAnsi" w:hAnsiTheme="minorHAnsi" w:cstheme="minorHAnsi"/>
                <w:szCs w:val="20"/>
              </w:rPr>
              <w:t xml:space="preserve">but not be limited to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w:t>
            </w:r>
            <w:r w:rsidRPr="00EE13E1">
              <w:rPr>
                <w:rFonts w:asciiTheme="minorHAnsi" w:hAnsiTheme="minorHAnsi" w:cstheme="minorHAnsi"/>
                <w:szCs w:val="20"/>
              </w:rPr>
              <w:t>’s approach to:</w:t>
            </w:r>
          </w:p>
          <w:p w14:paraId="311EC756"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Deliverables, milestones</w:t>
            </w:r>
            <w:r>
              <w:rPr>
                <w:rFonts w:cstheme="minorHAnsi"/>
              </w:rPr>
              <w:t>,</w:t>
            </w:r>
            <w:r w:rsidRPr="00EE13E1">
              <w:rPr>
                <w:rFonts w:cstheme="minorHAnsi"/>
              </w:rPr>
              <w:t xml:space="preserve"> and go/no go decisions.</w:t>
            </w:r>
          </w:p>
          <w:p w14:paraId="04D1EB9D" w14:textId="420B5561" w:rsidR="00022EE2" w:rsidRPr="00EE13E1" w:rsidRDefault="00022EE2" w:rsidP="00AA1059">
            <w:pPr>
              <w:pStyle w:val="ListParagraph"/>
              <w:widowControl/>
              <w:numPr>
                <w:ilvl w:val="0"/>
                <w:numId w:val="11"/>
              </w:numPr>
              <w:ind w:left="720"/>
              <w:rPr>
                <w:rFonts w:cstheme="minorHAnsi"/>
              </w:rPr>
            </w:pPr>
            <w:r w:rsidRPr="00EE13E1">
              <w:rPr>
                <w:rFonts w:cstheme="minorHAnsi"/>
              </w:rPr>
              <w:t xml:space="preserve">Establishing interfaces with </w:t>
            </w:r>
            <w:r w:rsidR="00A01A10">
              <w:t>Maryland WIC and USVI WIC</w:t>
            </w:r>
            <w:r w:rsidR="00D624AA">
              <w:rPr>
                <w:rFonts w:cstheme="minorHAnsi"/>
              </w:rPr>
              <w:t xml:space="preserve"> </w:t>
            </w:r>
            <w:r w:rsidRPr="00EE13E1">
              <w:rPr>
                <w:rFonts w:cstheme="minorHAnsi"/>
              </w:rPr>
              <w:t>MIS and funding systems.</w:t>
            </w:r>
          </w:p>
          <w:p w14:paraId="04489073"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 xml:space="preserve">Identifying local agency/clinic, WIC vendor, category/subcategory, UPC and/or family demographic data to be transferred prior to </w:t>
            </w:r>
            <w:r>
              <w:rPr>
                <w:rFonts w:cstheme="minorHAnsi"/>
              </w:rPr>
              <w:t>conversion</w:t>
            </w:r>
            <w:r w:rsidRPr="00EE13E1">
              <w:rPr>
                <w:rFonts w:cstheme="minorHAnsi"/>
              </w:rPr>
              <w:t>.</w:t>
            </w:r>
          </w:p>
          <w:p w14:paraId="6EDA37E8" w14:textId="5A1DC933" w:rsidR="00022EE2" w:rsidRPr="00EE13E1" w:rsidRDefault="150F608C" w:rsidP="00AA1059">
            <w:pPr>
              <w:pStyle w:val="ListParagraph"/>
              <w:widowControl/>
              <w:numPr>
                <w:ilvl w:val="0"/>
                <w:numId w:val="11"/>
              </w:numPr>
              <w:ind w:left="720"/>
              <w:rPr>
                <w:rFonts w:cstheme="minorBidi"/>
              </w:rPr>
            </w:pPr>
            <w:r w:rsidRPr="150F608C">
              <w:rPr>
                <w:rFonts w:cstheme="minorBidi"/>
              </w:rPr>
              <w:t>Coordinating with the MIS contractor.</w:t>
            </w:r>
          </w:p>
          <w:p w14:paraId="449FBEF6"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Database conversion</w:t>
            </w:r>
          </w:p>
          <w:p w14:paraId="3F6DAAA0"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Implementing card production and distribution.</w:t>
            </w:r>
          </w:p>
          <w:p w14:paraId="6D378BFF"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Implementing web portals.</w:t>
            </w:r>
          </w:p>
          <w:p w14:paraId="0702A79B"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Implementing participant and vendor customer services as required for the technical solution.</w:t>
            </w:r>
          </w:p>
          <w:p w14:paraId="0BE4A36D"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Coordinating with USDA FNS.</w:t>
            </w:r>
          </w:p>
          <w:p w14:paraId="5D5E5653"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Establishing Administrative Terminal application connectivity.</w:t>
            </w:r>
          </w:p>
          <w:p w14:paraId="0722A42B" w14:textId="77777777" w:rsidR="00022EE2" w:rsidRPr="00EE13E1" w:rsidRDefault="00022EE2" w:rsidP="00AA1059">
            <w:pPr>
              <w:pStyle w:val="ListParagraph"/>
              <w:widowControl/>
              <w:numPr>
                <w:ilvl w:val="0"/>
                <w:numId w:val="11"/>
              </w:numPr>
              <w:ind w:left="720"/>
              <w:rPr>
                <w:rFonts w:cstheme="minorHAnsi"/>
              </w:rPr>
            </w:pPr>
            <w:r w:rsidRPr="00EE13E1">
              <w:rPr>
                <w:rFonts w:cstheme="minorHAnsi"/>
              </w:rPr>
              <w:t>Coordinating State and clinic equipment installation and training.</w:t>
            </w:r>
          </w:p>
          <w:p w14:paraId="5700BC51" w14:textId="77777777" w:rsidR="00022EE2" w:rsidRPr="006570B4" w:rsidRDefault="00022EE2" w:rsidP="00AA1059">
            <w:pPr>
              <w:pStyle w:val="ListParagraph"/>
              <w:widowControl/>
              <w:numPr>
                <w:ilvl w:val="0"/>
                <w:numId w:val="11"/>
              </w:numPr>
              <w:ind w:left="720"/>
              <w:rPr>
                <w:rFonts w:cstheme="minorHAnsi"/>
              </w:rPr>
            </w:pPr>
            <w:r w:rsidRPr="00EE13E1">
              <w:rPr>
                <w:rFonts w:cstheme="minorHAnsi"/>
              </w:rPr>
              <w:t xml:space="preserve">Coordinate </w:t>
            </w:r>
            <w:r>
              <w:rPr>
                <w:rFonts w:cstheme="minorHAnsi"/>
              </w:rPr>
              <w:t>conversion</w:t>
            </w:r>
            <w:r w:rsidRPr="00EE13E1">
              <w:rPr>
                <w:rFonts w:cstheme="minorHAnsi"/>
              </w:rPr>
              <w:t xml:space="preserve"> activities with the change from </w:t>
            </w:r>
            <w:r>
              <w:rPr>
                <w:rFonts w:cstheme="minorHAnsi"/>
              </w:rPr>
              <w:t xml:space="preserve">the incumbent </w:t>
            </w:r>
            <w:proofErr w:type="spellStart"/>
            <w:r>
              <w:rPr>
                <w:rFonts w:cstheme="minorHAnsi"/>
              </w:rPr>
              <w:t>eWIC</w:t>
            </w:r>
            <w:proofErr w:type="spellEnd"/>
            <w:r>
              <w:rPr>
                <w:rFonts w:cstheme="minorHAnsi"/>
              </w:rPr>
              <w:t xml:space="preserve"> Processor to the incoming </w:t>
            </w:r>
            <w:proofErr w:type="spellStart"/>
            <w:r>
              <w:rPr>
                <w:rFonts w:cstheme="minorHAnsi"/>
              </w:rPr>
              <w:t>eWIC</w:t>
            </w:r>
            <w:proofErr w:type="spellEnd"/>
            <w:r>
              <w:rPr>
                <w:rFonts w:cstheme="minorHAnsi"/>
              </w:rPr>
              <w:t xml:space="preserve"> Processor</w:t>
            </w:r>
            <w:r w:rsidRPr="00EE13E1">
              <w:rPr>
                <w:rFonts w:cstheme="minorHAnsi"/>
              </w:rPr>
              <w:t>.</w:t>
            </w:r>
          </w:p>
        </w:tc>
        <w:tc>
          <w:tcPr>
            <w:tcW w:w="1890" w:type="dxa"/>
            <w:tcBorders>
              <w:top w:val="single" w:sz="4" w:space="0" w:color="auto"/>
              <w:left w:val="single" w:sz="4" w:space="0" w:color="auto"/>
              <w:bottom w:val="single" w:sz="4" w:space="0" w:color="auto"/>
              <w:right w:val="single" w:sz="4" w:space="0" w:color="auto"/>
            </w:tcBorders>
          </w:tcPr>
          <w:p w14:paraId="52456031" w14:textId="77777777" w:rsidR="00022EE2" w:rsidRPr="009B732D" w:rsidRDefault="009B732D" w:rsidP="00AA1059">
            <w:pPr>
              <w:pStyle w:val="NormalIndent"/>
              <w:ind w:left="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81FCD" w14:textId="77777777" w:rsidR="00022EE2" w:rsidRPr="007A7906" w:rsidRDefault="00022EE2" w:rsidP="00AA1059">
            <w:pPr>
              <w:pStyle w:val="NormalIndent"/>
              <w:ind w:left="0"/>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D9CE" w14:textId="77777777" w:rsidR="00022EE2" w:rsidRPr="007A7906" w:rsidRDefault="00022EE2" w:rsidP="00AA1059">
            <w:pPr>
              <w:pStyle w:val="NormalIndent"/>
              <w:ind w:left="0"/>
              <w:rPr>
                <w:color w:val="7030A0"/>
              </w:rPr>
            </w:pPr>
          </w:p>
        </w:tc>
      </w:tr>
      <w:tr w:rsidR="008453CF" w:rsidRPr="00D728BC" w14:paraId="1719E45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220EA20"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C2B255" w14:textId="0EE3D08B" w:rsidR="00022EE2" w:rsidRPr="00EE13E1" w:rsidRDefault="00241855" w:rsidP="00AA1059">
            <w:pPr>
              <w:rPr>
                <w:rFonts w:asciiTheme="minorHAnsi" w:hAnsiTheme="minorHAnsi" w:cstheme="minorHAnsi"/>
                <w:bCs/>
                <w:szCs w:val="20"/>
              </w:rPr>
            </w:pPr>
            <w:r>
              <w:rPr>
                <w:rFonts w:asciiTheme="minorHAnsi" w:hAnsiTheme="minorHAnsi" w:cstheme="minorHAnsi"/>
                <w:szCs w:val="20"/>
              </w:rPr>
              <w:t xml:space="preserve">A </w:t>
            </w:r>
            <w:r w:rsidR="00BF6D6D">
              <w:rPr>
                <w:rFonts w:asciiTheme="minorHAnsi" w:hAnsiTheme="minorHAnsi" w:cstheme="minorHAnsi"/>
                <w:szCs w:val="20"/>
              </w:rPr>
              <w:t>draft</w:t>
            </w:r>
            <w:r>
              <w:rPr>
                <w:rFonts w:asciiTheme="minorHAnsi" w:hAnsiTheme="minorHAnsi" w:cstheme="minorHAnsi"/>
                <w:szCs w:val="20"/>
              </w:rPr>
              <w:t xml:space="preserve"> </w:t>
            </w:r>
            <w:r w:rsidR="001D008C">
              <w:rPr>
                <w:rFonts w:asciiTheme="minorHAnsi" w:hAnsiTheme="minorHAnsi" w:cstheme="minorHAnsi"/>
                <w:szCs w:val="20"/>
              </w:rPr>
              <w:t>C</w:t>
            </w:r>
            <w:r>
              <w:rPr>
                <w:rFonts w:asciiTheme="minorHAnsi" w:hAnsiTheme="minorHAnsi" w:cstheme="minorHAnsi"/>
                <w:szCs w:val="20"/>
              </w:rPr>
              <w:t xml:space="preserve">onversion </w:t>
            </w:r>
            <w:r w:rsidR="001D008C">
              <w:rPr>
                <w:rFonts w:asciiTheme="minorHAnsi" w:hAnsiTheme="minorHAnsi" w:cstheme="minorHAnsi"/>
                <w:szCs w:val="20"/>
              </w:rPr>
              <w:t>M</w:t>
            </w:r>
            <w:r>
              <w:rPr>
                <w:rFonts w:asciiTheme="minorHAnsi" w:hAnsiTheme="minorHAnsi" w:cstheme="minorHAnsi"/>
                <w:szCs w:val="20"/>
              </w:rPr>
              <w:t xml:space="preserve">anagement </w:t>
            </w:r>
            <w:r w:rsidR="001D008C">
              <w:rPr>
                <w:rFonts w:asciiTheme="minorHAnsi" w:hAnsiTheme="minorHAnsi" w:cstheme="minorHAnsi"/>
                <w:szCs w:val="20"/>
              </w:rPr>
              <w:t>P</w:t>
            </w:r>
            <w:r>
              <w:rPr>
                <w:rFonts w:asciiTheme="minorHAnsi" w:hAnsiTheme="minorHAnsi" w:cstheme="minorHAnsi"/>
                <w:szCs w:val="20"/>
              </w:rPr>
              <w:t xml:space="preserve">lan is due with this proposal.  </w:t>
            </w:r>
            <w:r w:rsidR="00022EE2" w:rsidRPr="00EE13E1">
              <w:rPr>
                <w:rFonts w:asciiTheme="minorHAnsi" w:hAnsiTheme="minorHAnsi" w:cstheme="minorHAnsi"/>
                <w:szCs w:val="20"/>
              </w:rPr>
              <w:t>The</w:t>
            </w:r>
            <w:r>
              <w:rPr>
                <w:rFonts w:asciiTheme="minorHAnsi" w:hAnsiTheme="minorHAnsi" w:cstheme="minorHAnsi"/>
                <w:szCs w:val="20"/>
              </w:rPr>
              <w:t xml:space="preserve"> final</w:t>
            </w:r>
            <w:r w:rsidR="00022EE2" w:rsidRPr="00EE13E1">
              <w:rPr>
                <w:rFonts w:asciiTheme="minorHAnsi" w:hAnsiTheme="minorHAnsi" w:cstheme="minorHAnsi"/>
                <w:szCs w:val="20"/>
              </w:rPr>
              <w:t xml:space="preserve"> </w:t>
            </w:r>
            <w:r w:rsidR="00022EE2">
              <w:rPr>
                <w:rFonts w:asciiTheme="minorHAnsi" w:hAnsiTheme="minorHAnsi" w:cstheme="minorHAnsi"/>
                <w:szCs w:val="20"/>
              </w:rPr>
              <w:t xml:space="preserve">Conversion Management </w:t>
            </w:r>
            <w:r w:rsidR="00022EE2" w:rsidRPr="00EE13E1">
              <w:rPr>
                <w:rFonts w:asciiTheme="minorHAnsi" w:hAnsiTheme="minorHAnsi" w:cstheme="minorHAnsi"/>
                <w:szCs w:val="20"/>
              </w:rPr>
              <w:t>Plan shall be delivered within 20 business days of the project kick-off meeting.</w:t>
            </w:r>
          </w:p>
        </w:tc>
        <w:tc>
          <w:tcPr>
            <w:tcW w:w="1890" w:type="dxa"/>
            <w:tcBorders>
              <w:top w:val="single" w:sz="4" w:space="0" w:color="auto"/>
              <w:left w:val="single" w:sz="4" w:space="0" w:color="auto"/>
              <w:bottom w:val="single" w:sz="4" w:space="0" w:color="auto"/>
              <w:right w:val="single" w:sz="4" w:space="0" w:color="auto"/>
            </w:tcBorders>
          </w:tcPr>
          <w:p w14:paraId="5F401F26" w14:textId="77777777" w:rsidR="00022EE2" w:rsidRPr="009B732D" w:rsidRDefault="009B732D" w:rsidP="00AA1059">
            <w:pPr>
              <w:pStyle w:val="NormalIndent"/>
              <w:ind w:hanging="19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7DE74"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DE653" w14:textId="77777777" w:rsidR="00022EE2" w:rsidRPr="00A85E65" w:rsidRDefault="00022EE2" w:rsidP="00AA1059">
            <w:pPr>
              <w:pStyle w:val="NormalIndent"/>
            </w:pPr>
          </w:p>
        </w:tc>
      </w:tr>
      <w:tr w:rsidR="00E16388" w:rsidRPr="00D728BC" w14:paraId="602D599C"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5A479B"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79E943" w14:textId="77777777" w:rsidR="00022EE2" w:rsidRPr="00EE13E1" w:rsidRDefault="00022EE2" w:rsidP="00AA1059">
            <w:pPr>
              <w:rPr>
                <w:rFonts w:asciiTheme="minorHAnsi" w:hAnsiTheme="minorHAnsi" w:cstheme="minorHAnsi"/>
                <w:bCs/>
                <w:szCs w:val="20"/>
              </w:rPr>
            </w:pPr>
            <w:r w:rsidRPr="00EE13E1">
              <w:rPr>
                <w:rFonts w:asciiTheme="minorHAnsi" w:hAnsiTheme="minorHAnsi" w:cstheme="minorHAnsi"/>
                <w:b/>
                <w:szCs w:val="20"/>
              </w:rPr>
              <w:t xml:space="preserve">Vendor </w:t>
            </w:r>
            <w:r>
              <w:rPr>
                <w:rFonts w:asciiTheme="minorHAnsi" w:hAnsiTheme="minorHAnsi" w:cstheme="minorHAnsi"/>
                <w:b/>
                <w:szCs w:val="20"/>
              </w:rPr>
              <w:t>Conversion</w:t>
            </w:r>
            <w:r w:rsidRPr="00EE13E1">
              <w:rPr>
                <w:rFonts w:asciiTheme="minorHAnsi" w:hAnsiTheme="minorHAnsi" w:cstheme="minorHAnsi"/>
                <w:b/>
                <w:szCs w:val="20"/>
              </w:rPr>
              <w:t xml:space="preserve"> and Certification Plan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F69505" w14:textId="77777777" w:rsidR="00022EE2" w:rsidRPr="009B732D" w:rsidRDefault="00022EE2" w:rsidP="00AA1059">
            <w:pPr>
              <w:pStyle w:val="NormalInden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BFA6F2"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7492B8" w14:textId="77777777" w:rsidR="00022EE2" w:rsidRPr="00A85E65" w:rsidRDefault="00022EE2" w:rsidP="00AA1059">
            <w:pPr>
              <w:pStyle w:val="NormalIndent"/>
            </w:pPr>
          </w:p>
        </w:tc>
      </w:tr>
      <w:tr w:rsidR="008453CF" w:rsidRPr="00D728BC" w14:paraId="4EB322D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6D39B6D"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FE71B3"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The WIC </w:t>
            </w:r>
            <w:r>
              <w:rPr>
                <w:rFonts w:asciiTheme="minorHAnsi" w:hAnsiTheme="minorHAnsi" w:cstheme="minorHAnsi"/>
                <w:szCs w:val="20"/>
              </w:rPr>
              <w:t>V</w:t>
            </w:r>
            <w:r w:rsidRPr="00EE13E1">
              <w:rPr>
                <w:rFonts w:asciiTheme="minorHAnsi" w:hAnsiTheme="minorHAnsi" w:cstheme="minorHAnsi"/>
                <w:szCs w:val="20"/>
              </w:rPr>
              <w:t xml:space="preserve">endor </w:t>
            </w:r>
            <w:r>
              <w:rPr>
                <w:rFonts w:asciiTheme="minorHAnsi" w:hAnsiTheme="minorHAnsi" w:cstheme="minorHAnsi"/>
                <w:szCs w:val="20"/>
              </w:rPr>
              <w:t>Conversion</w:t>
            </w:r>
            <w:r w:rsidRPr="00EE13E1">
              <w:rPr>
                <w:rFonts w:asciiTheme="minorHAnsi" w:hAnsiTheme="minorHAnsi" w:cstheme="minorHAnsi"/>
                <w:szCs w:val="20"/>
              </w:rPr>
              <w:t xml:space="preserve"> and Certification Plan will include but not be limited to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w:t>
            </w:r>
            <w:r w:rsidRPr="00EE13E1">
              <w:rPr>
                <w:rFonts w:asciiTheme="minorHAnsi" w:hAnsiTheme="minorHAnsi" w:cstheme="minorHAnsi"/>
                <w:szCs w:val="20"/>
              </w:rPr>
              <w:t>Pro</w:t>
            </w:r>
            <w:r>
              <w:rPr>
                <w:rFonts w:asciiTheme="minorHAnsi" w:hAnsiTheme="minorHAnsi" w:cstheme="minorHAnsi"/>
                <w:szCs w:val="20"/>
              </w:rPr>
              <w:t>cessor</w:t>
            </w:r>
            <w:r w:rsidRPr="00EE13E1">
              <w:rPr>
                <w:rFonts w:asciiTheme="minorHAnsi" w:hAnsiTheme="minorHAnsi" w:cstheme="minorHAnsi"/>
                <w:szCs w:val="20"/>
              </w:rPr>
              <w:t>’s approach to:</w:t>
            </w:r>
          </w:p>
          <w:p w14:paraId="425CB658" w14:textId="77777777" w:rsidR="00022EE2" w:rsidRPr="00EE13E1" w:rsidRDefault="00022EE2" w:rsidP="00AA1059">
            <w:pPr>
              <w:pStyle w:val="ListParagraph"/>
              <w:widowControl/>
              <w:numPr>
                <w:ilvl w:val="0"/>
                <w:numId w:val="12"/>
              </w:numPr>
              <w:ind w:left="720"/>
              <w:rPr>
                <w:rFonts w:cstheme="minorHAnsi"/>
              </w:rPr>
            </w:pPr>
            <w:r w:rsidRPr="00EE13E1">
              <w:rPr>
                <w:rFonts w:cstheme="minorHAnsi"/>
              </w:rPr>
              <w:t>Transitionin</w:t>
            </w:r>
            <w:r>
              <w:rPr>
                <w:rFonts w:cstheme="minorHAnsi"/>
              </w:rPr>
              <w:t xml:space="preserve">g vendors to the selected </w:t>
            </w:r>
            <w:proofErr w:type="spellStart"/>
            <w:r>
              <w:rPr>
                <w:rFonts w:cstheme="minorHAnsi"/>
              </w:rPr>
              <w:t>eWIC</w:t>
            </w:r>
            <w:proofErr w:type="spellEnd"/>
            <w:r>
              <w:rPr>
                <w:rFonts w:cstheme="minorHAnsi"/>
              </w:rPr>
              <w:t xml:space="preserve"> Processor</w:t>
            </w:r>
          </w:p>
          <w:p w14:paraId="79CC3165" w14:textId="77777777" w:rsidR="00022EE2" w:rsidRPr="00EE13E1" w:rsidRDefault="00022EE2" w:rsidP="00AA1059">
            <w:pPr>
              <w:pStyle w:val="ListParagraph"/>
              <w:widowControl/>
              <w:numPr>
                <w:ilvl w:val="0"/>
                <w:numId w:val="12"/>
              </w:numPr>
              <w:ind w:left="720"/>
              <w:rPr>
                <w:rFonts w:cstheme="minorHAnsi"/>
              </w:rPr>
            </w:pPr>
            <w:r w:rsidRPr="00EE13E1">
              <w:rPr>
                <w:rFonts w:cstheme="minorHAnsi"/>
              </w:rPr>
              <w:t xml:space="preserve">Identifying which WIC vendors are prepared </w:t>
            </w:r>
            <w:r>
              <w:rPr>
                <w:rFonts w:cstheme="minorHAnsi"/>
              </w:rPr>
              <w:t xml:space="preserve">for </w:t>
            </w:r>
            <w:r w:rsidRPr="00EE13E1">
              <w:rPr>
                <w:rFonts w:cstheme="minorHAnsi"/>
              </w:rPr>
              <w:t>conversion</w:t>
            </w:r>
          </w:p>
          <w:p w14:paraId="298FF152" w14:textId="77777777" w:rsidR="00022EE2" w:rsidRPr="00EE13E1" w:rsidRDefault="00022EE2" w:rsidP="00AA1059">
            <w:pPr>
              <w:pStyle w:val="ListParagraph"/>
              <w:widowControl/>
              <w:numPr>
                <w:ilvl w:val="0"/>
                <w:numId w:val="12"/>
              </w:numPr>
              <w:ind w:left="720"/>
              <w:rPr>
                <w:rFonts w:cstheme="minorHAnsi"/>
              </w:rPr>
            </w:pPr>
            <w:r w:rsidRPr="00EE13E1">
              <w:rPr>
                <w:rFonts w:cstheme="minorHAnsi"/>
              </w:rPr>
              <w:t>Identifying which WIC vendors require additional support for conversion</w:t>
            </w:r>
          </w:p>
          <w:p w14:paraId="1229938F" w14:textId="77777777" w:rsidR="00022EE2" w:rsidRPr="00EE13E1" w:rsidRDefault="00022EE2" w:rsidP="00AA1059">
            <w:pPr>
              <w:pStyle w:val="ListParagraph"/>
              <w:widowControl/>
              <w:numPr>
                <w:ilvl w:val="0"/>
                <w:numId w:val="12"/>
              </w:numPr>
              <w:ind w:left="720"/>
              <w:rPr>
                <w:rFonts w:cstheme="minorHAnsi"/>
              </w:rPr>
            </w:pPr>
            <w:r w:rsidRPr="00EE13E1">
              <w:rPr>
                <w:rFonts w:cstheme="minorHAnsi"/>
              </w:rPr>
              <w:t>Identifying what type of support is required for each applicable WIC vendor.</w:t>
            </w:r>
          </w:p>
          <w:p w14:paraId="600E9456" w14:textId="77777777" w:rsidR="00022EE2" w:rsidRPr="00EE13E1" w:rsidRDefault="00022EE2" w:rsidP="00AA1059">
            <w:pPr>
              <w:pStyle w:val="ListParagraph"/>
              <w:widowControl/>
              <w:numPr>
                <w:ilvl w:val="0"/>
                <w:numId w:val="12"/>
              </w:numPr>
              <w:ind w:left="720"/>
              <w:rPr>
                <w:rFonts w:cstheme="minorHAnsi"/>
              </w:rPr>
            </w:pPr>
            <w:r w:rsidRPr="00EE13E1">
              <w:rPr>
                <w:rFonts w:cstheme="minorHAnsi"/>
              </w:rPr>
              <w:t>Tracking WIC vendor conversion.</w:t>
            </w:r>
          </w:p>
          <w:p w14:paraId="2A5D9AB5" w14:textId="77777777" w:rsidR="00022EE2" w:rsidRPr="00EE13E1" w:rsidRDefault="00022EE2" w:rsidP="00AA1059">
            <w:pPr>
              <w:pStyle w:val="ListParagraph"/>
              <w:widowControl/>
              <w:numPr>
                <w:ilvl w:val="1"/>
                <w:numId w:val="12"/>
              </w:numPr>
              <w:ind w:left="1152"/>
              <w:rPr>
                <w:rFonts w:cstheme="minorHAnsi"/>
              </w:rPr>
            </w:pPr>
            <w:r w:rsidRPr="00EE13E1">
              <w:rPr>
                <w:rFonts w:cstheme="minorHAnsi"/>
              </w:rPr>
              <w:t xml:space="preserve">Stand-beside </w:t>
            </w:r>
            <w:proofErr w:type="spellStart"/>
            <w:r w:rsidRPr="00EE13E1">
              <w:rPr>
                <w:rFonts w:cstheme="minorHAnsi"/>
              </w:rPr>
              <w:t>eWIC</w:t>
            </w:r>
            <w:proofErr w:type="spellEnd"/>
            <w:r w:rsidRPr="00EE13E1">
              <w:rPr>
                <w:rFonts w:cstheme="minorHAnsi"/>
              </w:rPr>
              <w:t xml:space="preserve"> contract status </w:t>
            </w:r>
          </w:p>
          <w:p w14:paraId="6404E812" w14:textId="77777777" w:rsidR="00022EE2" w:rsidRPr="00EE13E1" w:rsidRDefault="00022EE2" w:rsidP="00AA1059">
            <w:pPr>
              <w:pStyle w:val="ListParagraph"/>
              <w:widowControl/>
              <w:numPr>
                <w:ilvl w:val="1"/>
                <w:numId w:val="12"/>
              </w:numPr>
              <w:ind w:left="1152"/>
              <w:rPr>
                <w:rFonts w:cstheme="minorHAnsi"/>
              </w:rPr>
            </w:pPr>
            <w:r w:rsidRPr="00EE13E1">
              <w:rPr>
                <w:rFonts w:cstheme="minorHAnsi"/>
              </w:rPr>
              <w:t>Stand-beside shipment status</w:t>
            </w:r>
          </w:p>
          <w:p w14:paraId="2B47DDF8" w14:textId="77777777" w:rsidR="00022EE2" w:rsidRPr="00EE13E1" w:rsidRDefault="00022EE2" w:rsidP="00AA1059">
            <w:pPr>
              <w:pStyle w:val="ListParagraph"/>
              <w:widowControl/>
              <w:numPr>
                <w:ilvl w:val="1"/>
                <w:numId w:val="12"/>
              </w:numPr>
              <w:ind w:left="1152"/>
              <w:rPr>
                <w:rFonts w:cstheme="minorHAnsi"/>
              </w:rPr>
            </w:pPr>
            <w:r w:rsidRPr="00EE13E1">
              <w:rPr>
                <w:rFonts w:cstheme="minorHAnsi"/>
              </w:rPr>
              <w:t>Stand-beside training/installation status</w:t>
            </w:r>
          </w:p>
          <w:p w14:paraId="7F1B4E5A" w14:textId="77777777" w:rsidR="00022EE2" w:rsidRPr="00EE13E1" w:rsidRDefault="00022EE2" w:rsidP="00AA1059">
            <w:pPr>
              <w:pStyle w:val="ListParagraph"/>
              <w:widowControl/>
              <w:numPr>
                <w:ilvl w:val="1"/>
                <w:numId w:val="12"/>
              </w:numPr>
              <w:ind w:left="1152"/>
              <w:rPr>
                <w:rFonts w:cstheme="minorHAnsi"/>
              </w:rPr>
            </w:pPr>
            <w:r w:rsidRPr="00EE13E1">
              <w:rPr>
                <w:rFonts w:cstheme="minorHAnsi"/>
              </w:rPr>
              <w:t>Integrated retailer certification results</w:t>
            </w:r>
          </w:p>
          <w:p w14:paraId="5599DC0A" w14:textId="77777777" w:rsidR="00022EE2" w:rsidRPr="00EE13E1" w:rsidRDefault="00022EE2" w:rsidP="00AA1059">
            <w:pPr>
              <w:pStyle w:val="ListParagraph"/>
              <w:widowControl/>
              <w:numPr>
                <w:ilvl w:val="1"/>
                <w:numId w:val="12"/>
              </w:numPr>
              <w:ind w:left="1152"/>
              <w:rPr>
                <w:rFonts w:cstheme="minorHAnsi"/>
              </w:rPr>
            </w:pPr>
            <w:r w:rsidRPr="00EE13E1">
              <w:rPr>
                <w:rFonts w:cstheme="minorHAnsi"/>
              </w:rPr>
              <w:t>Integrated retailer production readiness</w:t>
            </w:r>
          </w:p>
          <w:p w14:paraId="0A9B4387" w14:textId="2839038A" w:rsidR="00022EE2" w:rsidRPr="00EE13E1" w:rsidRDefault="00022EE2" w:rsidP="00AA1059">
            <w:pPr>
              <w:pStyle w:val="ListParagraph"/>
              <w:widowControl/>
              <w:numPr>
                <w:ilvl w:val="0"/>
                <w:numId w:val="12"/>
              </w:numPr>
              <w:ind w:left="720"/>
              <w:rPr>
                <w:rFonts w:cstheme="minorBidi"/>
              </w:rPr>
            </w:pPr>
            <w:r w:rsidRPr="5590B1AD">
              <w:rPr>
                <w:rFonts w:cstheme="minorBidi"/>
              </w:rPr>
              <w:t xml:space="preserve">Supporting </w:t>
            </w:r>
            <w:r w:rsidR="00A01A10">
              <w:t>Maryland WIC and USVI WIC</w:t>
            </w:r>
            <w:r w:rsidRPr="5590B1AD">
              <w:rPr>
                <w:rFonts w:cstheme="minorBidi"/>
              </w:rPr>
              <w:t xml:space="preserve"> in the testing and certification (if needed</w:t>
            </w:r>
            <w:r w:rsidR="00D35D21">
              <w:rPr>
                <w:rFonts w:cstheme="minorBidi"/>
              </w:rPr>
              <w:t xml:space="preserve"> as directed by </w:t>
            </w:r>
            <w:r w:rsidR="008B5D25">
              <w:rPr>
                <w:rFonts w:cstheme="minorBidi"/>
              </w:rPr>
              <w:t>Maryland</w:t>
            </w:r>
            <w:r w:rsidRPr="5590B1AD">
              <w:rPr>
                <w:rFonts w:cstheme="minorBidi"/>
              </w:rPr>
              <w:t>).</w:t>
            </w:r>
          </w:p>
          <w:p w14:paraId="017A47FF" w14:textId="77777777" w:rsidR="00022EE2" w:rsidRPr="00EE13E1" w:rsidRDefault="00022EE2" w:rsidP="00AA1059">
            <w:pPr>
              <w:pStyle w:val="ListParagraph"/>
              <w:widowControl/>
              <w:numPr>
                <w:ilvl w:val="0"/>
                <w:numId w:val="12"/>
              </w:numPr>
              <w:ind w:left="720"/>
              <w:rPr>
                <w:rFonts w:cstheme="minorHAnsi"/>
                <w:bCs/>
              </w:rPr>
            </w:pPr>
            <w:r w:rsidRPr="00EE13E1">
              <w:rPr>
                <w:rFonts w:cstheme="minorHAnsi"/>
              </w:rPr>
              <w:t>Certification and plan for testing for integrated vendors as determined necessary</w:t>
            </w:r>
          </w:p>
        </w:tc>
        <w:tc>
          <w:tcPr>
            <w:tcW w:w="1890" w:type="dxa"/>
            <w:tcBorders>
              <w:top w:val="single" w:sz="4" w:space="0" w:color="auto"/>
              <w:left w:val="single" w:sz="4" w:space="0" w:color="auto"/>
              <w:bottom w:val="single" w:sz="4" w:space="0" w:color="auto"/>
              <w:right w:val="single" w:sz="4" w:space="0" w:color="auto"/>
            </w:tcBorders>
          </w:tcPr>
          <w:p w14:paraId="4B28ACB8" w14:textId="77777777" w:rsidR="00022EE2" w:rsidRPr="009B732D" w:rsidRDefault="009B732D" w:rsidP="00AA1059">
            <w:pPr>
              <w:pStyle w:val="NormalIndent"/>
              <w:ind w:hanging="37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6F9B1"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5E15A" w14:textId="77777777" w:rsidR="00022EE2" w:rsidRPr="00A85E65" w:rsidRDefault="00022EE2" w:rsidP="00AA1059">
            <w:pPr>
              <w:pStyle w:val="NormalIndent"/>
            </w:pPr>
          </w:p>
        </w:tc>
      </w:tr>
      <w:tr w:rsidR="008453CF" w:rsidRPr="00D728BC" w14:paraId="41E84001"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94BA60F"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62E6A22" w14:textId="6E1AED7F" w:rsidR="00022EE2" w:rsidRPr="00EE13E1" w:rsidRDefault="009F3BC9" w:rsidP="00AA1059">
            <w:pPr>
              <w:rPr>
                <w:rFonts w:asciiTheme="minorHAnsi" w:hAnsiTheme="minorHAnsi" w:cstheme="minorBidi"/>
              </w:rPr>
            </w:pPr>
            <w:r>
              <w:rPr>
                <w:rFonts w:asciiTheme="minorHAnsi" w:hAnsiTheme="minorHAnsi" w:cstheme="minorBidi"/>
              </w:rPr>
              <w:t xml:space="preserve">A </w:t>
            </w:r>
            <w:r w:rsidR="00697FF9">
              <w:rPr>
                <w:rFonts w:asciiTheme="minorHAnsi" w:hAnsiTheme="minorHAnsi" w:cstheme="minorBidi"/>
              </w:rPr>
              <w:t xml:space="preserve">draft Vendor Conversion and Certification Plan is due with this proposal.  </w:t>
            </w:r>
            <w:r w:rsidR="00022EE2" w:rsidRPr="0579C8A0">
              <w:rPr>
                <w:rFonts w:asciiTheme="minorHAnsi" w:hAnsiTheme="minorHAnsi" w:cstheme="minorBidi"/>
              </w:rPr>
              <w:t xml:space="preserve">The </w:t>
            </w:r>
            <w:r w:rsidR="00697FF9">
              <w:rPr>
                <w:rFonts w:asciiTheme="minorHAnsi" w:hAnsiTheme="minorHAnsi" w:cstheme="minorBidi"/>
              </w:rPr>
              <w:t xml:space="preserve">final </w:t>
            </w:r>
            <w:r w:rsidR="00022EE2" w:rsidRPr="0579C8A0">
              <w:rPr>
                <w:rFonts w:asciiTheme="minorHAnsi" w:hAnsiTheme="minorHAnsi" w:cstheme="minorBidi"/>
              </w:rPr>
              <w:t>Vendor Conversion and Certification Plan shall be delivered wit</w:t>
            </w:r>
            <w:r w:rsidR="00640BB3">
              <w:rPr>
                <w:rFonts w:asciiTheme="minorHAnsi" w:hAnsiTheme="minorHAnsi" w:cstheme="minorBidi"/>
              </w:rPr>
              <w:t xml:space="preserve">hin </w:t>
            </w:r>
            <w:r w:rsidR="00022EE2" w:rsidRPr="005124EA">
              <w:rPr>
                <w:rFonts w:asciiTheme="minorHAnsi" w:hAnsiTheme="minorHAnsi" w:cstheme="minorBidi"/>
              </w:rPr>
              <w:t>20</w:t>
            </w:r>
            <w:r w:rsidR="00022EE2" w:rsidRPr="0579C8A0">
              <w:rPr>
                <w:rFonts w:asciiTheme="minorHAnsi" w:hAnsiTheme="minorHAnsi" w:cstheme="minorBidi"/>
              </w:rPr>
              <w:t xml:space="preserve"> business days of the project kick-off meeting.</w:t>
            </w:r>
          </w:p>
        </w:tc>
        <w:tc>
          <w:tcPr>
            <w:tcW w:w="1890" w:type="dxa"/>
            <w:tcBorders>
              <w:top w:val="single" w:sz="4" w:space="0" w:color="auto"/>
              <w:left w:val="single" w:sz="4" w:space="0" w:color="auto"/>
              <w:bottom w:val="single" w:sz="4" w:space="0" w:color="auto"/>
              <w:right w:val="single" w:sz="4" w:space="0" w:color="auto"/>
            </w:tcBorders>
          </w:tcPr>
          <w:p w14:paraId="6DAA8EA3" w14:textId="77777777" w:rsidR="00022EE2" w:rsidRPr="009B732D" w:rsidRDefault="009B732D" w:rsidP="00AA1059">
            <w:pPr>
              <w:pStyle w:val="NormalIndent"/>
              <w:ind w:hanging="37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EFFD2"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F7D2" w14:textId="77777777" w:rsidR="00022EE2" w:rsidRPr="00A85E65" w:rsidRDefault="00022EE2" w:rsidP="00AA1059">
            <w:pPr>
              <w:pStyle w:val="NormalIndent"/>
            </w:pPr>
          </w:p>
        </w:tc>
      </w:tr>
      <w:tr w:rsidR="00E16388" w:rsidRPr="00D728BC" w14:paraId="49224F28"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EC4500"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1FD449"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szCs w:val="20"/>
              </w:rPr>
              <w:t>Vendor Assessment Report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1FD2B4" w14:textId="77777777" w:rsidR="00022EE2" w:rsidRPr="009B732D" w:rsidRDefault="00022EE2" w:rsidP="00AA1059">
            <w:pPr>
              <w:pStyle w:val="NormalIndent"/>
              <w:ind w:hanging="370"/>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E32998"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BF7CC5" w14:textId="77777777" w:rsidR="00022EE2" w:rsidRPr="00A85E65" w:rsidRDefault="00022EE2" w:rsidP="00AA1059">
            <w:pPr>
              <w:pStyle w:val="NormalIndent"/>
            </w:pPr>
          </w:p>
        </w:tc>
      </w:tr>
      <w:tr w:rsidR="008453CF" w:rsidRPr="00D728BC" w14:paraId="21337510"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4439736"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0CB8BF" w14:textId="360F2C43" w:rsidR="00022EE2" w:rsidRPr="00EE13E1" w:rsidRDefault="00022EE2" w:rsidP="00AA1059">
            <w:pPr>
              <w:rPr>
                <w:rFonts w:asciiTheme="minorHAnsi" w:hAnsiTheme="minorHAnsi" w:cstheme="minorHAnsi"/>
                <w:b/>
                <w:bCs/>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will assess the information provided by </w:t>
            </w:r>
            <w:r w:rsidR="00A01A10">
              <w:t>Maryland WIC and USVI WIC</w:t>
            </w:r>
            <w:r>
              <w:rPr>
                <w:rFonts w:asciiTheme="minorHAnsi" w:hAnsiTheme="minorHAnsi" w:cstheme="minorHAnsi"/>
                <w:szCs w:val="20"/>
              </w:rPr>
              <w:t xml:space="preserve"> regarding the currently authorized vendors. This information will include stand-beside vs. integrated vendors.</w:t>
            </w:r>
          </w:p>
        </w:tc>
        <w:tc>
          <w:tcPr>
            <w:tcW w:w="1890" w:type="dxa"/>
            <w:tcBorders>
              <w:top w:val="single" w:sz="4" w:space="0" w:color="auto"/>
              <w:left w:val="single" w:sz="4" w:space="0" w:color="auto"/>
              <w:bottom w:val="single" w:sz="4" w:space="0" w:color="auto"/>
              <w:right w:val="single" w:sz="4" w:space="0" w:color="auto"/>
            </w:tcBorders>
          </w:tcPr>
          <w:p w14:paraId="33187831" w14:textId="77777777" w:rsidR="00022EE2" w:rsidRPr="009B732D" w:rsidRDefault="009B732D" w:rsidP="00AA1059">
            <w:pPr>
              <w:pStyle w:val="NormalIndent"/>
              <w:ind w:hanging="370"/>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7AC91"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341C6E" w14:textId="77777777" w:rsidR="00022EE2" w:rsidRPr="00A85E65" w:rsidRDefault="00022EE2" w:rsidP="00AA1059">
            <w:pPr>
              <w:pStyle w:val="NormalIndent"/>
            </w:pPr>
          </w:p>
        </w:tc>
      </w:tr>
      <w:tr w:rsidR="008453CF" w:rsidRPr="00D728BC" w14:paraId="530AAB0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E1EBD21"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C4A7E6C" w14:textId="238A758D" w:rsidR="00022EE2" w:rsidRPr="002406CC" w:rsidRDefault="00022EE2" w:rsidP="00AA1059">
            <w:pPr>
              <w:ind w:left="343"/>
              <w:rPr>
                <w:rFonts w:asciiTheme="minorHAnsi" w:hAnsiTheme="minorHAnsi" w:cstheme="minorBidi"/>
              </w:rPr>
            </w:pPr>
            <w:r w:rsidRPr="0579C8A0">
              <w:rPr>
                <w:rFonts w:asciiTheme="minorHAnsi" w:hAnsiTheme="minorHAnsi" w:cstheme="minorBidi"/>
              </w:rPr>
              <w:t xml:space="preserve">For integrated, to the extent the information is available, information will be provided on the vendor’s electronic cash register system, value-added resellers (VAR) and TPP. If this information is not available from </w:t>
            </w:r>
            <w:r w:rsidR="00A01A10">
              <w:t>Maryland WIC and USVI WIC</w:t>
            </w:r>
            <w:r w:rsidRPr="0579C8A0">
              <w:rPr>
                <w:rFonts w:asciiTheme="minorHAnsi" w:hAnsiTheme="minorHAnsi" w:cstheme="minorBidi"/>
              </w:rPr>
              <w:t xml:space="preserve">, the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Processor will collect it from the vendors, VARs, TPPs, and the outgoing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w:t>
            </w:r>
            <w:r w:rsidR="00AB3248">
              <w:t>Processor</w:t>
            </w:r>
            <w:r w:rsidRPr="0579C8A0">
              <w:rPr>
                <w:rFonts w:asciiTheme="minorHAnsi" w:hAnsiTheme="minorHAnsi" w:cstheme="minorBidi"/>
              </w:rPr>
              <w:t>.</w:t>
            </w:r>
          </w:p>
        </w:tc>
        <w:tc>
          <w:tcPr>
            <w:tcW w:w="1890" w:type="dxa"/>
            <w:tcBorders>
              <w:top w:val="single" w:sz="4" w:space="0" w:color="auto"/>
              <w:left w:val="single" w:sz="4" w:space="0" w:color="auto"/>
              <w:bottom w:val="single" w:sz="4" w:space="0" w:color="auto"/>
              <w:right w:val="single" w:sz="4" w:space="0" w:color="auto"/>
            </w:tcBorders>
          </w:tcPr>
          <w:p w14:paraId="20E0AA23" w14:textId="77777777" w:rsidR="00022EE2" w:rsidRPr="009B732D" w:rsidRDefault="009B732D" w:rsidP="00AA1059">
            <w:pPr>
              <w:pStyle w:val="NormalIndent"/>
              <w:ind w:left="-22" w:firstLine="22"/>
              <w:jc w:val="center"/>
            </w:pPr>
            <w:r w:rsidRPr="009B732D">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EBBD54"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B3DB2" w14:textId="77777777" w:rsidR="00022EE2" w:rsidRPr="00A85E65" w:rsidRDefault="00022EE2" w:rsidP="00AA1059">
            <w:pPr>
              <w:pStyle w:val="NormalIndent"/>
            </w:pPr>
          </w:p>
        </w:tc>
      </w:tr>
      <w:tr w:rsidR="008453CF" w:rsidRPr="00D728BC" w14:paraId="179EF2B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B4F414B"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88C4B9" w14:textId="77777777" w:rsidR="00022EE2" w:rsidRPr="002406CC" w:rsidRDefault="00022EE2" w:rsidP="00AA1059">
            <w:pPr>
              <w:ind w:left="343"/>
              <w:rPr>
                <w:rFonts w:asciiTheme="minorHAnsi" w:hAnsiTheme="minorHAnsi" w:cstheme="minorBidi"/>
              </w:rPr>
            </w:pPr>
            <w:r w:rsidRPr="0579C8A0">
              <w:rPr>
                <w:rFonts w:asciiTheme="minorHAnsi" w:hAnsiTheme="minorHAnsi" w:cstheme="minorBidi"/>
              </w:rPr>
              <w:t xml:space="preserve">The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Processor will review the vendor data to determine if certifications will be needed and at what level. They will </w:t>
            </w:r>
            <w:r w:rsidRPr="005124EA">
              <w:rPr>
                <w:rFonts w:asciiTheme="minorHAnsi" w:hAnsiTheme="minorHAnsi" w:cstheme="minorBidi"/>
              </w:rPr>
              <w:t>also assess the data</w:t>
            </w:r>
            <w:r w:rsidRPr="0579C8A0">
              <w:rPr>
                <w:rFonts w:asciiTheme="minorHAnsi" w:hAnsiTheme="minorHAnsi" w:cstheme="minorBidi"/>
              </w:rPr>
              <w:t xml:space="preserve"> to determine which vendors will require stand-beside devices.</w:t>
            </w:r>
          </w:p>
        </w:tc>
        <w:tc>
          <w:tcPr>
            <w:tcW w:w="1890" w:type="dxa"/>
            <w:tcBorders>
              <w:top w:val="single" w:sz="4" w:space="0" w:color="auto"/>
              <w:left w:val="single" w:sz="4" w:space="0" w:color="auto"/>
              <w:bottom w:val="single" w:sz="4" w:space="0" w:color="auto"/>
              <w:right w:val="single" w:sz="4" w:space="0" w:color="auto"/>
            </w:tcBorders>
          </w:tcPr>
          <w:p w14:paraId="3BEFA4F4" w14:textId="77777777" w:rsidR="00022EE2" w:rsidRPr="009B732D" w:rsidRDefault="009B732D" w:rsidP="00AA1059">
            <w:pPr>
              <w:jc w:val="center"/>
              <w:rPr>
                <w:color w:val="7030A0"/>
              </w:rPr>
            </w:pPr>
            <w:r w:rsidRPr="009B732D">
              <w:rPr>
                <w:color w:val="7030A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803DF" w14:textId="77777777" w:rsidR="00022EE2" w:rsidRPr="00A85E65" w:rsidRDefault="00022EE2"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97D0C" w14:textId="77777777" w:rsidR="00022EE2" w:rsidRPr="00A85E65" w:rsidRDefault="00022EE2" w:rsidP="00AA1059">
            <w:pPr>
              <w:rPr>
                <w:color w:val="7030A0"/>
              </w:rPr>
            </w:pPr>
          </w:p>
        </w:tc>
      </w:tr>
      <w:tr w:rsidR="008453CF" w:rsidRPr="00D728BC" w14:paraId="0D66B98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7D29A5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77F476" w14:textId="77777777" w:rsidR="00022EE2" w:rsidRPr="00EE13E1" w:rsidRDefault="00022EE2" w:rsidP="00AA1059">
            <w:pPr>
              <w:ind w:left="343"/>
              <w:rPr>
                <w:rFonts w:asciiTheme="minorHAnsi" w:hAnsiTheme="minorHAnsi" w:cstheme="minorHAnsi"/>
                <w:b/>
                <w:bCs/>
                <w:szCs w:val="20"/>
              </w:rPr>
            </w:pPr>
            <w:r w:rsidRPr="00EE13E1">
              <w:rPr>
                <w:rFonts w:asciiTheme="minorHAnsi" w:hAnsiTheme="minorHAnsi" w:cstheme="minorHAnsi"/>
                <w:szCs w:val="20"/>
              </w:rPr>
              <w:t xml:space="preserve">The Vendor Assessment Report shall be completed </w:t>
            </w:r>
            <w:r>
              <w:rPr>
                <w:rFonts w:asciiTheme="minorHAnsi" w:hAnsiTheme="minorHAnsi" w:cstheme="minorHAnsi"/>
                <w:szCs w:val="20"/>
              </w:rPr>
              <w:t>with</w:t>
            </w:r>
            <w:r w:rsidRPr="005124EA">
              <w:rPr>
                <w:rFonts w:asciiTheme="minorHAnsi" w:hAnsiTheme="minorHAnsi" w:cstheme="minorHAnsi"/>
                <w:szCs w:val="20"/>
              </w:rPr>
              <w:t>in two (2) months of</w:t>
            </w:r>
            <w:r w:rsidRPr="00EE13E1">
              <w:rPr>
                <w:rFonts w:asciiTheme="minorHAnsi" w:hAnsiTheme="minorHAnsi" w:cstheme="minorHAnsi"/>
                <w:szCs w:val="20"/>
              </w:rPr>
              <w:t xml:space="preserve"> project initiation.</w:t>
            </w:r>
          </w:p>
        </w:tc>
        <w:tc>
          <w:tcPr>
            <w:tcW w:w="1890" w:type="dxa"/>
            <w:tcBorders>
              <w:top w:val="single" w:sz="4" w:space="0" w:color="auto"/>
              <w:left w:val="single" w:sz="4" w:space="0" w:color="auto"/>
              <w:bottom w:val="single" w:sz="4" w:space="0" w:color="auto"/>
              <w:right w:val="single" w:sz="4" w:space="0" w:color="auto"/>
            </w:tcBorders>
          </w:tcPr>
          <w:p w14:paraId="15EA528C" w14:textId="77777777" w:rsidR="00022EE2" w:rsidRPr="009B732D" w:rsidRDefault="009B732D" w:rsidP="00AA1059">
            <w:pPr>
              <w:jc w:val="center"/>
              <w:rPr>
                <w:rFonts w:asciiTheme="minorHAnsi" w:hAnsiTheme="minorHAnsi" w:cs="Calibri"/>
                <w:bCs/>
              </w:rPr>
            </w:pPr>
            <w:r w:rsidRPr="009B732D">
              <w:rPr>
                <w:rFonts w:asciiTheme="minorHAnsi" w:hAnsiTheme="minorHAnsi" w:cs="Calibri"/>
                <w:bCs/>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6D8C1D"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A52AC5" w14:textId="77777777" w:rsidR="00022EE2" w:rsidRPr="00A85E65" w:rsidRDefault="00022EE2" w:rsidP="00AA1059">
            <w:pPr>
              <w:rPr>
                <w:rFonts w:asciiTheme="minorHAnsi" w:hAnsiTheme="minorHAnsi" w:cs="Calibri"/>
                <w:b/>
                <w:bCs/>
              </w:rPr>
            </w:pPr>
          </w:p>
        </w:tc>
      </w:tr>
      <w:tr w:rsidR="00E16388" w:rsidRPr="00D728BC" w14:paraId="691EFD23"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E87AD0"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C4053"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szCs w:val="20"/>
              </w:rPr>
              <w:t>Meeting Agenda and Notes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FC83EC" w14:textId="77777777" w:rsidR="00022EE2" w:rsidRPr="00A85E65" w:rsidRDefault="00022EE2" w:rsidP="00AA1059"/>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5DD16B"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37EA29" w14:textId="77777777" w:rsidR="00022EE2" w:rsidRPr="00A85E65" w:rsidRDefault="00022EE2" w:rsidP="00AA1059"/>
        </w:tc>
      </w:tr>
      <w:tr w:rsidR="008453CF" w:rsidRPr="00D728BC" w14:paraId="00C03B8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4E2042D"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C711BB" w14:textId="782A84F4" w:rsidR="00022EE2" w:rsidRPr="00EE13E1" w:rsidRDefault="00022EE2" w:rsidP="00AA1059">
            <w:pPr>
              <w:rPr>
                <w:rFonts w:asciiTheme="minorHAnsi" w:hAnsiTheme="minorHAnsi" w:cstheme="minorBidi"/>
              </w:rPr>
            </w:pPr>
            <w:r w:rsidRPr="5590B1AD">
              <w:rPr>
                <w:rFonts w:asciiTheme="minorHAnsi" w:hAnsiTheme="minorHAnsi" w:cstheme="minorBidi"/>
              </w:rPr>
              <w:t xml:space="preserve">Regular Weekly Status Meetings: Throughout the duration of the </w:t>
            </w:r>
            <w:proofErr w:type="spellStart"/>
            <w:r w:rsidRPr="5590B1AD">
              <w:rPr>
                <w:rFonts w:asciiTheme="minorHAnsi" w:hAnsiTheme="minorHAnsi" w:cstheme="minorBidi"/>
              </w:rPr>
              <w:t>eWIC</w:t>
            </w:r>
            <w:proofErr w:type="spellEnd"/>
            <w:r w:rsidRPr="5590B1AD">
              <w:rPr>
                <w:rFonts w:asciiTheme="minorHAnsi" w:hAnsiTheme="minorHAnsi" w:cstheme="minorBidi"/>
              </w:rPr>
              <w:t xml:space="preserve"> project (from initiation through </w:t>
            </w:r>
            <w:r w:rsidR="00E02F2E" w:rsidRPr="5590B1AD">
              <w:rPr>
                <w:rFonts w:asciiTheme="minorHAnsi" w:hAnsiTheme="minorHAnsi" w:cstheme="minorBidi"/>
              </w:rPr>
              <w:t>statewide</w:t>
            </w:r>
            <w:r w:rsidRPr="5590B1AD">
              <w:rPr>
                <w:rFonts w:asciiTheme="minorHAnsi" w:hAnsiTheme="minorHAnsi" w:cstheme="minorBidi"/>
              </w:rPr>
              <w:t xml:space="preserve"> rollout), the </w:t>
            </w:r>
            <w:proofErr w:type="spellStart"/>
            <w:r w:rsidRPr="5590B1AD">
              <w:rPr>
                <w:rFonts w:asciiTheme="minorHAnsi" w:hAnsiTheme="minorHAnsi" w:cstheme="minorBidi"/>
              </w:rPr>
              <w:t>eWIC</w:t>
            </w:r>
            <w:proofErr w:type="spellEnd"/>
            <w:r w:rsidRPr="5590B1AD">
              <w:rPr>
                <w:rFonts w:asciiTheme="minorHAnsi" w:hAnsiTheme="minorHAnsi" w:cstheme="minorBidi"/>
              </w:rPr>
              <w:t xml:space="preserve"> Processor will host and facilitate a recurring status call. During planning and conversion, the call will be a weekly call unless </w:t>
            </w:r>
            <w:r w:rsidR="00124BEA">
              <w:t>Maryland WIC and USVI WIC</w:t>
            </w:r>
            <w:r w:rsidRPr="5590B1AD">
              <w:rPr>
                <w:rFonts w:asciiTheme="minorHAnsi" w:hAnsiTheme="minorHAnsi" w:cstheme="minorBidi"/>
              </w:rPr>
              <w:t xml:space="preserve"> request status calls on a less frequent basis. The </w:t>
            </w:r>
            <w:proofErr w:type="spellStart"/>
            <w:r w:rsidRPr="5590B1AD">
              <w:rPr>
                <w:rFonts w:asciiTheme="minorHAnsi" w:hAnsiTheme="minorHAnsi" w:cstheme="minorBidi"/>
              </w:rPr>
              <w:t>eWIC</w:t>
            </w:r>
            <w:proofErr w:type="spellEnd"/>
            <w:r w:rsidRPr="5590B1AD">
              <w:rPr>
                <w:rFonts w:asciiTheme="minorHAnsi" w:hAnsiTheme="minorHAnsi" w:cstheme="minorBidi"/>
              </w:rPr>
              <w:t xml:space="preserve"> Processor’s Project Manager and other key </w:t>
            </w:r>
            <w:proofErr w:type="spellStart"/>
            <w:r w:rsidRPr="5590B1AD">
              <w:rPr>
                <w:rFonts w:asciiTheme="minorHAnsi" w:hAnsiTheme="minorHAnsi" w:cstheme="minorBidi"/>
              </w:rPr>
              <w:t>eWIC</w:t>
            </w:r>
            <w:proofErr w:type="spellEnd"/>
            <w:r w:rsidRPr="5590B1AD">
              <w:rPr>
                <w:rFonts w:asciiTheme="minorHAnsi" w:hAnsiTheme="minorHAnsi" w:cstheme="minorBidi"/>
              </w:rPr>
              <w:t xml:space="preserve"> Processor staff, as deemed necessary by </w:t>
            </w:r>
            <w:r w:rsidR="00124BEA">
              <w:t>Maryland WIC and USVI WIC</w:t>
            </w:r>
            <w:r w:rsidRPr="5590B1AD">
              <w:rPr>
                <w:rFonts w:asciiTheme="minorHAnsi" w:hAnsiTheme="minorHAnsi" w:cstheme="minorBidi"/>
              </w:rPr>
              <w:t xml:space="preserve">’ </w:t>
            </w:r>
            <w:proofErr w:type="spellStart"/>
            <w:r w:rsidRPr="5590B1AD">
              <w:rPr>
                <w:rFonts w:asciiTheme="minorHAnsi" w:hAnsiTheme="minorHAnsi" w:cstheme="minorBidi"/>
              </w:rPr>
              <w:t>eWIC</w:t>
            </w:r>
            <w:proofErr w:type="spellEnd"/>
            <w:r w:rsidRPr="5590B1AD">
              <w:rPr>
                <w:rFonts w:asciiTheme="minorHAnsi" w:hAnsiTheme="minorHAnsi" w:cstheme="minorBidi"/>
              </w:rPr>
              <w:t xml:space="preserve"> Project Manager, will attend the meeting along with State management stakeholders, and other </w:t>
            </w:r>
            <w:r w:rsidR="00124BEA">
              <w:t>Maryland WIC and USVI WIC</w:t>
            </w:r>
            <w:r w:rsidR="00CD22F6" w:rsidRPr="5590B1AD">
              <w:rPr>
                <w:rFonts w:asciiTheme="minorHAnsi" w:hAnsiTheme="minorHAnsi" w:cstheme="minorBidi"/>
              </w:rPr>
              <w:t>’</w:t>
            </w:r>
            <w:r w:rsidR="00124BEA" w:rsidRPr="5590B1AD">
              <w:rPr>
                <w:rFonts w:asciiTheme="minorHAnsi" w:hAnsiTheme="minorHAnsi" w:cstheme="minorBidi"/>
              </w:rPr>
              <w:t>s</w:t>
            </w:r>
            <w:r w:rsidRPr="5590B1AD">
              <w:rPr>
                <w:rFonts w:asciiTheme="minorHAnsi" w:hAnsiTheme="minorHAnsi" w:cstheme="minorBidi"/>
              </w:rPr>
              <w:t xml:space="preserve"> contractors. </w:t>
            </w:r>
          </w:p>
          <w:p w14:paraId="69001589"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The content of this call will consist of updates on project activities</w:t>
            </w:r>
            <w:r>
              <w:rPr>
                <w:rFonts w:asciiTheme="minorHAnsi" w:hAnsiTheme="minorHAnsi" w:cstheme="minorHAnsi"/>
                <w:szCs w:val="20"/>
              </w:rPr>
              <w:t>,</w:t>
            </w:r>
            <w:r w:rsidRPr="00EE13E1">
              <w:rPr>
                <w:rFonts w:asciiTheme="minorHAnsi" w:hAnsiTheme="minorHAnsi" w:cstheme="minorHAnsi"/>
                <w:szCs w:val="20"/>
              </w:rPr>
              <w:t xml:space="preserve"> including:</w:t>
            </w:r>
          </w:p>
          <w:p w14:paraId="43472A78"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Phase milestones and deliverable status, dates</w:t>
            </w:r>
            <w:r>
              <w:rPr>
                <w:rFonts w:cstheme="minorHAnsi"/>
              </w:rPr>
              <w:t>,</w:t>
            </w:r>
            <w:r w:rsidRPr="00EE13E1">
              <w:rPr>
                <w:rFonts w:cstheme="minorHAnsi"/>
              </w:rPr>
              <w:t xml:space="preserve"> and probability of meeting approved dates</w:t>
            </w:r>
          </w:p>
          <w:p w14:paraId="1C35278B"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Interface specification and development</w:t>
            </w:r>
          </w:p>
          <w:p w14:paraId="3E3AD331"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 xml:space="preserve">WIC vendor </w:t>
            </w:r>
            <w:r>
              <w:rPr>
                <w:rFonts w:cstheme="minorHAnsi"/>
              </w:rPr>
              <w:t>conversion</w:t>
            </w:r>
            <w:r w:rsidRPr="00EE13E1">
              <w:rPr>
                <w:rFonts w:cstheme="minorHAnsi"/>
              </w:rPr>
              <w:t xml:space="preserve"> and certification</w:t>
            </w:r>
            <w:r>
              <w:rPr>
                <w:rFonts w:cstheme="minorHAnsi"/>
              </w:rPr>
              <w:t xml:space="preserve"> (if needed)</w:t>
            </w:r>
          </w:p>
          <w:p w14:paraId="71C4D484"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Clinic enablement, testing, training</w:t>
            </w:r>
          </w:p>
          <w:p w14:paraId="2719C45D"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 xml:space="preserve">Security assessment </w:t>
            </w:r>
          </w:p>
          <w:p w14:paraId="228EF9BB"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Transition to operations</w:t>
            </w:r>
          </w:p>
          <w:p w14:paraId="620F3B85"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A review of the projects’ Project Schedule and the status of the approved Project Schedule</w:t>
            </w:r>
          </w:p>
          <w:p w14:paraId="7D6B4D2E" w14:textId="77777777" w:rsidR="00022EE2" w:rsidRPr="00EE13E1" w:rsidRDefault="00022EE2" w:rsidP="00AA1059">
            <w:pPr>
              <w:pStyle w:val="ListParagraph"/>
              <w:widowControl/>
              <w:numPr>
                <w:ilvl w:val="0"/>
                <w:numId w:val="13"/>
              </w:numPr>
              <w:ind w:left="720"/>
              <w:rPr>
                <w:rFonts w:cstheme="minorHAnsi"/>
              </w:rPr>
            </w:pPr>
            <w:r w:rsidRPr="00EE13E1">
              <w:rPr>
                <w:rFonts w:cstheme="minorHAnsi"/>
              </w:rPr>
              <w:t>A review of issues and risks</w:t>
            </w:r>
          </w:p>
          <w:p w14:paraId="187CE52F" w14:textId="77777777" w:rsidR="00022EE2" w:rsidRPr="007233EC" w:rsidRDefault="00022EE2" w:rsidP="00AA1059">
            <w:pPr>
              <w:pStyle w:val="ListParagraph"/>
              <w:widowControl/>
              <w:numPr>
                <w:ilvl w:val="0"/>
                <w:numId w:val="13"/>
              </w:numPr>
              <w:ind w:left="720"/>
              <w:rPr>
                <w:rFonts w:cstheme="minorHAnsi"/>
              </w:rPr>
            </w:pPr>
            <w:r w:rsidRPr="00EE13E1">
              <w:rPr>
                <w:rFonts w:cstheme="minorHAnsi"/>
              </w:rPr>
              <w:t xml:space="preserve">Planning for upcoming activities </w:t>
            </w:r>
          </w:p>
        </w:tc>
        <w:tc>
          <w:tcPr>
            <w:tcW w:w="1890" w:type="dxa"/>
            <w:tcBorders>
              <w:top w:val="single" w:sz="4" w:space="0" w:color="auto"/>
              <w:left w:val="single" w:sz="4" w:space="0" w:color="auto"/>
              <w:bottom w:val="single" w:sz="4" w:space="0" w:color="auto"/>
              <w:right w:val="single" w:sz="4" w:space="0" w:color="auto"/>
            </w:tcBorders>
          </w:tcPr>
          <w:p w14:paraId="0A70FF23" w14:textId="77777777" w:rsidR="00022EE2" w:rsidRPr="00A85E65" w:rsidRDefault="009B732D" w:rsidP="00AA1059">
            <w:pPr>
              <w:pStyle w:val="NormalIndent"/>
              <w:ind w:left="0" w:hanging="8"/>
              <w:jc w:val="center"/>
            </w:pPr>
            <w: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AAFF"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4C4D6" w14:textId="77777777" w:rsidR="00022EE2" w:rsidRPr="00A85E65" w:rsidRDefault="00022EE2" w:rsidP="00AA1059">
            <w:pPr>
              <w:pStyle w:val="NormalIndent"/>
            </w:pPr>
          </w:p>
        </w:tc>
      </w:tr>
      <w:tr w:rsidR="008453CF" w:rsidRPr="00D728BC" w14:paraId="4A80166F"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9B8988F"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C1A314"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provide an agenda for the status meeting no later than two (2) business days prior to the call.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provide meeting notes for each status call no later than close of business the next business day following the call.</w:t>
            </w:r>
          </w:p>
        </w:tc>
        <w:tc>
          <w:tcPr>
            <w:tcW w:w="1890" w:type="dxa"/>
            <w:tcBorders>
              <w:top w:val="single" w:sz="4" w:space="0" w:color="auto"/>
              <w:left w:val="single" w:sz="4" w:space="0" w:color="auto"/>
              <w:bottom w:val="single" w:sz="4" w:space="0" w:color="auto"/>
              <w:right w:val="single" w:sz="4" w:space="0" w:color="auto"/>
            </w:tcBorders>
          </w:tcPr>
          <w:p w14:paraId="449A289B" w14:textId="77777777" w:rsidR="00022EE2" w:rsidRPr="00A85E65" w:rsidRDefault="009B732D" w:rsidP="00AA1059">
            <w:pPr>
              <w:pStyle w:val="NormalIndent"/>
              <w:ind w:left="0" w:hanging="8"/>
              <w:jc w:val="center"/>
            </w:pPr>
            <w: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4A330"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7C56352" w14:textId="77777777" w:rsidR="00022EE2" w:rsidRPr="00A85E65" w:rsidRDefault="00022EE2" w:rsidP="00AA1059">
            <w:pPr>
              <w:pStyle w:val="NormalIndent"/>
            </w:pPr>
          </w:p>
        </w:tc>
      </w:tr>
      <w:tr w:rsidR="008453CF" w:rsidRPr="00D728BC" w14:paraId="3D13695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2EE96B67" w14:textId="77777777" w:rsidR="00022EE2" w:rsidRPr="00EE13E1"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BCA2868" w14:textId="083375E2" w:rsidR="00022EE2" w:rsidRPr="005124EA" w:rsidRDefault="00022EE2" w:rsidP="00AA1059">
            <w:pPr>
              <w:rPr>
                <w:rFonts w:asciiTheme="minorHAnsi" w:hAnsiTheme="minorHAnsi" w:cstheme="minorBidi"/>
                <w:b/>
                <w:bCs/>
              </w:rPr>
            </w:pPr>
            <w:r w:rsidRPr="005124EA">
              <w:rPr>
                <w:rFonts w:asciiTheme="minorHAnsi" w:hAnsiTheme="minorHAnsi" w:cstheme="minorBidi"/>
              </w:rPr>
              <w:t xml:space="preserve">Other project meetings led by the </w:t>
            </w:r>
            <w:proofErr w:type="spellStart"/>
            <w:r w:rsidRPr="005124EA">
              <w:rPr>
                <w:rFonts w:asciiTheme="minorHAnsi" w:hAnsiTheme="minorHAnsi" w:cstheme="minorBidi"/>
              </w:rPr>
              <w:t>eWIC</w:t>
            </w:r>
            <w:proofErr w:type="spellEnd"/>
            <w:r w:rsidRPr="005124EA">
              <w:rPr>
                <w:rFonts w:asciiTheme="minorHAnsi" w:hAnsiTheme="minorHAnsi" w:cstheme="minorBidi"/>
              </w:rPr>
              <w:t xml:space="preserve"> </w:t>
            </w:r>
            <w:r w:rsidR="00AB3248">
              <w:t>Processor</w:t>
            </w:r>
            <w:r w:rsidRPr="005124EA">
              <w:rPr>
                <w:rFonts w:asciiTheme="minorHAnsi" w:hAnsiTheme="minorHAnsi" w:cstheme="minorBidi"/>
              </w:rPr>
              <w:t xml:space="preserve">, which may include requirements validation sessions or other meetings needed to ensure the project progression, the agenda will be provided no later than two (2) business days prior to the meeting. The </w:t>
            </w:r>
            <w:proofErr w:type="spellStart"/>
            <w:r w:rsidRPr="005124EA">
              <w:rPr>
                <w:rFonts w:asciiTheme="minorHAnsi" w:hAnsiTheme="minorHAnsi" w:cstheme="minorBidi"/>
              </w:rPr>
              <w:t>eWIC</w:t>
            </w:r>
            <w:proofErr w:type="spellEnd"/>
            <w:r w:rsidRPr="005124EA">
              <w:rPr>
                <w:rFonts w:asciiTheme="minorHAnsi" w:hAnsiTheme="minorHAnsi" w:cstheme="minorBidi"/>
              </w:rPr>
              <w:t xml:space="preserve"> Processor will provide meeting notes no later than close of business the next business day following the meeting.</w:t>
            </w:r>
          </w:p>
        </w:tc>
        <w:tc>
          <w:tcPr>
            <w:tcW w:w="1890" w:type="dxa"/>
            <w:tcBorders>
              <w:top w:val="single" w:sz="4" w:space="0" w:color="auto"/>
              <w:left w:val="single" w:sz="4" w:space="0" w:color="auto"/>
              <w:bottom w:val="single" w:sz="4" w:space="0" w:color="auto"/>
              <w:right w:val="single" w:sz="4" w:space="0" w:color="auto"/>
            </w:tcBorders>
          </w:tcPr>
          <w:p w14:paraId="257CFD64" w14:textId="77777777" w:rsidR="00022EE2" w:rsidRPr="009B732D" w:rsidRDefault="009B732D" w:rsidP="00AA1059">
            <w:pPr>
              <w:pStyle w:val="NormalIndent"/>
              <w:ind w:left="68" w:hanging="158"/>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1B67A" w14:textId="77777777" w:rsidR="00022EE2" w:rsidRPr="00A85E65"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92354C" w14:textId="77777777" w:rsidR="00022EE2" w:rsidRPr="00A85E65" w:rsidRDefault="00022EE2" w:rsidP="00AA1059">
            <w:pPr>
              <w:pStyle w:val="NormalIndent"/>
            </w:pPr>
          </w:p>
        </w:tc>
      </w:tr>
      <w:tr w:rsidR="00E16388" w:rsidRPr="00A85E65" w14:paraId="3A5B25EB"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BC37EC" w14:textId="77777777" w:rsidR="00022EE2" w:rsidRPr="00BD772F"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BA1700" w14:textId="77777777" w:rsidR="00022EE2" w:rsidRPr="00BD772F" w:rsidRDefault="00022EE2" w:rsidP="00AA1059">
            <w:pPr>
              <w:rPr>
                <w:rFonts w:asciiTheme="minorHAnsi" w:hAnsiTheme="minorHAnsi" w:cstheme="minorHAnsi"/>
                <w:b/>
                <w:bCs/>
                <w:szCs w:val="20"/>
              </w:rPr>
            </w:pPr>
            <w:r>
              <w:rPr>
                <w:rFonts w:asciiTheme="minorHAnsi" w:hAnsiTheme="minorHAnsi" w:cstheme="minorHAnsi"/>
                <w:b/>
                <w:szCs w:val="20"/>
              </w:rPr>
              <w:t>Weekly</w:t>
            </w:r>
            <w:r w:rsidRPr="00BD772F">
              <w:rPr>
                <w:rFonts w:asciiTheme="minorHAnsi" w:hAnsiTheme="minorHAnsi" w:cstheme="minorHAnsi"/>
                <w:b/>
                <w:szCs w:val="20"/>
              </w:rPr>
              <w:t xml:space="preserve"> Status Reports (Conversion Phase)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1132AB" w14:textId="77777777" w:rsidR="00022EE2" w:rsidRPr="009B732D" w:rsidRDefault="00022EE2" w:rsidP="00AA1059">
            <w:pPr>
              <w:pStyle w:val="NormalIndent"/>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D19187"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C8C5DB" w14:textId="77777777" w:rsidR="00022EE2" w:rsidRDefault="00022EE2" w:rsidP="00AA1059">
            <w:pPr>
              <w:pStyle w:val="NormalIndent"/>
            </w:pPr>
          </w:p>
        </w:tc>
      </w:tr>
      <w:tr w:rsidR="008453CF" w:rsidRPr="00D728BC" w14:paraId="622580AA" w14:textId="77777777" w:rsidTr="003638DC">
        <w:tc>
          <w:tcPr>
            <w:tcW w:w="1080" w:type="dxa"/>
            <w:tcBorders>
              <w:top w:val="single" w:sz="4" w:space="0" w:color="auto"/>
              <w:left w:val="single" w:sz="4" w:space="0" w:color="auto"/>
              <w:bottom w:val="single" w:sz="4" w:space="0" w:color="auto"/>
              <w:right w:val="single" w:sz="4" w:space="0" w:color="auto"/>
            </w:tcBorders>
          </w:tcPr>
          <w:p w14:paraId="55CA8D86"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6A42FC2" w14:textId="5421524D" w:rsidR="00022EE2" w:rsidRPr="00EE13E1" w:rsidRDefault="00022EE2" w:rsidP="00AA1059">
            <w:r>
              <w:t xml:space="preserve">Weekly </w:t>
            </w:r>
            <w:r w:rsidRPr="00EE13E1">
              <w:t xml:space="preserve">Status Reports (Through Statewide Rollout): Throughout the duration of the </w:t>
            </w:r>
            <w:proofErr w:type="spellStart"/>
            <w:r w:rsidRPr="00EE13E1">
              <w:t>e</w:t>
            </w:r>
            <w:r>
              <w:t>WIC</w:t>
            </w:r>
            <w:proofErr w:type="spellEnd"/>
            <w:r>
              <w:t xml:space="preserve"> conversion</w:t>
            </w:r>
            <w:r w:rsidRPr="00EE13E1">
              <w:t xml:space="preserve"> project (from initiation through </w:t>
            </w:r>
            <w:r w:rsidR="00E02F2E" w:rsidRPr="00EE13E1">
              <w:t>statewide</w:t>
            </w:r>
            <w:r w:rsidRPr="00EE13E1">
              <w:t xml:space="preserve"> rollout), the </w:t>
            </w:r>
            <w:proofErr w:type="spellStart"/>
            <w:r>
              <w:t>eWIC</w:t>
            </w:r>
            <w:proofErr w:type="spellEnd"/>
            <w:r>
              <w:t xml:space="preserve"> Processor </w:t>
            </w:r>
            <w:r w:rsidRPr="00EE13E1">
              <w:t xml:space="preserve">will provide a recurring status report. The status report will be a weekly report unless </w:t>
            </w:r>
            <w:r w:rsidR="00DB09E9">
              <w:t>Maryland WIC and USVI WIC</w:t>
            </w:r>
            <w:r w:rsidRPr="00EE13E1">
              <w:t xml:space="preserve"> requests reports on a less frequent basis. The </w:t>
            </w:r>
            <w:proofErr w:type="spellStart"/>
            <w:r>
              <w:t>eWIC</w:t>
            </w:r>
            <w:proofErr w:type="spellEnd"/>
            <w:r>
              <w:t xml:space="preserve"> Processor </w:t>
            </w:r>
            <w:r w:rsidRPr="00EE13E1">
              <w:t xml:space="preserve">will develop and submit a template for a status report to be provided for review at the project initiation meeting. The content of the status report will include activities completed within the reporting period, upcoming activities for the next reporting period, identification of critical action items (including person assigned), issues, risks or roadblocks, status of clinic enablement, status of WIC vendor enablement and certification, the status of project deliverables, and an updated Project Schedule. </w:t>
            </w:r>
          </w:p>
          <w:p w14:paraId="73C91CC2" w14:textId="77777777" w:rsidR="00022EE2" w:rsidRPr="00EE13E1" w:rsidRDefault="00022EE2" w:rsidP="00AA1059"/>
          <w:p w14:paraId="05614547" w14:textId="70B37DC6" w:rsidR="00022EE2" w:rsidRPr="00EE13E1" w:rsidRDefault="00022EE2" w:rsidP="00AA1059">
            <w:r w:rsidRPr="00EE13E1">
              <w:t xml:space="preserve">The status report will be submitted to </w:t>
            </w:r>
            <w:r w:rsidR="00DB09E9">
              <w:t>Maryland WIC and USVI WIC</w:t>
            </w:r>
            <w:r w:rsidRPr="00EE13E1">
              <w:t xml:space="preserve"> at </w:t>
            </w:r>
            <w:r>
              <w:t>an agreed upon day of the week.</w:t>
            </w:r>
          </w:p>
          <w:p w14:paraId="7FAB5F93" w14:textId="77777777" w:rsidR="00022EE2" w:rsidRDefault="00022EE2" w:rsidP="00AA1059">
            <w:r w:rsidRPr="00EE13E1">
              <w:t>The status reports will provide a description of all project activities within the reporting period, including but not limited to:</w:t>
            </w:r>
          </w:p>
          <w:p w14:paraId="6C7E7FBD" w14:textId="77777777" w:rsidR="00022EE2" w:rsidRPr="00EE13E1" w:rsidRDefault="00022EE2" w:rsidP="00AA1059"/>
          <w:p w14:paraId="4BF760E2" w14:textId="77777777" w:rsidR="00022EE2" w:rsidRPr="00EE13E1" w:rsidRDefault="00022EE2" w:rsidP="00AA1059">
            <w:pPr>
              <w:pStyle w:val="ListParagraph"/>
              <w:numPr>
                <w:ilvl w:val="0"/>
                <w:numId w:val="18"/>
              </w:numPr>
            </w:pPr>
            <w:r w:rsidRPr="00EE13E1">
              <w:t>Tasks accomplished</w:t>
            </w:r>
            <w:r>
              <w:t xml:space="preserve"> during the last period</w:t>
            </w:r>
          </w:p>
          <w:p w14:paraId="6C4C953E" w14:textId="77777777" w:rsidR="00022EE2" w:rsidRPr="00EE13E1" w:rsidRDefault="00022EE2" w:rsidP="00AA1059">
            <w:pPr>
              <w:pStyle w:val="ListParagraph"/>
              <w:numPr>
                <w:ilvl w:val="0"/>
                <w:numId w:val="18"/>
              </w:numPr>
            </w:pPr>
            <w:r w:rsidRPr="00EE13E1">
              <w:t>Deliverables submitted (statistics during rollout such as cards issued/terminals installed)</w:t>
            </w:r>
          </w:p>
          <w:p w14:paraId="51064EE1" w14:textId="77777777" w:rsidR="00022EE2" w:rsidRPr="00EE13E1" w:rsidRDefault="00022EE2" w:rsidP="00AA1059">
            <w:pPr>
              <w:pStyle w:val="ListParagraph"/>
              <w:numPr>
                <w:ilvl w:val="0"/>
                <w:numId w:val="18"/>
              </w:numPr>
            </w:pPr>
            <w:r w:rsidRPr="00EE13E1">
              <w:t xml:space="preserve">Outstanding Tasks/Deliverables </w:t>
            </w:r>
          </w:p>
          <w:p w14:paraId="7A0CE22E" w14:textId="77777777" w:rsidR="00022EE2" w:rsidRPr="00EE13E1" w:rsidRDefault="00022EE2" w:rsidP="00AA1059">
            <w:pPr>
              <w:pStyle w:val="ListParagraph"/>
              <w:numPr>
                <w:ilvl w:val="0"/>
                <w:numId w:val="18"/>
              </w:numPr>
            </w:pPr>
            <w:r w:rsidRPr="00EE13E1">
              <w:t>Revised Project Schedule</w:t>
            </w:r>
          </w:p>
          <w:p w14:paraId="5B4DF3BF" w14:textId="77777777" w:rsidR="00022EE2" w:rsidRPr="00EE13E1" w:rsidRDefault="00022EE2" w:rsidP="00AA1059">
            <w:pPr>
              <w:pStyle w:val="ListParagraph"/>
              <w:numPr>
                <w:ilvl w:val="0"/>
                <w:numId w:val="18"/>
              </w:numPr>
            </w:pPr>
            <w:r w:rsidRPr="00EE13E1">
              <w:t>Vendor enablement status</w:t>
            </w:r>
          </w:p>
          <w:p w14:paraId="588CDC19" w14:textId="77777777" w:rsidR="00022EE2" w:rsidRPr="00EE13E1" w:rsidRDefault="00022EE2" w:rsidP="00AA1059">
            <w:pPr>
              <w:pStyle w:val="ListParagraph"/>
              <w:numPr>
                <w:ilvl w:val="1"/>
                <w:numId w:val="18"/>
              </w:numPr>
            </w:pPr>
            <w:r w:rsidRPr="00EE13E1">
              <w:t xml:space="preserve">Stand-beside </w:t>
            </w:r>
            <w:proofErr w:type="spellStart"/>
            <w:r w:rsidRPr="00EE13E1">
              <w:t>eWIC</w:t>
            </w:r>
            <w:proofErr w:type="spellEnd"/>
            <w:r w:rsidRPr="00EE13E1">
              <w:t xml:space="preserve"> contract status </w:t>
            </w:r>
          </w:p>
          <w:p w14:paraId="2EE492A2" w14:textId="77777777" w:rsidR="00022EE2" w:rsidRPr="00EE13E1" w:rsidRDefault="00022EE2" w:rsidP="00AA1059">
            <w:pPr>
              <w:pStyle w:val="ListParagraph"/>
              <w:numPr>
                <w:ilvl w:val="1"/>
                <w:numId w:val="18"/>
              </w:numPr>
            </w:pPr>
            <w:r w:rsidRPr="00EE13E1">
              <w:lastRenderedPageBreak/>
              <w:t>Stand-beside shipment status</w:t>
            </w:r>
          </w:p>
          <w:p w14:paraId="11DA2BBE" w14:textId="77777777" w:rsidR="00022EE2" w:rsidRPr="00EE13E1" w:rsidRDefault="00022EE2" w:rsidP="00AA1059">
            <w:pPr>
              <w:pStyle w:val="ListParagraph"/>
              <w:numPr>
                <w:ilvl w:val="1"/>
                <w:numId w:val="18"/>
              </w:numPr>
            </w:pPr>
            <w:r w:rsidRPr="00EE13E1">
              <w:t>Stand-beside training/installation status</w:t>
            </w:r>
          </w:p>
          <w:p w14:paraId="79CCD829" w14:textId="77777777" w:rsidR="00022EE2" w:rsidRPr="00EE13E1" w:rsidRDefault="00022EE2" w:rsidP="00AA1059">
            <w:pPr>
              <w:pStyle w:val="ListParagraph"/>
              <w:numPr>
                <w:ilvl w:val="1"/>
                <w:numId w:val="18"/>
              </w:numPr>
            </w:pPr>
            <w:r w:rsidRPr="00EE13E1">
              <w:t>Integrated retailer certification results</w:t>
            </w:r>
          </w:p>
          <w:p w14:paraId="428D8951" w14:textId="77777777" w:rsidR="00022EE2" w:rsidRPr="00EE13E1" w:rsidRDefault="00022EE2" w:rsidP="00AA1059">
            <w:pPr>
              <w:pStyle w:val="ListParagraph"/>
              <w:numPr>
                <w:ilvl w:val="1"/>
                <w:numId w:val="18"/>
              </w:numPr>
            </w:pPr>
            <w:r w:rsidRPr="00EE13E1">
              <w:t>Integrated retailer production readiness</w:t>
            </w:r>
          </w:p>
          <w:p w14:paraId="4AD9BBF8" w14:textId="77777777" w:rsidR="00022EE2" w:rsidRPr="00EE13E1" w:rsidRDefault="00022EE2" w:rsidP="00AA1059">
            <w:pPr>
              <w:pStyle w:val="ListParagraph"/>
              <w:numPr>
                <w:ilvl w:val="1"/>
                <w:numId w:val="18"/>
              </w:numPr>
            </w:pPr>
            <w:r w:rsidRPr="00EE13E1">
              <w:t xml:space="preserve">One list of all vendors showing key information and the status of: </w:t>
            </w:r>
          </w:p>
          <w:p w14:paraId="1E0D073E" w14:textId="77777777" w:rsidR="00022EE2" w:rsidRPr="00EE13E1" w:rsidRDefault="00022EE2" w:rsidP="00AA1059">
            <w:pPr>
              <w:pStyle w:val="ListParagraph"/>
              <w:numPr>
                <w:ilvl w:val="2"/>
                <w:numId w:val="18"/>
              </w:numPr>
            </w:pPr>
            <w:r w:rsidRPr="00EE13E1">
              <w:t>Vendor name, corporate owner (if applicable), vendor ID, system information, county, and rollout region</w:t>
            </w:r>
          </w:p>
          <w:p w14:paraId="74DB8972" w14:textId="77777777" w:rsidR="00022EE2" w:rsidRPr="00EE13E1" w:rsidRDefault="00022EE2" w:rsidP="00AA1059">
            <w:pPr>
              <w:pStyle w:val="ListParagraph"/>
              <w:numPr>
                <w:ilvl w:val="2"/>
                <w:numId w:val="18"/>
              </w:numPr>
            </w:pPr>
            <w:r w:rsidRPr="00EE13E1">
              <w:t>Stand beside enablement: vendor / TPP contracts, stand beside equipment enablement, stand beside training</w:t>
            </w:r>
          </w:p>
          <w:p w14:paraId="2534D5E6" w14:textId="77777777" w:rsidR="00022EE2" w:rsidRPr="00EE13E1" w:rsidRDefault="00022EE2" w:rsidP="00AA1059">
            <w:pPr>
              <w:pStyle w:val="ListParagraph"/>
              <w:numPr>
                <w:ilvl w:val="2"/>
                <w:numId w:val="18"/>
              </w:numPr>
            </w:pPr>
            <w:r w:rsidRPr="00EE13E1">
              <w:t xml:space="preserve">Integrated enablement: certification levels </w:t>
            </w:r>
            <w:proofErr w:type="gramStart"/>
            <w:r w:rsidRPr="00EE13E1">
              <w:t>required</w:t>
            </w:r>
            <w:proofErr w:type="gramEnd"/>
            <w:r w:rsidRPr="00EE13E1">
              <w:t xml:space="preserve"> and VAR identified (if applicable)</w:t>
            </w:r>
          </w:p>
          <w:p w14:paraId="76FE9937" w14:textId="77777777" w:rsidR="00022EE2" w:rsidRPr="00EE13E1" w:rsidRDefault="00022EE2" w:rsidP="00AA1059">
            <w:pPr>
              <w:pStyle w:val="ListParagraph"/>
              <w:numPr>
                <w:ilvl w:val="0"/>
                <w:numId w:val="18"/>
              </w:numPr>
            </w:pPr>
            <w:r w:rsidRPr="00EE13E1">
              <w:t>Outstanding problems, issues</w:t>
            </w:r>
            <w:r>
              <w:t>,</w:t>
            </w:r>
            <w:r w:rsidRPr="00EE13E1">
              <w:t xml:space="preserve"> and changes </w:t>
            </w:r>
          </w:p>
          <w:p w14:paraId="2048C9D2" w14:textId="77777777" w:rsidR="00022EE2" w:rsidRPr="00EE13E1" w:rsidRDefault="00022EE2" w:rsidP="00AA1059">
            <w:pPr>
              <w:pStyle w:val="ListParagraph"/>
              <w:numPr>
                <w:ilvl w:val="1"/>
                <w:numId w:val="18"/>
              </w:numPr>
            </w:pPr>
            <w:r w:rsidRPr="00EE13E1">
              <w:t>Status and report on progress or resolution</w:t>
            </w:r>
          </w:p>
          <w:p w14:paraId="23733410" w14:textId="033EF32B" w:rsidR="00022EE2" w:rsidRPr="00EE13E1" w:rsidRDefault="00DB09E9" w:rsidP="00AA1059">
            <w:pPr>
              <w:pStyle w:val="ListParagraph"/>
              <w:numPr>
                <w:ilvl w:val="1"/>
                <w:numId w:val="18"/>
              </w:numPr>
            </w:pPr>
            <w:r>
              <w:t>Maryland WIC and USVI WIC</w:t>
            </w:r>
            <w:r w:rsidR="000614F0">
              <w:t xml:space="preserve"> </w:t>
            </w:r>
            <w:r w:rsidR="00022EE2" w:rsidRPr="00EE13E1">
              <w:t xml:space="preserve">employee initiating </w:t>
            </w:r>
            <w:r w:rsidR="00022EE2">
              <w:t xml:space="preserve">a </w:t>
            </w:r>
            <w:r w:rsidR="00022EE2" w:rsidRPr="00EE13E1">
              <w:t>change request</w:t>
            </w:r>
          </w:p>
          <w:p w14:paraId="15A11B30" w14:textId="77777777" w:rsidR="00022EE2" w:rsidRPr="00EE13E1" w:rsidRDefault="00022EE2" w:rsidP="00AA1059">
            <w:pPr>
              <w:pStyle w:val="ListParagraph"/>
              <w:numPr>
                <w:ilvl w:val="1"/>
                <w:numId w:val="18"/>
              </w:numPr>
            </w:pPr>
            <w:r w:rsidRPr="00EE13E1">
              <w:t xml:space="preserve">Party responsible for resolving </w:t>
            </w:r>
            <w:r>
              <w:t xml:space="preserve">the </w:t>
            </w:r>
            <w:r w:rsidRPr="00EE13E1">
              <w:t>problem or initiating change</w:t>
            </w:r>
          </w:p>
          <w:p w14:paraId="609CBDF4" w14:textId="77777777" w:rsidR="00022EE2" w:rsidRPr="00EE13E1" w:rsidRDefault="00022EE2" w:rsidP="00AA1059">
            <w:pPr>
              <w:pStyle w:val="ListParagraph"/>
              <w:numPr>
                <w:ilvl w:val="1"/>
                <w:numId w:val="18"/>
              </w:numPr>
            </w:pPr>
            <w:r w:rsidRPr="00EE13E1">
              <w:t>Rank problems, issues and changes according to urgency</w:t>
            </w:r>
          </w:p>
          <w:p w14:paraId="78301859" w14:textId="77777777" w:rsidR="00022EE2" w:rsidRPr="00EE13E1" w:rsidRDefault="00022EE2" w:rsidP="00AA1059">
            <w:pPr>
              <w:pStyle w:val="ListParagraph"/>
              <w:numPr>
                <w:ilvl w:val="1"/>
                <w:numId w:val="18"/>
              </w:numPr>
            </w:pPr>
            <w:r w:rsidRPr="00EE13E1">
              <w:t>Recommend solutions to problems and issues</w:t>
            </w:r>
          </w:p>
          <w:p w14:paraId="6822FEF2" w14:textId="77777777" w:rsidR="00022EE2" w:rsidRDefault="00022EE2" w:rsidP="00AA1059">
            <w:pPr>
              <w:pStyle w:val="ListParagraph"/>
              <w:numPr>
                <w:ilvl w:val="1"/>
                <w:numId w:val="18"/>
              </w:numPr>
            </w:pPr>
            <w:r w:rsidRPr="00EE13E1">
              <w:t>Next Steps</w:t>
            </w:r>
          </w:p>
          <w:p w14:paraId="219B8A6B" w14:textId="77777777" w:rsidR="00022EE2" w:rsidRPr="00EE13E1" w:rsidRDefault="00022EE2" w:rsidP="00AA1059">
            <w:pPr>
              <w:pStyle w:val="ListParagraph"/>
              <w:numPr>
                <w:ilvl w:val="0"/>
                <w:numId w:val="18"/>
              </w:numPr>
            </w:pPr>
            <w:r w:rsidRPr="00EE13E1">
              <w:t>Progress on Enhancement/Change Requests (as applicable)</w:t>
            </w:r>
          </w:p>
        </w:tc>
        <w:tc>
          <w:tcPr>
            <w:tcW w:w="1890" w:type="dxa"/>
            <w:tcBorders>
              <w:top w:val="single" w:sz="4" w:space="0" w:color="auto"/>
              <w:left w:val="single" w:sz="4" w:space="0" w:color="auto"/>
              <w:bottom w:val="single" w:sz="4" w:space="0" w:color="auto"/>
              <w:right w:val="single" w:sz="4" w:space="0" w:color="auto"/>
            </w:tcBorders>
          </w:tcPr>
          <w:p w14:paraId="6719F20D" w14:textId="77777777" w:rsidR="00022EE2" w:rsidRPr="009B732D" w:rsidRDefault="009B732D" w:rsidP="00AA1059">
            <w:pPr>
              <w:pStyle w:val="NormalIndent"/>
              <w:ind w:left="0"/>
              <w:jc w:val="center"/>
              <w:rPr>
                <w:rFonts w:asciiTheme="minorHAnsi" w:hAnsiTheme="minorHAnsi"/>
                <w:szCs w:val="20"/>
              </w:rPr>
            </w:pPr>
            <w:r w:rsidRPr="009B732D">
              <w:rPr>
                <w:rFonts w:asciiTheme="minorHAnsi" w:hAnsiTheme="minorHAnsi"/>
                <w:szCs w:val="20"/>
              </w:rPr>
              <w:lastRenderedPageBreak/>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67CBFD" w14:textId="77777777" w:rsidR="00022EE2" w:rsidRPr="00D51B5C" w:rsidRDefault="00022EE2" w:rsidP="00AA1059">
            <w:pPr>
              <w:pStyle w:val="NormalIndent"/>
              <w:ind w:left="0"/>
              <w:rPr>
                <w:b/>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099EFF" w14:textId="77777777" w:rsidR="00022EE2" w:rsidRPr="00D51B5C" w:rsidRDefault="00022EE2" w:rsidP="00AA1059">
            <w:pPr>
              <w:pStyle w:val="NormalIndent"/>
              <w:ind w:left="0"/>
              <w:rPr>
                <w:b/>
              </w:rPr>
            </w:pPr>
          </w:p>
        </w:tc>
      </w:tr>
      <w:tr w:rsidR="00E16388" w:rsidRPr="00D728BC" w14:paraId="5A26CF2A"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C5E667"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24E5CA"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szCs w:val="20"/>
              </w:rPr>
              <w:t>Monthly Status Reports (Operations Phase)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907790" w14:textId="77777777" w:rsidR="00022EE2" w:rsidRPr="009B732D" w:rsidRDefault="00022EE2" w:rsidP="00AA1059">
            <w:pPr>
              <w:pStyle w:val="NormalIndent"/>
              <w:ind w:left="590"/>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47887B" w14:textId="77777777" w:rsidR="00022EE2" w:rsidRPr="00A85E65" w:rsidRDefault="00022EE2"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4BC73A" w14:textId="77777777" w:rsidR="00022EE2" w:rsidRPr="00A85E65" w:rsidRDefault="00022EE2" w:rsidP="00AA1059">
            <w:pPr>
              <w:pStyle w:val="NormalIndent"/>
              <w:ind w:left="590"/>
            </w:pPr>
          </w:p>
        </w:tc>
      </w:tr>
      <w:tr w:rsidR="008453CF" w:rsidRPr="00D728BC" w14:paraId="633AE72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DE668F5"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554BA8" w14:textId="77777777" w:rsidR="00022EE2" w:rsidRPr="00EE13E1" w:rsidRDefault="00022EE2" w:rsidP="00AA1059">
            <w:r w:rsidRPr="00EE13E1">
              <w:t xml:space="preserve">Once </w:t>
            </w:r>
            <w:r w:rsidR="00E02F2E" w:rsidRPr="00EE13E1">
              <w:t>statewide</w:t>
            </w:r>
            <w:r>
              <w:t xml:space="preserve"> operations begin, the </w:t>
            </w:r>
            <w:proofErr w:type="spellStart"/>
            <w:r>
              <w:t>eWIC</w:t>
            </w:r>
            <w:proofErr w:type="spellEnd"/>
            <w:r>
              <w:t xml:space="preserve"> Processor </w:t>
            </w:r>
            <w:r w:rsidRPr="00EE13E1">
              <w:t xml:space="preserve">will submit a monthly status report. </w:t>
            </w:r>
            <w:proofErr w:type="gramStart"/>
            <w:r w:rsidRPr="00EE13E1">
              <w:t>Similar to</w:t>
            </w:r>
            <w:proofErr w:type="gramEnd"/>
            <w:r w:rsidRPr="00EE13E1">
              <w:t xml:space="preserve"> the recurring </w:t>
            </w:r>
            <w:r>
              <w:t xml:space="preserve">conversion </w:t>
            </w:r>
            <w:r w:rsidRPr="00EE13E1">
              <w:t xml:space="preserve">status reports, the monthly status report will provide a description of all operational activities, including but not limited to: </w:t>
            </w:r>
          </w:p>
          <w:p w14:paraId="02443EE8" w14:textId="77777777" w:rsidR="00022EE2" w:rsidRPr="00EE13E1" w:rsidRDefault="00022EE2" w:rsidP="00AA1059">
            <w:pPr>
              <w:pStyle w:val="ListParagraph"/>
              <w:numPr>
                <w:ilvl w:val="0"/>
                <w:numId w:val="19"/>
              </w:numPr>
            </w:pPr>
            <w:r w:rsidRPr="00EE13E1">
              <w:t>Tasks accomplished</w:t>
            </w:r>
          </w:p>
          <w:p w14:paraId="0F2DF9B7" w14:textId="77777777" w:rsidR="00022EE2" w:rsidRPr="00EE13E1" w:rsidRDefault="00022EE2" w:rsidP="00AA1059">
            <w:pPr>
              <w:pStyle w:val="ListParagraph"/>
              <w:numPr>
                <w:ilvl w:val="0"/>
                <w:numId w:val="19"/>
              </w:numPr>
            </w:pPr>
            <w:r w:rsidRPr="00EE13E1">
              <w:t>Revised Project Schedule (as applicable)</w:t>
            </w:r>
          </w:p>
          <w:p w14:paraId="71D19422" w14:textId="77777777" w:rsidR="00022EE2" w:rsidRPr="00EE13E1" w:rsidRDefault="00022EE2" w:rsidP="00AA1059">
            <w:pPr>
              <w:pStyle w:val="ListParagraph"/>
              <w:numPr>
                <w:ilvl w:val="0"/>
                <w:numId w:val="19"/>
              </w:numPr>
            </w:pPr>
            <w:r w:rsidRPr="00EE13E1">
              <w:t>Deliverables submitted</w:t>
            </w:r>
          </w:p>
          <w:p w14:paraId="102CC51B" w14:textId="77777777" w:rsidR="00022EE2" w:rsidRPr="00EE13E1" w:rsidRDefault="00022EE2" w:rsidP="00AA1059">
            <w:pPr>
              <w:pStyle w:val="ListParagraph"/>
              <w:numPr>
                <w:ilvl w:val="0"/>
                <w:numId w:val="19"/>
              </w:numPr>
            </w:pPr>
            <w:r w:rsidRPr="00EE13E1">
              <w:t>Outstanding tasks/deliverables</w:t>
            </w:r>
          </w:p>
          <w:p w14:paraId="20924DE4" w14:textId="77777777" w:rsidR="00022EE2" w:rsidRPr="00EE13E1" w:rsidRDefault="00022EE2" w:rsidP="00AA1059">
            <w:pPr>
              <w:pStyle w:val="ListParagraph"/>
              <w:numPr>
                <w:ilvl w:val="0"/>
                <w:numId w:val="19"/>
              </w:numPr>
            </w:pPr>
            <w:r w:rsidRPr="00EE13E1">
              <w:t>WIC vendor status (e.g., activated, deactivated, requiring stand-beside contracts, terminals deployed)</w:t>
            </w:r>
          </w:p>
          <w:p w14:paraId="27C2D655" w14:textId="77777777" w:rsidR="00022EE2" w:rsidRPr="00EE13E1" w:rsidRDefault="00022EE2" w:rsidP="00AA1059">
            <w:pPr>
              <w:pStyle w:val="ListParagraph"/>
              <w:numPr>
                <w:ilvl w:val="0"/>
                <w:numId w:val="19"/>
              </w:numPr>
            </w:pPr>
            <w:r w:rsidRPr="00EE13E1">
              <w:t>Outstanding problems, issues</w:t>
            </w:r>
            <w:r>
              <w:t>,</w:t>
            </w:r>
            <w:r w:rsidRPr="00EE13E1">
              <w:t xml:space="preserve"> and changes</w:t>
            </w:r>
          </w:p>
          <w:p w14:paraId="78A53EB0" w14:textId="77777777" w:rsidR="00022EE2" w:rsidRPr="00EE13E1" w:rsidRDefault="00022EE2" w:rsidP="00AA1059">
            <w:pPr>
              <w:pStyle w:val="ListParagraph"/>
              <w:numPr>
                <w:ilvl w:val="1"/>
                <w:numId w:val="19"/>
              </w:numPr>
            </w:pPr>
            <w:r w:rsidRPr="00EE13E1">
              <w:t>Status and report on progress or resolution</w:t>
            </w:r>
          </w:p>
          <w:p w14:paraId="7662CE89" w14:textId="77777777" w:rsidR="00022EE2" w:rsidRPr="00EE13E1" w:rsidRDefault="00022EE2" w:rsidP="00AA1059">
            <w:pPr>
              <w:pStyle w:val="ListParagraph"/>
              <w:numPr>
                <w:ilvl w:val="1"/>
                <w:numId w:val="19"/>
              </w:numPr>
            </w:pPr>
            <w:r w:rsidRPr="00EE13E1">
              <w:t>Person initiating change request</w:t>
            </w:r>
          </w:p>
          <w:p w14:paraId="479A4D7D" w14:textId="77777777" w:rsidR="00022EE2" w:rsidRPr="00EE13E1" w:rsidRDefault="00022EE2" w:rsidP="00AA1059">
            <w:pPr>
              <w:pStyle w:val="ListParagraph"/>
              <w:numPr>
                <w:ilvl w:val="1"/>
                <w:numId w:val="19"/>
              </w:numPr>
            </w:pPr>
            <w:r w:rsidRPr="00EE13E1">
              <w:t>Party responsible for resolving problem or initiating change</w:t>
            </w:r>
          </w:p>
          <w:p w14:paraId="059B87A9" w14:textId="77777777" w:rsidR="00022EE2" w:rsidRPr="00EE13E1" w:rsidRDefault="00022EE2" w:rsidP="00AA1059">
            <w:pPr>
              <w:pStyle w:val="ListParagraph"/>
              <w:numPr>
                <w:ilvl w:val="1"/>
                <w:numId w:val="19"/>
              </w:numPr>
            </w:pPr>
            <w:r w:rsidRPr="00EE13E1">
              <w:t>Rank problems, issues and changes according to urgency</w:t>
            </w:r>
          </w:p>
          <w:p w14:paraId="3AB00A4E" w14:textId="77777777" w:rsidR="00022EE2" w:rsidRPr="00EE13E1" w:rsidRDefault="00022EE2" w:rsidP="00AA1059">
            <w:pPr>
              <w:pStyle w:val="ListParagraph"/>
              <w:numPr>
                <w:ilvl w:val="1"/>
                <w:numId w:val="19"/>
              </w:numPr>
            </w:pPr>
            <w:r w:rsidRPr="00EE13E1">
              <w:t>Recommend solutions to problems and issues</w:t>
            </w:r>
          </w:p>
          <w:p w14:paraId="0E8816C0" w14:textId="77777777" w:rsidR="00022EE2" w:rsidRDefault="00022EE2" w:rsidP="00AA1059">
            <w:pPr>
              <w:pStyle w:val="ListParagraph"/>
              <w:numPr>
                <w:ilvl w:val="1"/>
                <w:numId w:val="19"/>
              </w:numPr>
            </w:pPr>
            <w:r w:rsidRPr="00EE13E1">
              <w:t>Next Steps</w:t>
            </w:r>
          </w:p>
          <w:p w14:paraId="15DD7102" w14:textId="77777777" w:rsidR="00022EE2" w:rsidRPr="00EE13E1" w:rsidRDefault="00022EE2" w:rsidP="00AA1059">
            <w:pPr>
              <w:pStyle w:val="ListParagraph"/>
              <w:numPr>
                <w:ilvl w:val="0"/>
                <w:numId w:val="19"/>
              </w:numPr>
            </w:pPr>
            <w:r w:rsidRPr="00EE13E1">
              <w:t>Progress on enhancements/change requests (as applicable)</w:t>
            </w:r>
          </w:p>
        </w:tc>
        <w:tc>
          <w:tcPr>
            <w:tcW w:w="1890" w:type="dxa"/>
            <w:tcBorders>
              <w:top w:val="single" w:sz="4" w:space="0" w:color="auto"/>
              <w:left w:val="single" w:sz="4" w:space="0" w:color="auto"/>
              <w:bottom w:val="single" w:sz="4" w:space="0" w:color="auto"/>
              <w:right w:val="single" w:sz="4" w:space="0" w:color="auto"/>
            </w:tcBorders>
          </w:tcPr>
          <w:p w14:paraId="6B452879" w14:textId="77777777" w:rsidR="00022EE2" w:rsidRPr="009B732D" w:rsidRDefault="009B732D" w:rsidP="00AA1059">
            <w:pPr>
              <w:pStyle w:val="NormalIndent"/>
              <w:ind w:left="590"/>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EA67D" w14:textId="77777777" w:rsidR="00022EE2" w:rsidRPr="00A85E65" w:rsidRDefault="00022EE2" w:rsidP="00AA1059">
            <w:pPr>
              <w:pStyle w:val="NormalIndent"/>
              <w:ind w:left="59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B5DF0E" w14:textId="77777777" w:rsidR="00022EE2" w:rsidRPr="00A85E65" w:rsidRDefault="00022EE2" w:rsidP="00AA1059">
            <w:pPr>
              <w:pStyle w:val="NormalIndent"/>
              <w:ind w:left="590"/>
            </w:pPr>
          </w:p>
        </w:tc>
      </w:tr>
      <w:tr w:rsidR="00E16388" w:rsidRPr="00D728BC" w14:paraId="2D8EBDF7"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C3103F" w14:textId="77777777" w:rsidR="00022EE2" w:rsidRPr="00BD772F"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532080" w14:textId="77777777" w:rsidR="00022EE2" w:rsidRPr="00BD772F" w:rsidRDefault="00022EE2" w:rsidP="00AA1059">
            <w:pPr>
              <w:rPr>
                <w:b/>
              </w:rPr>
            </w:pPr>
            <w:r w:rsidRPr="00BD772F">
              <w:rPr>
                <w:b/>
              </w:rPr>
              <w:t>Monthly Status Meeting (Operations)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127949" w14:textId="77777777" w:rsidR="00022EE2" w:rsidRPr="009B732D" w:rsidRDefault="00022EE2" w:rsidP="00AA1059">
            <w:pPr>
              <w:jc w:val="center"/>
              <w:rPr>
                <w:rFonts w:asciiTheme="minorHAnsi" w:hAnsiTheme="minorHAnsi" w:cs="Calibr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C3B47F"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F030D9" w14:textId="77777777" w:rsidR="00022EE2" w:rsidRPr="00A85E65" w:rsidRDefault="00022EE2" w:rsidP="00AA1059">
            <w:pPr>
              <w:rPr>
                <w:rFonts w:asciiTheme="minorHAnsi" w:hAnsiTheme="minorHAnsi" w:cs="Calibri"/>
                <w:b/>
                <w:bCs/>
              </w:rPr>
            </w:pPr>
          </w:p>
        </w:tc>
      </w:tr>
      <w:tr w:rsidR="008453CF" w:rsidRPr="00D728BC" w14:paraId="5EF9949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81A6AFF"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87904E" w14:textId="1FB007F8" w:rsidR="00022EE2" w:rsidRPr="00EE13E1" w:rsidRDefault="00022EE2" w:rsidP="00AA1059">
            <w:pPr>
              <w:rPr>
                <w:b/>
              </w:rPr>
            </w:pPr>
            <w:r w:rsidRPr="00EE13E1">
              <w:t xml:space="preserve">Once </w:t>
            </w:r>
            <w:r w:rsidR="00E02F2E" w:rsidRPr="00EE13E1">
              <w:t>statewide</w:t>
            </w:r>
            <w:r w:rsidRPr="00EE13E1">
              <w:t xml:space="preserve"> operations begin, t</w:t>
            </w:r>
            <w:r>
              <w:t xml:space="preserve">he </w:t>
            </w:r>
            <w:proofErr w:type="spellStart"/>
            <w:r>
              <w:t>eWIC</w:t>
            </w:r>
            <w:proofErr w:type="spellEnd"/>
            <w:r>
              <w:t xml:space="preserve"> Processor </w:t>
            </w:r>
            <w:r w:rsidRPr="00EE13E1">
              <w:t xml:space="preserve">will </w:t>
            </w:r>
            <w:r>
              <w:t xml:space="preserve">hold a monthly status meeting. The agenda for the monthly status meeting will be submitted to </w:t>
            </w:r>
            <w:r w:rsidR="00DB09E9">
              <w:t xml:space="preserve">Maryland WIC and USVI </w:t>
            </w:r>
            <w:proofErr w:type="spellStart"/>
            <w:r w:rsidR="00DB09E9">
              <w:t>WIC</w:t>
            </w:r>
            <w:r>
              <w:t>at</w:t>
            </w:r>
            <w:proofErr w:type="spellEnd"/>
            <w:r>
              <w:t xml:space="preserve"> least two (2) business days prior to the meeting. In developing the meeting agenda, the </w:t>
            </w:r>
            <w:proofErr w:type="spellStart"/>
            <w:r>
              <w:t>eWIC</w:t>
            </w:r>
            <w:proofErr w:type="spellEnd"/>
            <w:r>
              <w:t xml:space="preserve"> Processor will work with </w:t>
            </w:r>
            <w:r w:rsidR="00DB09E9">
              <w:t>Maryland WIC and USVI WIC</w:t>
            </w:r>
            <w:r>
              <w:t xml:space="preserve"> to ensure the meeting addresses the discussion items </w:t>
            </w:r>
            <w:r w:rsidR="00DB09E9">
              <w:t>Maryland WIC and USVI WIC</w:t>
            </w:r>
            <w:r>
              <w:t xml:space="preserve"> may have. Meeting minutes will be distributed to the group within five (5) days of the meeting. </w:t>
            </w:r>
          </w:p>
        </w:tc>
        <w:tc>
          <w:tcPr>
            <w:tcW w:w="1890" w:type="dxa"/>
            <w:tcBorders>
              <w:top w:val="single" w:sz="4" w:space="0" w:color="auto"/>
              <w:left w:val="single" w:sz="4" w:space="0" w:color="auto"/>
              <w:bottom w:val="single" w:sz="4" w:space="0" w:color="auto"/>
              <w:right w:val="single" w:sz="4" w:space="0" w:color="auto"/>
            </w:tcBorders>
          </w:tcPr>
          <w:p w14:paraId="53B7C7BE"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6A1D5" w14:textId="77777777" w:rsidR="00022EE2" w:rsidRPr="00D51B5C"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2B5219" w14:textId="77777777" w:rsidR="00022EE2" w:rsidRPr="00D51B5C" w:rsidRDefault="00022EE2" w:rsidP="00AA1059"/>
        </w:tc>
      </w:tr>
      <w:tr w:rsidR="00E16388" w:rsidRPr="00D728BC" w14:paraId="5AB39D82"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C693D1"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21716D"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b/>
                <w:szCs w:val="20"/>
              </w:rPr>
              <w:t>System Design Documents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09146E" w14:textId="77777777" w:rsidR="00022EE2" w:rsidRPr="009B732D" w:rsidRDefault="00022EE2" w:rsidP="00AA1059">
            <w:pPr>
              <w:jc w:val="center"/>
              <w:rPr>
                <w:rFonts w:asciiTheme="minorHAnsi" w:hAnsiTheme="minorHAnsi" w:cs="Calibr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616B6C" w14:textId="77777777" w:rsidR="00022EE2" w:rsidRPr="00A85E65" w:rsidRDefault="00022EE2" w:rsidP="00AA1059">
            <w:pPr>
              <w:rPr>
                <w:rFonts w:asciiTheme="minorHAnsi" w:hAnsiTheme="minorHAnsi" w:cs="Calibri"/>
                <w:b/>
                <w:bCs/>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62CF33" w14:textId="77777777" w:rsidR="00022EE2" w:rsidRPr="00A85E65" w:rsidRDefault="00022EE2" w:rsidP="00AA1059">
            <w:pPr>
              <w:rPr>
                <w:rFonts w:asciiTheme="minorHAnsi" w:hAnsiTheme="minorHAnsi" w:cs="Calibri"/>
                <w:b/>
                <w:bCs/>
              </w:rPr>
            </w:pPr>
          </w:p>
        </w:tc>
      </w:tr>
      <w:tr w:rsidR="008453CF" w:rsidRPr="00D728BC" w14:paraId="6A38C01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7AE771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1B98A7" w14:textId="77777777" w:rsidR="00022EE2" w:rsidRPr="00EE13E1" w:rsidRDefault="00022EE2" w:rsidP="00AA1059">
            <w:pPr>
              <w:rPr>
                <w:rFonts w:asciiTheme="minorHAnsi" w:hAnsiTheme="minorHAnsi" w:cstheme="minorBidi"/>
              </w:rPr>
            </w:pPr>
            <w:r w:rsidRPr="0579C8A0">
              <w:rPr>
                <w:rFonts w:asciiTheme="minorHAnsi" w:hAnsiTheme="minorHAnsi" w:cstheme="minorBidi"/>
              </w:rPr>
              <w:t xml:space="preserve">This documentation will, at a minimum, provide a functional overview, functional requirements, controls, procedures, workflow, and security of the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system. The purpose of the document is to describe what is to be implemented, not how it will be implemented. Information will be logically numbered so that it can be traced to the RFP and to test scripts.</w:t>
            </w:r>
          </w:p>
          <w:p w14:paraId="2CBC1CB4" w14:textId="77777777" w:rsidR="00022EE2" w:rsidRPr="00EE13E1" w:rsidRDefault="00022EE2" w:rsidP="00AA1059">
            <w:pPr>
              <w:rPr>
                <w:rFonts w:asciiTheme="minorHAnsi" w:hAnsiTheme="minorHAnsi" w:cstheme="minorBidi"/>
              </w:rPr>
            </w:pPr>
            <w:r w:rsidRPr="0579C8A0">
              <w:rPr>
                <w:rFonts w:asciiTheme="minorHAnsi" w:hAnsiTheme="minorHAnsi" w:cstheme="minorBidi"/>
              </w:rPr>
              <w:t xml:space="preserve">System design documentation will also describe the architecture and technical design of the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Processor’s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system. The document will provide an architectural overview, a detailed description of the system architecture, a description of the system design, system qualities, dependencies, and standards. The document will include a data flow diagram, data dictionary, data models, and identify which universal interfaces will be used. </w:t>
            </w:r>
          </w:p>
          <w:p w14:paraId="47A5FDA8" w14:textId="77777777" w:rsidR="00022EE2" w:rsidRPr="00EE13E1" w:rsidRDefault="00022EE2" w:rsidP="00AA1059">
            <w:pPr>
              <w:rPr>
                <w:rFonts w:asciiTheme="minorHAnsi" w:hAnsiTheme="minorHAnsi" w:cstheme="minorHAnsi"/>
                <w:b/>
                <w:bCs/>
                <w:szCs w:val="20"/>
              </w:rPr>
            </w:pPr>
            <w:r w:rsidRPr="00EE13E1">
              <w:rPr>
                <w:rFonts w:asciiTheme="minorHAnsi" w:hAnsiTheme="minorHAnsi" w:cstheme="minorHAnsi"/>
                <w:szCs w:val="20"/>
              </w:rPr>
              <w:t>The information could be presented in one document or multiple, such as a Detailed Functional Design Document (DFDD) and a Detailed Technical Specifications Document (DTSD).</w:t>
            </w:r>
          </w:p>
        </w:tc>
        <w:tc>
          <w:tcPr>
            <w:tcW w:w="1890" w:type="dxa"/>
            <w:tcBorders>
              <w:top w:val="single" w:sz="4" w:space="0" w:color="auto"/>
              <w:left w:val="single" w:sz="4" w:space="0" w:color="auto"/>
              <w:bottom w:val="single" w:sz="4" w:space="0" w:color="auto"/>
              <w:right w:val="single" w:sz="4" w:space="0" w:color="auto"/>
            </w:tcBorders>
          </w:tcPr>
          <w:p w14:paraId="4600EED2"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6D17F"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82FBB7F" w14:textId="77777777" w:rsidR="00022EE2" w:rsidRPr="00A85E65" w:rsidRDefault="00022EE2" w:rsidP="00AA1059"/>
        </w:tc>
      </w:tr>
      <w:tr w:rsidR="008453CF" w:rsidRPr="00D728BC" w14:paraId="51CFADF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E2F159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F5C21C4"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System Design Documents shall be delivered within 20 business days of project initiation.</w:t>
            </w:r>
          </w:p>
        </w:tc>
        <w:tc>
          <w:tcPr>
            <w:tcW w:w="1890" w:type="dxa"/>
            <w:tcBorders>
              <w:top w:val="single" w:sz="4" w:space="0" w:color="auto"/>
              <w:left w:val="single" w:sz="4" w:space="0" w:color="auto"/>
              <w:bottom w:val="single" w:sz="4" w:space="0" w:color="auto"/>
              <w:right w:val="single" w:sz="4" w:space="0" w:color="auto"/>
            </w:tcBorders>
          </w:tcPr>
          <w:p w14:paraId="5C8822DC"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E36C6"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3680" w14:textId="77777777" w:rsidR="00022EE2" w:rsidRPr="00A85E65" w:rsidRDefault="00022EE2" w:rsidP="00AA1059"/>
        </w:tc>
      </w:tr>
      <w:tr w:rsidR="008453CF" w:rsidRPr="00D728BC" w14:paraId="29B8867F"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27525C17"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A39308" w14:textId="77777777" w:rsidR="00022EE2" w:rsidRPr="005124EA" w:rsidRDefault="00022EE2" w:rsidP="00AA1059">
            <w:pPr>
              <w:rPr>
                <w:rFonts w:asciiTheme="minorHAnsi" w:hAnsiTheme="minorHAnsi" w:cstheme="minorBidi"/>
              </w:rPr>
            </w:pPr>
            <w:r w:rsidRPr="005124EA">
              <w:rPr>
                <w:rFonts w:asciiTheme="minorHAnsi" w:hAnsiTheme="minorHAnsi" w:cstheme="minorBidi"/>
              </w:rPr>
              <w:t xml:space="preserve">The </w:t>
            </w:r>
            <w:proofErr w:type="spellStart"/>
            <w:r w:rsidRPr="005124EA">
              <w:rPr>
                <w:rFonts w:asciiTheme="minorHAnsi" w:hAnsiTheme="minorHAnsi" w:cstheme="minorBidi"/>
              </w:rPr>
              <w:t>eWIC</w:t>
            </w:r>
            <w:proofErr w:type="spellEnd"/>
            <w:r w:rsidRPr="005124EA">
              <w:rPr>
                <w:rFonts w:asciiTheme="minorHAnsi" w:hAnsiTheme="minorHAnsi" w:cstheme="minorBidi"/>
              </w:rPr>
              <w:t xml:space="preserve"> MIS Interface Specifications Document shall be delivered within 20 business days of project initiation.</w:t>
            </w:r>
          </w:p>
        </w:tc>
        <w:tc>
          <w:tcPr>
            <w:tcW w:w="1890" w:type="dxa"/>
            <w:tcBorders>
              <w:top w:val="single" w:sz="4" w:space="0" w:color="auto"/>
              <w:left w:val="single" w:sz="4" w:space="0" w:color="auto"/>
              <w:bottom w:val="single" w:sz="4" w:space="0" w:color="auto"/>
              <w:right w:val="single" w:sz="4" w:space="0" w:color="auto"/>
            </w:tcBorders>
          </w:tcPr>
          <w:p w14:paraId="274C67FC"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DEC5D"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18002" w14:textId="77777777" w:rsidR="00022EE2" w:rsidRPr="00A85E65" w:rsidRDefault="00022EE2" w:rsidP="00AA1059"/>
        </w:tc>
      </w:tr>
      <w:tr w:rsidR="00E16388" w:rsidRPr="00D728BC" w14:paraId="14D7BA2C"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0C91B3"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3E5885"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Integrated Vendor Interface Specifications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D6ADA5"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D09026" w14:textId="77777777" w:rsidR="00022EE2" w:rsidRPr="00A85E6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36C95D" w14:textId="77777777" w:rsidR="00022EE2" w:rsidRPr="00A85E65" w:rsidRDefault="00022EE2" w:rsidP="00AA1059"/>
        </w:tc>
      </w:tr>
      <w:tr w:rsidR="008453CF" w:rsidRPr="00D728BC" w14:paraId="24C74BB5"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30DE51B"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1AFC59" w14:textId="77777777"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Integrated WIC Vendor Interface Specifications that will contain sufficient detail so that Value Added Resellers (VARs) and WIC vendors with integrated electronic cash register (IECR) systems will have the requirements necessary to modify their systems and exchange files with 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w:t>
            </w:r>
          </w:p>
        </w:tc>
        <w:tc>
          <w:tcPr>
            <w:tcW w:w="1890" w:type="dxa"/>
            <w:tcBorders>
              <w:top w:val="single" w:sz="4" w:space="0" w:color="auto"/>
              <w:left w:val="single" w:sz="4" w:space="0" w:color="auto"/>
              <w:bottom w:val="single" w:sz="4" w:space="0" w:color="auto"/>
              <w:right w:val="single" w:sz="4" w:space="0" w:color="auto"/>
            </w:tcBorders>
          </w:tcPr>
          <w:p w14:paraId="214FBD5F"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20B397"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9665AD" w14:textId="77777777" w:rsidR="00022EE2" w:rsidRDefault="00022EE2" w:rsidP="00AA1059"/>
        </w:tc>
      </w:tr>
      <w:tr w:rsidR="008453CF" w:rsidRPr="009403A5" w14:paraId="3AFC75D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CB01887"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A9B3BE"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Integrated Vendor Interface Specifications shall be delivered within 20 business days of project initiation.</w:t>
            </w:r>
          </w:p>
        </w:tc>
        <w:tc>
          <w:tcPr>
            <w:tcW w:w="1890" w:type="dxa"/>
            <w:tcBorders>
              <w:top w:val="single" w:sz="4" w:space="0" w:color="auto"/>
              <w:left w:val="single" w:sz="4" w:space="0" w:color="auto"/>
              <w:bottom w:val="single" w:sz="4" w:space="0" w:color="auto"/>
              <w:right w:val="single" w:sz="4" w:space="0" w:color="auto"/>
            </w:tcBorders>
          </w:tcPr>
          <w:p w14:paraId="3B61672A"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F7E0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1FEC" w14:textId="77777777" w:rsidR="00022EE2" w:rsidRDefault="00022EE2" w:rsidP="00AA1059"/>
        </w:tc>
      </w:tr>
      <w:tr w:rsidR="00E16388" w14:paraId="58C7234D"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42133A"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E8422E"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 xml:space="preserve">Test Plan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3FBBB3"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109C78"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4F6449" w14:textId="77777777" w:rsidR="00022EE2" w:rsidRDefault="00022EE2" w:rsidP="00AA1059"/>
        </w:tc>
      </w:tr>
      <w:tr w:rsidR="008453CF" w:rsidRPr="00A85E65" w14:paraId="4DA21D34"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AA2388E"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609BE4" w14:textId="2FE11CA3"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will provide an overall test plan that outlines the activities, schedule</w:t>
            </w:r>
            <w:r>
              <w:rPr>
                <w:rFonts w:asciiTheme="minorHAnsi" w:hAnsiTheme="minorHAnsi" w:cstheme="minorHAnsi"/>
                <w:szCs w:val="20"/>
              </w:rPr>
              <w:t>,</w:t>
            </w:r>
            <w:r w:rsidRPr="00EE13E1">
              <w:rPr>
                <w:rFonts w:asciiTheme="minorHAnsi" w:hAnsiTheme="minorHAnsi" w:cstheme="minorHAnsi"/>
                <w:szCs w:val="20"/>
              </w:rPr>
              <w:t xml:space="preserve"> and procedures associated with the tests associated with the project. Test</w:t>
            </w:r>
            <w:r w:rsidR="00976CA6">
              <w:rPr>
                <w:rFonts w:asciiTheme="minorHAnsi" w:hAnsiTheme="minorHAnsi" w:cstheme="minorHAnsi"/>
                <w:szCs w:val="20"/>
              </w:rPr>
              <w:t>s</w:t>
            </w:r>
            <w:r w:rsidRPr="00EE13E1">
              <w:rPr>
                <w:rFonts w:asciiTheme="minorHAnsi" w:hAnsiTheme="minorHAnsi" w:cstheme="minorHAnsi"/>
                <w:szCs w:val="20"/>
              </w:rPr>
              <w:t xml:space="preserve"> at a minimum will include System Life Cycle, Interface, and UAT, as well as outline the test purpose, methodology, environment, approval rating system, and the minimum requirements that need to be met </w:t>
            </w:r>
            <w:proofErr w:type="gramStart"/>
            <w:r w:rsidRPr="00EE13E1">
              <w:rPr>
                <w:rFonts w:asciiTheme="minorHAnsi" w:hAnsiTheme="minorHAnsi" w:cstheme="minorHAnsi"/>
                <w:szCs w:val="20"/>
              </w:rPr>
              <w:t>in order to</w:t>
            </w:r>
            <w:proofErr w:type="gramEnd"/>
            <w:r w:rsidRPr="00EE13E1">
              <w:rPr>
                <w:rFonts w:asciiTheme="minorHAnsi" w:hAnsiTheme="minorHAnsi" w:cstheme="minorHAnsi"/>
                <w:szCs w:val="20"/>
              </w:rPr>
              <w:t xml:space="preserve"> gain approval to init</w:t>
            </w:r>
            <w:r>
              <w:rPr>
                <w:rFonts w:asciiTheme="minorHAnsi" w:hAnsiTheme="minorHAnsi" w:cstheme="minorHAnsi"/>
                <w:szCs w:val="20"/>
              </w:rPr>
              <w:t>iate conversion</w:t>
            </w:r>
            <w:r w:rsidRPr="00EE13E1">
              <w:rPr>
                <w:rFonts w:asciiTheme="minorHAnsi" w:hAnsiTheme="minorHAnsi" w:cstheme="minorHAnsi"/>
                <w:szCs w:val="20"/>
              </w:rPr>
              <w:t>.</w:t>
            </w:r>
            <w:r w:rsidR="00976CA6">
              <w:rPr>
                <w:rFonts w:asciiTheme="minorHAnsi" w:hAnsiTheme="minorHAnsi" w:cstheme="minorHAnsi"/>
                <w:szCs w:val="20"/>
              </w:rPr>
              <w:t xml:space="preserve"> The Test Plan must also meet the requirements of test planning and the Test Plan Template for FNS Handbook 901.</w:t>
            </w:r>
          </w:p>
        </w:tc>
        <w:tc>
          <w:tcPr>
            <w:tcW w:w="1890" w:type="dxa"/>
            <w:tcBorders>
              <w:top w:val="single" w:sz="4" w:space="0" w:color="auto"/>
              <w:left w:val="single" w:sz="4" w:space="0" w:color="auto"/>
              <w:bottom w:val="single" w:sz="4" w:space="0" w:color="auto"/>
              <w:right w:val="single" w:sz="4" w:space="0" w:color="auto"/>
            </w:tcBorders>
          </w:tcPr>
          <w:p w14:paraId="514960C7"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12A251" w14:textId="77777777" w:rsidR="00022EE2" w:rsidRPr="00A85E65" w:rsidRDefault="00022EE2" w:rsidP="00AA1059">
            <w:pPr>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E99FBE" w14:textId="77777777" w:rsidR="00022EE2" w:rsidRPr="00A85E65" w:rsidRDefault="00022EE2" w:rsidP="00AA1059">
            <w:pPr>
              <w:rPr>
                <w:rFonts w:asciiTheme="minorHAnsi" w:hAnsiTheme="minorHAnsi"/>
              </w:rPr>
            </w:pPr>
          </w:p>
        </w:tc>
      </w:tr>
      <w:tr w:rsidR="008453CF" w:rsidRPr="00A85E65" w14:paraId="50938CDF"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F47445B"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C16498C"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The Test Plan shall be delivered no later th</w:t>
            </w:r>
            <w:r w:rsidRPr="005124EA">
              <w:rPr>
                <w:rFonts w:asciiTheme="minorHAnsi" w:hAnsiTheme="minorHAnsi" w:cstheme="minorHAnsi"/>
                <w:szCs w:val="20"/>
              </w:rPr>
              <w:t>an three (3) months</w:t>
            </w:r>
            <w:r w:rsidRPr="00EE13E1">
              <w:rPr>
                <w:rFonts w:asciiTheme="minorHAnsi" w:hAnsiTheme="minorHAnsi" w:cstheme="minorHAnsi"/>
                <w:szCs w:val="20"/>
              </w:rPr>
              <w:t xml:space="preserve"> prior to UAT.</w:t>
            </w:r>
          </w:p>
        </w:tc>
        <w:tc>
          <w:tcPr>
            <w:tcW w:w="1890" w:type="dxa"/>
            <w:tcBorders>
              <w:top w:val="single" w:sz="4" w:space="0" w:color="auto"/>
              <w:left w:val="single" w:sz="4" w:space="0" w:color="auto"/>
              <w:bottom w:val="single" w:sz="4" w:space="0" w:color="auto"/>
              <w:right w:val="single" w:sz="4" w:space="0" w:color="auto"/>
            </w:tcBorders>
          </w:tcPr>
          <w:p w14:paraId="0E106EAF"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72D57D" w14:textId="77777777" w:rsidR="00022EE2" w:rsidRDefault="00022EE2" w:rsidP="00AA1059">
            <w:pPr>
              <w:rPr>
                <w:rFonts w:asciiTheme="minorHAnsi" w:hAnsi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4F2CD" w14:textId="77777777" w:rsidR="00022EE2" w:rsidRDefault="00022EE2" w:rsidP="00AA1059">
            <w:pPr>
              <w:rPr>
                <w:rFonts w:asciiTheme="minorHAnsi" w:hAnsiTheme="minorHAnsi"/>
              </w:rPr>
            </w:pPr>
          </w:p>
        </w:tc>
      </w:tr>
      <w:tr w:rsidR="00E16388" w14:paraId="63FB7815"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901E27"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E1A185"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 xml:space="preserve">Test Scripts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FE65FA"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9AE8A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DB6D44" w14:textId="77777777" w:rsidR="00022EE2" w:rsidRDefault="00022EE2" w:rsidP="00AA1059"/>
        </w:tc>
      </w:tr>
      <w:tr w:rsidR="008453CF" w14:paraId="47ED0F88"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13AA82D"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52AB6E" w14:textId="77777777" w:rsidR="00022EE2" w:rsidRPr="00EE13E1" w:rsidRDefault="00022EE2" w:rsidP="00AA1059">
            <w:pPr>
              <w:rPr>
                <w:rFonts w:asciiTheme="minorHAnsi" w:hAnsiTheme="minorHAnsi" w:cstheme="minorBidi"/>
                <w:b/>
                <w:bCs/>
              </w:rPr>
            </w:pPr>
            <w:r w:rsidRPr="0579C8A0">
              <w:rPr>
                <w:rFonts w:asciiTheme="minorHAnsi" w:hAnsiTheme="minorHAnsi" w:cstheme="minorBidi"/>
              </w:rPr>
              <w:t xml:space="preserve">The </w:t>
            </w:r>
            <w:proofErr w:type="spellStart"/>
            <w:r w:rsidRPr="0579C8A0">
              <w:rPr>
                <w:rFonts w:asciiTheme="minorHAnsi" w:hAnsiTheme="minorHAnsi" w:cstheme="minorBidi"/>
              </w:rPr>
              <w:t>eWIC</w:t>
            </w:r>
            <w:proofErr w:type="spellEnd"/>
            <w:r w:rsidRPr="0579C8A0">
              <w:rPr>
                <w:rFonts w:asciiTheme="minorHAnsi" w:hAnsiTheme="minorHAnsi" w:cstheme="minorBidi"/>
              </w:rPr>
              <w:t xml:space="preserve"> Processor will provide test scripts to be used i</w:t>
            </w:r>
            <w:r w:rsidRPr="006570B4">
              <w:rPr>
                <w:rFonts w:asciiTheme="minorHAnsi" w:hAnsiTheme="minorHAnsi" w:cstheme="minorBidi"/>
              </w:rPr>
              <w:t>n interface t</w:t>
            </w:r>
            <w:r>
              <w:rPr>
                <w:rFonts w:asciiTheme="minorHAnsi" w:hAnsiTheme="minorHAnsi" w:cstheme="minorBidi"/>
              </w:rPr>
              <w:t xml:space="preserve">esting </w:t>
            </w:r>
            <w:r w:rsidRPr="0579C8A0">
              <w:rPr>
                <w:rFonts w:asciiTheme="minorHAnsi" w:hAnsiTheme="minorHAnsi" w:cstheme="minorBidi"/>
              </w:rPr>
              <w:t>and UAT.</w:t>
            </w:r>
          </w:p>
        </w:tc>
        <w:tc>
          <w:tcPr>
            <w:tcW w:w="1890" w:type="dxa"/>
            <w:tcBorders>
              <w:top w:val="single" w:sz="4" w:space="0" w:color="auto"/>
              <w:left w:val="single" w:sz="4" w:space="0" w:color="auto"/>
              <w:bottom w:val="single" w:sz="4" w:space="0" w:color="auto"/>
              <w:right w:val="single" w:sz="4" w:space="0" w:color="auto"/>
            </w:tcBorders>
          </w:tcPr>
          <w:p w14:paraId="38874FB6"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09CE2A" w14:textId="77777777" w:rsidR="00022EE2" w:rsidRDefault="00022EE2"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F1F5" w14:textId="77777777" w:rsidR="00022EE2" w:rsidRDefault="00022EE2" w:rsidP="00AA1059">
            <w:pPr>
              <w:rPr>
                <w:color w:val="7030A0"/>
              </w:rPr>
            </w:pPr>
          </w:p>
        </w:tc>
      </w:tr>
      <w:tr w:rsidR="008453CF" w:rsidRPr="00A85E65" w14:paraId="2D8FB53F"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C79B1D7" w14:textId="77777777" w:rsidR="00022EE2" w:rsidRPr="002406CC"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A8725B" w14:textId="77777777" w:rsidR="00022EE2" w:rsidRPr="00EE13E1" w:rsidRDefault="00022EE2" w:rsidP="00AA1059">
            <w:pPr>
              <w:rPr>
                <w:rFonts w:cstheme="minorHAnsi"/>
              </w:rPr>
            </w:pPr>
            <w:r>
              <w:rPr>
                <w:rFonts w:asciiTheme="minorHAnsi" w:hAnsiTheme="minorHAnsi" w:cstheme="minorHAnsi"/>
                <w:szCs w:val="20"/>
              </w:rPr>
              <w:t xml:space="preserve">UAT scripts should be comprehensive addressing the full functionality of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system and the MIS-EBT interface as well as address end-to-end functionality (from benefit issuance to transaction processing to transaction and benefit reconciliation). </w:t>
            </w:r>
          </w:p>
        </w:tc>
        <w:tc>
          <w:tcPr>
            <w:tcW w:w="1890" w:type="dxa"/>
            <w:tcBorders>
              <w:top w:val="single" w:sz="4" w:space="0" w:color="auto"/>
              <w:left w:val="single" w:sz="4" w:space="0" w:color="auto"/>
              <w:bottom w:val="single" w:sz="4" w:space="0" w:color="auto"/>
              <w:right w:val="single" w:sz="4" w:space="0" w:color="auto"/>
            </w:tcBorders>
          </w:tcPr>
          <w:p w14:paraId="4037BA3E" w14:textId="77777777" w:rsidR="00022EE2" w:rsidRPr="009B732D" w:rsidRDefault="009B732D" w:rsidP="00AA1059">
            <w:pPr>
              <w:pStyle w:val="NormalIndent"/>
              <w:ind w:left="0"/>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F0A44E" w14:textId="77777777" w:rsidR="00022EE2" w:rsidRDefault="00022EE2" w:rsidP="00AA1059">
            <w:pPr>
              <w:pStyle w:val="NormalIndent"/>
              <w:ind w:left="0"/>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EDC1EA1" w14:textId="77777777" w:rsidR="00022EE2" w:rsidRDefault="00022EE2" w:rsidP="00AA1059">
            <w:pPr>
              <w:pStyle w:val="NormalIndent"/>
              <w:ind w:left="0"/>
            </w:pPr>
          </w:p>
        </w:tc>
      </w:tr>
      <w:tr w:rsidR="00022EE2" w:rsidRPr="00231B1A" w14:paraId="13C5380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7D28F28C"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EDDBB3"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Test Scripts shall be delivered no later than three (3) months prior to UAT.</w:t>
            </w:r>
          </w:p>
        </w:tc>
        <w:tc>
          <w:tcPr>
            <w:tcW w:w="1890" w:type="dxa"/>
            <w:tcBorders>
              <w:top w:val="single" w:sz="4" w:space="0" w:color="auto"/>
              <w:left w:val="single" w:sz="4" w:space="0" w:color="auto"/>
              <w:bottom w:val="single" w:sz="4" w:space="0" w:color="auto"/>
              <w:right w:val="single" w:sz="4" w:space="0" w:color="auto"/>
            </w:tcBorders>
          </w:tcPr>
          <w:p w14:paraId="0E1218CE" w14:textId="77777777" w:rsidR="00022EE2" w:rsidRPr="009B732D" w:rsidRDefault="009B732D" w:rsidP="00AA1059">
            <w:pPr>
              <w:pStyle w:val="ListParagraph"/>
              <w:ind w:hanging="650"/>
              <w:jc w:val="center"/>
              <w:rPr>
                <w:rFonts w:asciiTheme="minorHAnsi" w:hAnsiTheme="minorHAnsi" w:cs="Calibri"/>
                <w:szCs w:val="20"/>
              </w:rPr>
            </w:pPr>
            <w:r w:rsidRPr="009B732D">
              <w:rPr>
                <w:rFonts w:asciiTheme="minorHAnsi" w:hAnsiTheme="minorHAnsi" w:cs="Calibri"/>
                <w:szCs w:val="20"/>
              </w:rPr>
              <w:t>R</w:t>
            </w:r>
          </w:p>
        </w:tc>
        <w:tc>
          <w:tcPr>
            <w:tcW w:w="1350" w:type="dxa"/>
            <w:tcBorders>
              <w:top w:val="single" w:sz="4" w:space="0" w:color="auto"/>
              <w:left w:val="single" w:sz="4" w:space="0" w:color="auto"/>
              <w:bottom w:val="single" w:sz="4" w:space="0" w:color="auto"/>
              <w:right w:val="single" w:sz="4" w:space="0" w:color="auto"/>
            </w:tcBorders>
          </w:tcPr>
          <w:p w14:paraId="674E41D8" w14:textId="77777777" w:rsidR="00022EE2" w:rsidRPr="00231B1A" w:rsidRDefault="00022EE2" w:rsidP="00AA1059">
            <w:pPr>
              <w:pStyle w:val="ListParagraph"/>
              <w:rPr>
                <w:rFonts w:asciiTheme="minorHAnsi" w:hAnsiTheme="minorHAnsi" w:cs="Calibri"/>
                <w:b/>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40DF59" w14:textId="77777777" w:rsidR="00022EE2" w:rsidRPr="00231B1A" w:rsidRDefault="00022EE2" w:rsidP="00AA1059">
            <w:pPr>
              <w:pStyle w:val="ListParagraph"/>
              <w:rPr>
                <w:rFonts w:asciiTheme="minorHAnsi" w:hAnsiTheme="minorHAnsi" w:cs="Calibri"/>
                <w:b/>
              </w:rPr>
            </w:pPr>
          </w:p>
        </w:tc>
      </w:tr>
      <w:tr w:rsidR="00E16388" w:rsidRPr="00231B1A" w14:paraId="280FFB79"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03C841" w14:textId="77777777" w:rsidR="00022EE2" w:rsidRPr="003707C4"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26194F"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b/>
                <w:szCs w:val="20"/>
              </w:rPr>
              <w:t>Test Reports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A5F8A3"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4078AD"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628187" w14:textId="77777777" w:rsidR="00022EE2" w:rsidRDefault="00022EE2" w:rsidP="00AA1059"/>
        </w:tc>
      </w:tr>
      <w:tr w:rsidR="008453CF" w14:paraId="56B35B3C"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82F2C39" w14:textId="77777777" w:rsidR="00022EE2" w:rsidRPr="003707C4"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C04354" w14:textId="15C802FF" w:rsidR="00022EE2" w:rsidRPr="005124EA" w:rsidRDefault="00022EE2" w:rsidP="00AA1059">
            <w:pPr>
              <w:rPr>
                <w:rFonts w:asciiTheme="minorHAnsi" w:hAnsiTheme="minorHAnsi" w:cstheme="minorHAnsi"/>
                <w:b/>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document test results in system test reports</w:t>
            </w:r>
            <w:r w:rsidR="00976CA6">
              <w:rPr>
                <w:rFonts w:asciiTheme="minorHAnsi" w:hAnsiTheme="minorHAnsi" w:cstheme="minorHAnsi"/>
                <w:szCs w:val="20"/>
              </w:rPr>
              <w:t xml:space="preserve"> (such as a UAT Report resulting from Formal UAT)</w:t>
            </w:r>
            <w:r w:rsidRPr="005124EA">
              <w:rPr>
                <w:rFonts w:asciiTheme="minorHAnsi" w:hAnsiTheme="minorHAnsi" w:cstheme="minorHAnsi"/>
                <w:szCs w:val="20"/>
              </w:rPr>
              <w:t xml:space="preserve">. The reports will include any corrective actions or plans </w:t>
            </w:r>
            <w:r w:rsidR="00882268">
              <w:rPr>
                <w:rFonts w:asciiTheme="minorHAnsi" w:hAnsiTheme="minorHAnsi" w:cstheme="minorHAnsi"/>
                <w:szCs w:val="20"/>
              </w:rPr>
              <w:t xml:space="preserve">and schedule </w:t>
            </w:r>
            <w:r w:rsidRPr="005124EA">
              <w:rPr>
                <w:rFonts w:asciiTheme="minorHAnsi" w:hAnsiTheme="minorHAnsi" w:cstheme="minorHAnsi"/>
                <w:szCs w:val="20"/>
              </w:rPr>
              <w:t>to remedy system errors or deficiencies identified during the test. Corrective actions to remedy system errors identified during testing will be completed and re-tested prior to system conversion.</w:t>
            </w:r>
          </w:p>
        </w:tc>
        <w:tc>
          <w:tcPr>
            <w:tcW w:w="1890" w:type="dxa"/>
            <w:tcBorders>
              <w:top w:val="single" w:sz="4" w:space="0" w:color="auto"/>
              <w:left w:val="single" w:sz="4" w:space="0" w:color="auto"/>
              <w:bottom w:val="single" w:sz="4" w:space="0" w:color="auto"/>
              <w:right w:val="single" w:sz="4" w:space="0" w:color="auto"/>
            </w:tcBorders>
          </w:tcPr>
          <w:p w14:paraId="2EE39EF8" w14:textId="77777777" w:rsidR="00022EE2" w:rsidRPr="009B732D" w:rsidRDefault="009B732D" w:rsidP="00AA1059">
            <w:pPr>
              <w:pStyle w:val="NormalIndent"/>
              <w:ind w:hanging="276"/>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56F"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7E4F42" w14:textId="77777777" w:rsidR="00022EE2" w:rsidRDefault="00022EE2" w:rsidP="00AA1059">
            <w:pPr>
              <w:pStyle w:val="NormalIndent"/>
            </w:pPr>
          </w:p>
        </w:tc>
      </w:tr>
      <w:tr w:rsidR="008453CF" w14:paraId="203FB02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9BFF8D8" w14:textId="77777777" w:rsidR="00022EE2" w:rsidRPr="003707C4"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4BA4D77"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Test reports shall be provided within one (1) week of the completion of each test.</w:t>
            </w:r>
          </w:p>
        </w:tc>
        <w:tc>
          <w:tcPr>
            <w:tcW w:w="1890" w:type="dxa"/>
            <w:tcBorders>
              <w:top w:val="single" w:sz="4" w:space="0" w:color="auto"/>
              <w:left w:val="single" w:sz="4" w:space="0" w:color="auto"/>
              <w:bottom w:val="single" w:sz="4" w:space="0" w:color="auto"/>
              <w:right w:val="single" w:sz="4" w:space="0" w:color="auto"/>
            </w:tcBorders>
          </w:tcPr>
          <w:p w14:paraId="4A3A7D49" w14:textId="77777777" w:rsidR="00022EE2" w:rsidRPr="009B732D" w:rsidRDefault="009B732D" w:rsidP="00AA1059">
            <w:pPr>
              <w:pStyle w:val="NormalIndent"/>
              <w:ind w:hanging="276"/>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E5360E" w14:textId="77777777" w:rsidR="00022EE2" w:rsidRDefault="00022EE2" w:rsidP="00AA1059">
            <w:pPr>
              <w:pStyle w:val="NormalIndent"/>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579D70" w14:textId="77777777" w:rsidR="00022EE2" w:rsidRDefault="00022EE2" w:rsidP="00AA1059">
            <w:pPr>
              <w:pStyle w:val="NormalIndent"/>
            </w:pPr>
          </w:p>
        </w:tc>
      </w:tr>
      <w:tr w:rsidR="00E16388" w14:paraId="6A1ED5C9"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5663B2"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3B8A16" w14:textId="1D7B2804"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Stand-Beside Vendor Contracts (Agreement b</w:t>
            </w:r>
            <w:r>
              <w:rPr>
                <w:rFonts w:asciiTheme="minorHAnsi" w:hAnsiTheme="minorHAnsi" w:cstheme="minorHAnsi"/>
                <w:b/>
                <w:szCs w:val="20"/>
              </w:rPr>
              <w:t xml:space="preserve">etween the WIC Vendor and the </w:t>
            </w:r>
            <w:proofErr w:type="spellStart"/>
            <w:r>
              <w:rPr>
                <w:rFonts w:asciiTheme="minorHAnsi" w:hAnsiTheme="minorHAnsi" w:cstheme="minorHAnsi"/>
                <w:b/>
                <w:szCs w:val="20"/>
              </w:rPr>
              <w:t>eWIC</w:t>
            </w:r>
            <w:proofErr w:type="spellEnd"/>
            <w:r>
              <w:rPr>
                <w:rFonts w:asciiTheme="minorHAnsi" w:hAnsiTheme="minorHAnsi" w:cstheme="minorHAnsi"/>
                <w:b/>
                <w:szCs w:val="20"/>
              </w:rPr>
              <w:t xml:space="preserve"> </w:t>
            </w:r>
            <w:r w:rsidR="00AB3248" w:rsidRPr="00FA1A34">
              <w:rPr>
                <w:b/>
              </w:rPr>
              <w:t>Processor</w:t>
            </w:r>
            <w:r w:rsidRPr="00EE13E1">
              <w:rPr>
                <w:rFonts w:asciiTheme="minorHAnsi" w:hAnsiTheme="minorHAnsi" w:cstheme="minorHAnsi"/>
                <w:b/>
                <w:szCs w:val="20"/>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2D79CF"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A6D1F2"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D0D8ED" w14:textId="77777777" w:rsidR="00022EE2" w:rsidRDefault="00022EE2" w:rsidP="00AA1059"/>
        </w:tc>
      </w:tr>
      <w:tr w:rsidR="008453CF" w14:paraId="062F6C61"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BFC6A1E"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D7FE287" w14:textId="462C8A07"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copies of the WIC Stand-Beside Vendor Contracts for </w:t>
            </w:r>
            <w:r w:rsidR="006F2C22">
              <w:rPr>
                <w:rFonts w:asciiTheme="minorHAnsi" w:hAnsiTheme="minorHAnsi" w:cstheme="minorHAnsi"/>
                <w:szCs w:val="20"/>
              </w:rPr>
              <w:t xml:space="preserve">review and </w:t>
            </w:r>
            <w:r w:rsidRPr="00EE13E1">
              <w:rPr>
                <w:rFonts w:asciiTheme="minorHAnsi" w:hAnsiTheme="minorHAnsi" w:cstheme="minorHAnsi"/>
                <w:szCs w:val="20"/>
              </w:rPr>
              <w:t xml:space="preserve">approval by </w:t>
            </w:r>
            <w:r w:rsidR="00DB09E9">
              <w:t>Maryland WIC and USVI WIC</w:t>
            </w:r>
            <w:r w:rsidRPr="00EE13E1">
              <w:rPr>
                <w:rFonts w:asciiTheme="minorHAnsi" w:hAnsiTheme="minorHAnsi" w:cstheme="minorHAnsi"/>
                <w:szCs w:val="20"/>
              </w:rPr>
              <w:t xml:space="preserve"> and USDA FNS. The contract will meet applicable requirements contained in Federal regulations at 7 CFR Part 246.12, the guidelines of the USDA FNS</w:t>
            </w:r>
            <w:r w:rsidR="00106413">
              <w:rPr>
                <w:rFonts w:asciiTheme="minorHAnsi" w:hAnsiTheme="minorHAnsi" w:cstheme="minorHAnsi"/>
                <w:szCs w:val="20"/>
              </w:rPr>
              <w:t xml:space="preserve"> WIC EBT</w:t>
            </w:r>
            <w:r w:rsidRPr="00EE13E1">
              <w:rPr>
                <w:rFonts w:asciiTheme="minorHAnsi" w:hAnsiTheme="minorHAnsi" w:cstheme="minorHAnsi"/>
                <w:szCs w:val="20"/>
              </w:rPr>
              <w:t xml:space="preserve"> Operating Rules, and applicable state laws. </w:t>
            </w:r>
          </w:p>
        </w:tc>
        <w:tc>
          <w:tcPr>
            <w:tcW w:w="1890" w:type="dxa"/>
            <w:tcBorders>
              <w:top w:val="single" w:sz="4" w:space="0" w:color="auto"/>
              <w:left w:val="single" w:sz="4" w:space="0" w:color="auto"/>
              <w:bottom w:val="single" w:sz="4" w:space="0" w:color="auto"/>
              <w:right w:val="single" w:sz="4" w:space="0" w:color="auto"/>
            </w:tcBorders>
          </w:tcPr>
          <w:p w14:paraId="0E2248E3" w14:textId="77777777" w:rsidR="00022EE2" w:rsidRPr="009B732D" w:rsidRDefault="009B732D" w:rsidP="00AA1059">
            <w:pPr>
              <w:ind w:firstLine="70"/>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52D8E5"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57BE62" w14:textId="77777777" w:rsidR="00022EE2" w:rsidRDefault="00022EE2" w:rsidP="00AA1059"/>
        </w:tc>
      </w:tr>
      <w:tr w:rsidR="008453CF" w14:paraId="7AC99224"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45D703F"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A804C3"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Stand-Beside Vendor Contracts shall be delivered no later than </w:t>
            </w:r>
            <w:r w:rsidRPr="005124EA">
              <w:rPr>
                <w:rFonts w:asciiTheme="minorHAnsi" w:hAnsiTheme="minorHAnsi" w:cstheme="minorHAnsi"/>
                <w:szCs w:val="20"/>
              </w:rPr>
              <w:t>five (5) months prior t</w:t>
            </w:r>
            <w:r>
              <w:rPr>
                <w:rFonts w:asciiTheme="minorHAnsi" w:hAnsiTheme="minorHAnsi" w:cstheme="minorHAnsi"/>
                <w:szCs w:val="20"/>
              </w:rPr>
              <w:t>o conversion</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1BCBB1EA" w14:textId="77777777" w:rsidR="00022EE2" w:rsidRPr="009B732D" w:rsidRDefault="009B732D" w:rsidP="00AA1059">
            <w:pPr>
              <w:jc w:val="center"/>
              <w:rPr>
                <w:rFonts w:asciiTheme="minorHAnsi" w:hAnsiTheme="minorHAnsi" w:cs="Arial"/>
                <w:szCs w:val="20"/>
              </w:rPr>
            </w:pPr>
            <w:r w:rsidRPr="009B732D">
              <w:rPr>
                <w:rFonts w:asciiTheme="minorHAnsi" w:hAnsiTheme="minorHAnsi" w:cs="Arial"/>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2842" w14:textId="77777777" w:rsidR="00022EE2" w:rsidRPr="00935A45" w:rsidRDefault="00022EE2" w:rsidP="00AA1059">
            <w:pPr>
              <w:rPr>
                <w:rFonts w:cs="Arial"/>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6C67" w14:textId="77777777" w:rsidR="00022EE2" w:rsidRPr="00935A45" w:rsidRDefault="00022EE2" w:rsidP="00AA1059">
            <w:pPr>
              <w:rPr>
                <w:rFonts w:cs="Arial"/>
                <w:szCs w:val="22"/>
              </w:rPr>
            </w:pPr>
          </w:p>
        </w:tc>
      </w:tr>
      <w:tr w:rsidR="00E16388" w:rsidRPr="00935A45" w14:paraId="784374FE"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F87068"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FD0D0A"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Third Party Processor (TPP) Contracts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EA0881"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552ED4" w14:textId="77777777" w:rsidR="00022EE2" w:rsidRPr="00935A4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F25F6C" w14:textId="77777777" w:rsidR="00022EE2" w:rsidRPr="00935A45" w:rsidRDefault="00022EE2" w:rsidP="00AA1059"/>
        </w:tc>
      </w:tr>
      <w:tr w:rsidR="008453CF" w:rsidRPr="00935A45" w14:paraId="2E64A545"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EEC2E6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BD289E" w14:textId="1E397A48"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copies of the TPP Contracts for approval by </w:t>
            </w:r>
            <w:r w:rsidR="00DB09E9">
              <w:t>Maryland WIC and USVI WIC</w:t>
            </w:r>
            <w:r w:rsidRPr="00EE13E1">
              <w:rPr>
                <w:rFonts w:asciiTheme="minorHAnsi" w:hAnsiTheme="minorHAnsi" w:cstheme="minorHAnsi"/>
                <w:szCs w:val="20"/>
              </w:rPr>
              <w:t xml:space="preserve"> and USDA FNS. The contract will meet applicable requirements contained in Federal regulations at 7 CFR Part 246.12, the guidelines of the USDA FNS</w:t>
            </w:r>
            <w:r w:rsidR="003C4FA5">
              <w:rPr>
                <w:rFonts w:asciiTheme="minorHAnsi" w:hAnsiTheme="minorHAnsi" w:cstheme="minorHAnsi"/>
                <w:szCs w:val="20"/>
              </w:rPr>
              <w:t xml:space="preserve"> WIC EBT</w:t>
            </w:r>
            <w:r w:rsidRPr="00EE13E1">
              <w:rPr>
                <w:rFonts w:asciiTheme="minorHAnsi" w:hAnsiTheme="minorHAnsi" w:cstheme="minorHAnsi"/>
                <w:szCs w:val="20"/>
              </w:rPr>
              <w:t xml:space="preserve"> Operating Rules, and applicable state laws.</w:t>
            </w:r>
          </w:p>
        </w:tc>
        <w:tc>
          <w:tcPr>
            <w:tcW w:w="1890" w:type="dxa"/>
            <w:tcBorders>
              <w:top w:val="single" w:sz="4" w:space="0" w:color="auto"/>
              <w:left w:val="single" w:sz="4" w:space="0" w:color="auto"/>
              <w:bottom w:val="single" w:sz="4" w:space="0" w:color="auto"/>
              <w:right w:val="single" w:sz="4" w:space="0" w:color="auto"/>
            </w:tcBorders>
          </w:tcPr>
          <w:p w14:paraId="54CC1142"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0557" w14:textId="77777777" w:rsidR="00022EE2" w:rsidRPr="00935A45" w:rsidRDefault="00022EE2"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CB7D1" w14:textId="77777777" w:rsidR="00022EE2" w:rsidRPr="00935A45" w:rsidRDefault="00022EE2" w:rsidP="00AA1059">
            <w:pPr>
              <w:rPr>
                <w:color w:val="7030A0"/>
              </w:rPr>
            </w:pPr>
          </w:p>
        </w:tc>
      </w:tr>
      <w:tr w:rsidR="008453CF" w:rsidRPr="00935A45" w14:paraId="315B8E4C" w14:textId="77777777" w:rsidTr="003638DC">
        <w:tc>
          <w:tcPr>
            <w:tcW w:w="1080" w:type="dxa"/>
            <w:tcBorders>
              <w:top w:val="single" w:sz="4" w:space="0" w:color="auto"/>
              <w:left w:val="single" w:sz="4" w:space="0" w:color="auto"/>
              <w:bottom w:val="single" w:sz="4" w:space="0" w:color="auto"/>
              <w:right w:val="single" w:sz="4" w:space="0" w:color="auto"/>
            </w:tcBorders>
          </w:tcPr>
          <w:p w14:paraId="66250176"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B5EAF4"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TPP Contracts shall be delivered no later than </w:t>
            </w:r>
            <w:r w:rsidRPr="005124EA">
              <w:rPr>
                <w:rFonts w:asciiTheme="minorHAnsi" w:hAnsiTheme="minorHAnsi" w:cstheme="minorHAnsi"/>
                <w:szCs w:val="20"/>
              </w:rPr>
              <w:t>five (5) months prior to c</w:t>
            </w:r>
            <w:r>
              <w:rPr>
                <w:rFonts w:asciiTheme="minorHAnsi" w:hAnsiTheme="minorHAnsi" w:cstheme="minorHAnsi"/>
                <w:szCs w:val="20"/>
              </w:rPr>
              <w:t>onversion</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42035960"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887D56" w14:textId="77777777" w:rsidR="00022EE2" w:rsidRPr="00935A45"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D0E55" w14:textId="77777777" w:rsidR="00022EE2" w:rsidRPr="00935A45" w:rsidRDefault="00022EE2" w:rsidP="00AA1059"/>
        </w:tc>
      </w:tr>
      <w:tr w:rsidR="00E16388" w:rsidRPr="00935A45" w14:paraId="22CBA782"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6ED506"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EF11BB"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Continuation of Business Plan (Back-up and Contingency)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8828DF"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94C91A"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F3DF56" w14:textId="77777777" w:rsidR="00022EE2" w:rsidRDefault="00022EE2" w:rsidP="00AA1059"/>
        </w:tc>
      </w:tr>
      <w:tr w:rsidR="008453CF" w14:paraId="78DB702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79E5E1B7"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11323B" w14:textId="17B0F2CD"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a Business Continuity Plan. The Business Continuity Plan will include an evaluation of the types of service interruptions that may impact 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system’s operations and therefore require the use of a back-up and recovery process. For each potenti</w:t>
            </w:r>
            <w:r>
              <w:rPr>
                <w:rFonts w:asciiTheme="minorHAnsi" w:hAnsiTheme="minorHAnsi" w:cstheme="minorHAnsi"/>
                <w:szCs w:val="20"/>
              </w:rPr>
              <w:t xml:space="preserve">al interruption type,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at a minimum, detail the steps to be taken to recover from the interruption. The plan will account for </w:t>
            </w:r>
            <w:r w:rsidR="00DB09E9">
              <w:t>Maryland WIC and USVI WIC</w:t>
            </w:r>
            <w:r w:rsidRPr="00EE13E1">
              <w:rPr>
                <w:rFonts w:asciiTheme="minorHAnsi" w:hAnsiTheme="minorHAnsi" w:cstheme="minorHAnsi"/>
                <w:szCs w:val="20"/>
              </w:rPr>
              <w:t xml:space="preserve">’ annual testing requirements with results provided to </w:t>
            </w:r>
            <w:r w:rsidR="00DB09E9">
              <w:t>Maryland WIC and USVI WIC</w:t>
            </w:r>
            <w:r>
              <w:rPr>
                <w:rFonts w:asciiTheme="minorHAnsi" w:hAnsiTheme="minorHAnsi" w:cstheme="minorHAnsi"/>
                <w:szCs w:val="20"/>
              </w:rPr>
              <w:t xml:space="preserve">. In addition,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will outline the resources committed (i.e., people, systems, networks</w:t>
            </w:r>
            <w:r>
              <w:rPr>
                <w:rFonts w:asciiTheme="minorHAnsi" w:hAnsiTheme="minorHAnsi" w:cstheme="minorHAnsi"/>
                <w:szCs w:val="20"/>
              </w:rPr>
              <w:t>,</w:t>
            </w:r>
            <w:r w:rsidRPr="00EE13E1">
              <w:rPr>
                <w:rFonts w:asciiTheme="minorHAnsi" w:hAnsiTheme="minorHAnsi" w:cstheme="minorHAnsi"/>
                <w:szCs w:val="20"/>
              </w:rPr>
              <w:t xml:space="preserve"> and operation sites) and indicate whether the continuity plan has been tested under real or simulated conditions. The plan will include how and when notifications of service interruptions will be provided to </w:t>
            </w:r>
            <w:r w:rsidR="00DB09E9">
              <w:t>Maryland WIC and USVI WIC</w:t>
            </w:r>
            <w:r w:rsidRPr="00EE13E1">
              <w:rPr>
                <w:rFonts w:asciiTheme="minorHAnsi" w:hAnsiTheme="minorHAnsi" w:cstheme="minorHAnsi"/>
                <w:szCs w:val="20"/>
              </w:rPr>
              <w:t xml:space="preserve"> and WIC</w:t>
            </w:r>
            <w:r>
              <w:rPr>
                <w:rFonts w:asciiTheme="minorHAnsi" w:hAnsiTheme="minorHAnsi" w:cstheme="minorHAnsi"/>
                <w:szCs w:val="20"/>
              </w:rPr>
              <w:t xml:space="preserve"> vendors and how and when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will support participant notifications.</w:t>
            </w:r>
          </w:p>
        </w:tc>
        <w:tc>
          <w:tcPr>
            <w:tcW w:w="1890" w:type="dxa"/>
            <w:tcBorders>
              <w:top w:val="single" w:sz="4" w:space="0" w:color="auto"/>
              <w:left w:val="single" w:sz="4" w:space="0" w:color="auto"/>
              <w:bottom w:val="single" w:sz="4" w:space="0" w:color="auto"/>
              <w:right w:val="single" w:sz="4" w:space="0" w:color="auto"/>
            </w:tcBorders>
          </w:tcPr>
          <w:p w14:paraId="45C0A194"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381B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FC07" w14:textId="77777777" w:rsidR="00022EE2" w:rsidRDefault="00022EE2" w:rsidP="00AA1059"/>
        </w:tc>
      </w:tr>
      <w:tr w:rsidR="008453CF" w14:paraId="5EAC4F2E"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569AF2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2714D1A"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The Continuation of Business Plan shall be delivered no lat</w:t>
            </w:r>
            <w:r w:rsidRPr="005124EA">
              <w:rPr>
                <w:rFonts w:asciiTheme="minorHAnsi" w:hAnsiTheme="minorHAnsi" w:cstheme="minorHAnsi"/>
                <w:szCs w:val="20"/>
              </w:rPr>
              <w:t>er than five (5) months pri</w:t>
            </w:r>
            <w:r w:rsidRPr="00EE13E1">
              <w:rPr>
                <w:rFonts w:asciiTheme="minorHAnsi" w:hAnsiTheme="minorHAnsi" w:cstheme="minorHAnsi"/>
                <w:szCs w:val="20"/>
              </w:rPr>
              <w:t xml:space="preserve">or to </w:t>
            </w:r>
            <w:r>
              <w:rPr>
                <w:rFonts w:asciiTheme="minorHAnsi" w:hAnsiTheme="minorHAnsi" w:cstheme="minorHAnsi"/>
                <w:szCs w:val="20"/>
              </w:rPr>
              <w:t>conversion</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1FA7A16F"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E8E1A2"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FA8B" w14:textId="77777777" w:rsidR="00022EE2" w:rsidRDefault="00022EE2" w:rsidP="00AA1059"/>
        </w:tc>
      </w:tr>
      <w:tr w:rsidR="00E16388" w14:paraId="62730B52"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6689C1"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BF761F"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Disaster Recovery Plan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236844"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63CCDA"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B679FF" w14:textId="77777777" w:rsidR="00022EE2" w:rsidRDefault="00022EE2" w:rsidP="00AA1059"/>
        </w:tc>
      </w:tr>
      <w:tr w:rsidR="008453CF" w14:paraId="51828D6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728620E7"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EA92F23" w14:textId="77777777"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shall provide a disaster recovery plan that will address service interruptions caused by a localized or statewide disaster within the state and approaches for ensuring</w:t>
            </w:r>
            <w:r w:rsidR="00616995">
              <w:rPr>
                <w:rFonts w:asciiTheme="minorHAnsi" w:hAnsiTheme="minorHAnsi" w:cstheme="minorHAnsi"/>
                <w:szCs w:val="20"/>
              </w:rPr>
              <w:t xml:space="preserve"> cardholder access to benefits using the FNS 901 Handbook Section 9.3.4.2. </w:t>
            </w:r>
          </w:p>
        </w:tc>
        <w:tc>
          <w:tcPr>
            <w:tcW w:w="1890" w:type="dxa"/>
            <w:tcBorders>
              <w:top w:val="single" w:sz="4" w:space="0" w:color="auto"/>
              <w:left w:val="single" w:sz="4" w:space="0" w:color="auto"/>
              <w:bottom w:val="single" w:sz="4" w:space="0" w:color="auto"/>
              <w:right w:val="single" w:sz="4" w:space="0" w:color="auto"/>
            </w:tcBorders>
          </w:tcPr>
          <w:p w14:paraId="5B8216DF"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5BF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86B8B" w14:textId="77777777" w:rsidR="00022EE2" w:rsidRDefault="00022EE2" w:rsidP="00AA1059"/>
        </w:tc>
      </w:tr>
      <w:tr w:rsidR="008453CF" w14:paraId="252B75C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877CDCA"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71E6D4A"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Disaster Recovery Plan shall be delivered no later than five (5) months prior to conversion.</w:t>
            </w:r>
          </w:p>
        </w:tc>
        <w:tc>
          <w:tcPr>
            <w:tcW w:w="1890" w:type="dxa"/>
            <w:tcBorders>
              <w:top w:val="single" w:sz="4" w:space="0" w:color="auto"/>
              <w:left w:val="single" w:sz="4" w:space="0" w:color="auto"/>
              <w:bottom w:val="single" w:sz="4" w:space="0" w:color="auto"/>
              <w:right w:val="single" w:sz="4" w:space="0" w:color="auto"/>
            </w:tcBorders>
          </w:tcPr>
          <w:p w14:paraId="75537E7B"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82348"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DE3887" w14:textId="77777777" w:rsidR="00022EE2" w:rsidRDefault="00022EE2" w:rsidP="00AA1059"/>
        </w:tc>
      </w:tr>
      <w:tr w:rsidR="00E16388" w14:paraId="63DE0696"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52FC63"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A91D4E" w14:textId="68AC3853" w:rsidR="00022EE2" w:rsidRPr="005124EA" w:rsidRDefault="00022EE2" w:rsidP="00AA1059">
            <w:pPr>
              <w:rPr>
                <w:rFonts w:asciiTheme="minorHAnsi" w:hAnsiTheme="minorHAnsi" w:cstheme="minorHAnsi"/>
                <w:szCs w:val="20"/>
              </w:rPr>
            </w:pPr>
            <w:r w:rsidRPr="005124EA">
              <w:rPr>
                <w:rFonts w:asciiTheme="minorHAnsi" w:hAnsiTheme="minorHAnsi" w:cstheme="minorHAnsi"/>
                <w:b/>
                <w:szCs w:val="20"/>
              </w:rPr>
              <w:t>Cardholder and Vendor IVR Scripts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D63424"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9B3E31"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ADB3F8" w14:textId="77777777" w:rsidR="00022EE2" w:rsidRDefault="00022EE2" w:rsidP="00AA1059"/>
        </w:tc>
      </w:tr>
      <w:tr w:rsidR="008453CF" w14:paraId="6FE75D61"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420E305" w14:textId="77777777" w:rsidR="009D194A" w:rsidRPr="00EE13E1" w:rsidRDefault="009D194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B1E1E6" w14:textId="22DBF0E7" w:rsidR="009D194A" w:rsidRPr="009D194A" w:rsidRDefault="009D194A" w:rsidP="00AA1059">
            <w:pPr>
              <w:rPr>
                <w:rFonts w:asciiTheme="minorHAnsi" w:hAnsiTheme="minorHAnsi" w:cstheme="minorHAnsi"/>
                <w:szCs w:val="20"/>
              </w:rPr>
            </w:pPr>
            <w:r w:rsidRPr="009D194A">
              <w:rPr>
                <w:rFonts w:asciiTheme="minorHAnsi" w:hAnsiTheme="minorHAnsi" w:cstheme="minorHAnsi"/>
                <w:szCs w:val="20"/>
              </w:rPr>
              <w:t xml:space="preserve">Scripts shall be customized for </w:t>
            </w:r>
            <w:r w:rsidR="00DB09E9">
              <w:t>Maryland WIC and USVI WIC</w:t>
            </w:r>
            <w:r w:rsidRPr="009D194A">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4F341F67" w14:textId="75D389C7" w:rsidR="009D194A" w:rsidRPr="009B732D" w:rsidRDefault="009D194A" w:rsidP="00AA1059">
            <w:pPr>
              <w:jc w:val="center"/>
              <w:rPr>
                <w:rFonts w:asciiTheme="minorHAnsi" w:hAnsiTheme="minorHAnsi"/>
                <w:szCs w:val="20"/>
              </w:rPr>
            </w:pPr>
            <w:r>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58D29" w14:textId="77777777" w:rsidR="009D194A" w:rsidRDefault="009D194A"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51018" w14:textId="77777777" w:rsidR="009D194A" w:rsidRDefault="009D194A" w:rsidP="00AA1059"/>
        </w:tc>
      </w:tr>
      <w:tr w:rsidR="008453CF" w14:paraId="14DBC0A1"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7AF8BFF"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9A97DF" w14:textId="77777777" w:rsidR="00022EE2" w:rsidRPr="005124EA" w:rsidRDefault="00022EE2" w:rsidP="00AA1059">
            <w:pPr>
              <w:rPr>
                <w:rFonts w:asciiTheme="minorHAnsi" w:hAnsiTheme="minorHAnsi" w:cstheme="minorHAnsi"/>
                <w:b/>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provide the scripts, prompts, and workflow that will be used in the IVR. The workflow shall be provided graphically through flow charts.</w:t>
            </w:r>
          </w:p>
        </w:tc>
        <w:tc>
          <w:tcPr>
            <w:tcW w:w="1890" w:type="dxa"/>
            <w:tcBorders>
              <w:top w:val="single" w:sz="4" w:space="0" w:color="auto"/>
              <w:left w:val="single" w:sz="4" w:space="0" w:color="auto"/>
              <w:bottom w:val="single" w:sz="4" w:space="0" w:color="auto"/>
              <w:right w:val="single" w:sz="4" w:space="0" w:color="auto"/>
            </w:tcBorders>
          </w:tcPr>
          <w:p w14:paraId="39C0FE82"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F0996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3A6FB2" w14:textId="77777777" w:rsidR="00022EE2" w:rsidRDefault="00022EE2" w:rsidP="00AA1059"/>
        </w:tc>
      </w:tr>
      <w:tr w:rsidR="008453CF" w14:paraId="031FE291"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D79A679"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F43C75"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Cardholder and Vendor IVR Scripts shall be delivered no later than five (5) months prior to Conversion.</w:t>
            </w:r>
          </w:p>
        </w:tc>
        <w:tc>
          <w:tcPr>
            <w:tcW w:w="1890" w:type="dxa"/>
            <w:tcBorders>
              <w:top w:val="single" w:sz="4" w:space="0" w:color="auto"/>
              <w:left w:val="single" w:sz="4" w:space="0" w:color="auto"/>
              <w:bottom w:val="single" w:sz="4" w:space="0" w:color="auto"/>
              <w:right w:val="single" w:sz="4" w:space="0" w:color="auto"/>
            </w:tcBorders>
          </w:tcPr>
          <w:p w14:paraId="0AC03FCE"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C798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AE487E" w14:textId="77777777" w:rsidR="00022EE2" w:rsidRDefault="00022EE2" w:rsidP="00AA1059"/>
        </w:tc>
      </w:tr>
      <w:tr w:rsidR="00E16388" w14:paraId="78D27EA9"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439184" w14:textId="77777777" w:rsidR="00022EE2" w:rsidRPr="00BF7F9B" w:rsidRDefault="00022EE2" w:rsidP="00AA1059">
            <w:pPr>
              <w:pStyle w:val="Heading2"/>
              <w:rPr>
                <w:b w:val="0"/>
              </w:rPr>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3261AD" w14:textId="77777777" w:rsidR="00022EE2" w:rsidRPr="00BF7F9B" w:rsidRDefault="00022EE2" w:rsidP="00AA1059">
            <w:pPr>
              <w:rPr>
                <w:rFonts w:asciiTheme="minorHAnsi" w:hAnsiTheme="minorHAnsi" w:cstheme="minorHAnsi"/>
                <w:b/>
                <w:szCs w:val="20"/>
              </w:rPr>
            </w:pPr>
            <w:r w:rsidRPr="00BF7F9B">
              <w:rPr>
                <w:rFonts w:asciiTheme="minorHAnsi" w:hAnsiTheme="minorHAnsi" w:cstheme="minorHAnsi"/>
                <w:b/>
                <w:szCs w:val="20"/>
              </w:rPr>
              <w:t>Training Materials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DA09D5"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B7FE02"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84D19" w14:textId="77777777" w:rsidR="00022EE2" w:rsidRDefault="00022EE2" w:rsidP="00AA1059"/>
        </w:tc>
      </w:tr>
      <w:tr w:rsidR="008453CF" w14:paraId="218F993F"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E521DA5"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F480D58" w14:textId="77777777" w:rsidR="00022EE2" w:rsidRPr="00EE13E1" w:rsidRDefault="00022EE2" w:rsidP="00AA1059">
            <w:pPr>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will be responsible for the following materials:</w:t>
            </w:r>
          </w:p>
          <w:p w14:paraId="3A34D0F8" w14:textId="12862650" w:rsidR="00022EE2" w:rsidRPr="00EE13E1" w:rsidRDefault="00DB09E9" w:rsidP="00AA1059">
            <w:pPr>
              <w:rPr>
                <w:rFonts w:asciiTheme="minorHAnsi" w:hAnsiTheme="minorHAnsi" w:cstheme="minorHAnsi"/>
                <w:szCs w:val="20"/>
              </w:rPr>
            </w:pPr>
            <w:r>
              <w:t>Maryland WIC and USVI WIC</w:t>
            </w:r>
            <w:r w:rsidR="00022EE2" w:rsidRPr="00EE13E1">
              <w:rPr>
                <w:rFonts w:asciiTheme="minorHAnsi" w:hAnsiTheme="minorHAnsi" w:cstheme="minorHAnsi"/>
                <w:szCs w:val="20"/>
              </w:rPr>
              <w:t xml:space="preserve"> training (each are described further in this functional and services requirements document):</w:t>
            </w:r>
          </w:p>
          <w:p w14:paraId="1741986E" w14:textId="649FFBB4" w:rsidR="00022EE2" w:rsidRPr="008C69E6" w:rsidRDefault="00022EE2" w:rsidP="00AA1059">
            <w:pPr>
              <w:pStyle w:val="ListParagraph"/>
              <w:widowControl/>
              <w:numPr>
                <w:ilvl w:val="0"/>
                <w:numId w:val="14"/>
              </w:numPr>
              <w:ind w:left="360"/>
              <w:rPr>
                <w:rFonts w:cstheme="minorHAnsi"/>
              </w:rPr>
            </w:pPr>
            <w:r w:rsidRPr="009B1A0E">
              <w:rPr>
                <w:rFonts w:cstheme="minorHAnsi"/>
              </w:rPr>
              <w:t>Operations and Interface Proc</w:t>
            </w:r>
            <w:r w:rsidRPr="008C69E6">
              <w:rPr>
                <w:rFonts w:cstheme="minorHAnsi"/>
              </w:rPr>
              <w:t xml:space="preserve">edures Manual (see </w:t>
            </w:r>
            <w:r w:rsidRPr="008C69E6">
              <w:rPr>
                <w:rFonts w:cstheme="minorHAnsi"/>
                <w:color w:val="2B579A"/>
                <w:shd w:val="clear" w:color="auto" w:fill="E6E6E6"/>
              </w:rPr>
              <w:fldChar w:fldCharType="begin"/>
            </w:r>
            <w:r w:rsidRPr="008C69E6">
              <w:rPr>
                <w:rFonts w:cstheme="minorHAnsi"/>
              </w:rPr>
              <w:instrText xml:space="preserve"> REF _Ref15629756 \r \h  \* MERGEFORMAT </w:instrText>
            </w:r>
            <w:r w:rsidRPr="008C69E6">
              <w:rPr>
                <w:rFonts w:cstheme="minorHAnsi"/>
                <w:color w:val="2B579A"/>
                <w:shd w:val="clear" w:color="auto" w:fill="E6E6E6"/>
              </w:rPr>
            </w:r>
            <w:r w:rsidRPr="008C69E6">
              <w:rPr>
                <w:rFonts w:cstheme="minorHAnsi"/>
                <w:color w:val="2B579A"/>
                <w:shd w:val="clear" w:color="auto" w:fill="E6E6E6"/>
              </w:rPr>
              <w:fldChar w:fldCharType="separate"/>
            </w:r>
            <w:r w:rsidR="00A971F7">
              <w:rPr>
                <w:rFonts w:cstheme="minorHAnsi"/>
              </w:rPr>
              <w:t>17.22</w:t>
            </w:r>
            <w:r w:rsidRPr="008C69E6">
              <w:rPr>
                <w:rFonts w:cstheme="minorHAnsi"/>
                <w:color w:val="2B579A"/>
                <w:shd w:val="clear" w:color="auto" w:fill="E6E6E6"/>
              </w:rPr>
              <w:fldChar w:fldCharType="end"/>
            </w:r>
            <w:r w:rsidRPr="008C69E6">
              <w:rPr>
                <w:rFonts w:cstheme="minorHAnsi"/>
              </w:rPr>
              <w:t>)</w:t>
            </w:r>
          </w:p>
          <w:p w14:paraId="4A8181BC" w14:textId="49DAC8C7" w:rsidR="00022EE2" w:rsidRPr="008C69E6" w:rsidRDefault="00022EE2" w:rsidP="00AA1059">
            <w:pPr>
              <w:pStyle w:val="ListParagraph"/>
              <w:widowControl/>
              <w:numPr>
                <w:ilvl w:val="0"/>
                <w:numId w:val="14"/>
              </w:numPr>
              <w:ind w:left="360"/>
              <w:rPr>
                <w:rFonts w:cstheme="minorHAnsi"/>
              </w:rPr>
            </w:pPr>
            <w:r w:rsidRPr="008C69E6">
              <w:rPr>
                <w:rFonts w:cstheme="minorHAnsi"/>
              </w:rPr>
              <w:t xml:space="preserve">Administrative Functions Manual (see </w:t>
            </w:r>
            <w:r w:rsidRPr="008C69E6">
              <w:rPr>
                <w:rFonts w:cstheme="minorHAnsi"/>
                <w:color w:val="2B579A"/>
                <w:shd w:val="clear" w:color="auto" w:fill="E6E6E6"/>
              </w:rPr>
              <w:fldChar w:fldCharType="begin"/>
            </w:r>
            <w:r w:rsidRPr="008C69E6">
              <w:rPr>
                <w:rFonts w:cstheme="minorHAnsi"/>
              </w:rPr>
              <w:instrText xml:space="preserve"> REF _Ref15629781 \r \h  \* MERGEFORMAT </w:instrText>
            </w:r>
            <w:r w:rsidRPr="008C69E6">
              <w:rPr>
                <w:rFonts w:cstheme="minorHAnsi"/>
                <w:color w:val="2B579A"/>
                <w:shd w:val="clear" w:color="auto" w:fill="E6E6E6"/>
              </w:rPr>
            </w:r>
            <w:r w:rsidRPr="008C69E6">
              <w:rPr>
                <w:rFonts w:cstheme="minorHAnsi"/>
                <w:color w:val="2B579A"/>
                <w:shd w:val="clear" w:color="auto" w:fill="E6E6E6"/>
              </w:rPr>
              <w:fldChar w:fldCharType="separate"/>
            </w:r>
            <w:r w:rsidR="00A971F7">
              <w:rPr>
                <w:rFonts w:cstheme="minorHAnsi"/>
              </w:rPr>
              <w:t>17.23</w:t>
            </w:r>
            <w:r w:rsidRPr="008C69E6">
              <w:rPr>
                <w:rFonts w:cstheme="minorHAnsi"/>
                <w:color w:val="2B579A"/>
                <w:shd w:val="clear" w:color="auto" w:fill="E6E6E6"/>
              </w:rPr>
              <w:fldChar w:fldCharType="end"/>
            </w:r>
            <w:r w:rsidRPr="008C69E6">
              <w:rPr>
                <w:rFonts w:cstheme="minorHAnsi"/>
              </w:rPr>
              <w:t>)</w:t>
            </w:r>
          </w:p>
          <w:p w14:paraId="655AF7F7" w14:textId="0CA5AA34" w:rsidR="00022EE2" w:rsidRPr="008C69E6" w:rsidRDefault="00022EE2" w:rsidP="00AA1059">
            <w:pPr>
              <w:pStyle w:val="ListParagraph"/>
              <w:widowControl/>
              <w:numPr>
                <w:ilvl w:val="0"/>
                <w:numId w:val="14"/>
              </w:numPr>
              <w:ind w:left="360"/>
              <w:rPr>
                <w:rFonts w:cstheme="minorHAnsi"/>
                <w:b/>
                <w:bCs/>
                <w:caps/>
              </w:rPr>
            </w:pPr>
            <w:r w:rsidRPr="008C69E6">
              <w:rPr>
                <w:rFonts w:cstheme="minorHAnsi"/>
              </w:rPr>
              <w:t xml:space="preserve">Settlement and Reconciliation Manual (see </w:t>
            </w:r>
            <w:r w:rsidRPr="008C69E6">
              <w:rPr>
                <w:rFonts w:cstheme="minorHAnsi"/>
                <w:color w:val="2B579A"/>
                <w:shd w:val="clear" w:color="auto" w:fill="E6E6E6"/>
              </w:rPr>
              <w:fldChar w:fldCharType="begin"/>
            </w:r>
            <w:r w:rsidRPr="008C69E6">
              <w:rPr>
                <w:rFonts w:cstheme="minorHAnsi"/>
              </w:rPr>
              <w:instrText xml:space="preserve"> REF _Ref15629792 \r \h  \* MERGEFORMAT </w:instrText>
            </w:r>
            <w:r w:rsidRPr="008C69E6">
              <w:rPr>
                <w:rFonts w:cstheme="minorHAnsi"/>
                <w:color w:val="2B579A"/>
                <w:shd w:val="clear" w:color="auto" w:fill="E6E6E6"/>
              </w:rPr>
            </w:r>
            <w:r w:rsidRPr="008C69E6">
              <w:rPr>
                <w:rFonts w:cstheme="minorHAnsi"/>
                <w:color w:val="2B579A"/>
                <w:shd w:val="clear" w:color="auto" w:fill="E6E6E6"/>
              </w:rPr>
              <w:fldChar w:fldCharType="separate"/>
            </w:r>
            <w:r w:rsidR="00A971F7">
              <w:rPr>
                <w:rFonts w:cstheme="minorHAnsi"/>
              </w:rPr>
              <w:t>17.24</w:t>
            </w:r>
            <w:r w:rsidRPr="008C69E6">
              <w:rPr>
                <w:rFonts w:cstheme="minorHAnsi"/>
                <w:color w:val="2B579A"/>
                <w:shd w:val="clear" w:color="auto" w:fill="E6E6E6"/>
              </w:rPr>
              <w:fldChar w:fldCharType="end"/>
            </w:r>
            <w:r w:rsidRPr="008C69E6">
              <w:rPr>
                <w:rFonts w:cstheme="minorHAnsi"/>
              </w:rPr>
              <w:t>)</w:t>
            </w:r>
          </w:p>
          <w:p w14:paraId="6DE7A36E" w14:textId="102B386F" w:rsidR="00022EE2" w:rsidRPr="008C69E6" w:rsidRDefault="00022EE2" w:rsidP="00AA1059">
            <w:pPr>
              <w:pStyle w:val="ListParagraph"/>
              <w:widowControl/>
              <w:numPr>
                <w:ilvl w:val="0"/>
                <w:numId w:val="14"/>
              </w:numPr>
              <w:ind w:left="360"/>
              <w:rPr>
                <w:rFonts w:cstheme="minorHAnsi"/>
              </w:rPr>
            </w:pPr>
            <w:r w:rsidRPr="008C69E6">
              <w:rPr>
                <w:rFonts w:cstheme="minorHAnsi"/>
              </w:rPr>
              <w:t xml:space="preserve">Reports Manual (see </w:t>
            </w:r>
            <w:r w:rsidRPr="008C69E6">
              <w:rPr>
                <w:rFonts w:cstheme="minorHAnsi"/>
                <w:color w:val="2B579A"/>
                <w:shd w:val="clear" w:color="auto" w:fill="E6E6E6"/>
              </w:rPr>
              <w:fldChar w:fldCharType="begin"/>
            </w:r>
            <w:r w:rsidRPr="008C69E6">
              <w:rPr>
                <w:rFonts w:cstheme="minorHAnsi"/>
              </w:rPr>
              <w:instrText xml:space="preserve"> REF _Ref15629839 \r \h  \* MERGEFORMAT </w:instrText>
            </w:r>
            <w:r w:rsidRPr="008C69E6">
              <w:rPr>
                <w:rFonts w:cstheme="minorHAnsi"/>
                <w:color w:val="2B579A"/>
                <w:shd w:val="clear" w:color="auto" w:fill="E6E6E6"/>
              </w:rPr>
            </w:r>
            <w:r w:rsidRPr="008C69E6">
              <w:rPr>
                <w:rFonts w:cstheme="minorHAnsi"/>
                <w:color w:val="2B579A"/>
                <w:shd w:val="clear" w:color="auto" w:fill="E6E6E6"/>
              </w:rPr>
              <w:fldChar w:fldCharType="separate"/>
            </w:r>
            <w:r w:rsidR="00A971F7">
              <w:rPr>
                <w:rFonts w:cstheme="minorHAnsi"/>
              </w:rPr>
              <w:t>17.25</w:t>
            </w:r>
            <w:r w:rsidRPr="008C69E6">
              <w:rPr>
                <w:rFonts w:cstheme="minorHAnsi"/>
                <w:color w:val="2B579A"/>
                <w:shd w:val="clear" w:color="auto" w:fill="E6E6E6"/>
              </w:rPr>
              <w:fldChar w:fldCharType="end"/>
            </w:r>
            <w:r w:rsidRPr="008C69E6">
              <w:rPr>
                <w:rFonts w:cstheme="minorHAnsi"/>
              </w:rPr>
              <w:t>)</w:t>
            </w:r>
          </w:p>
          <w:p w14:paraId="6A75B7F5" w14:textId="32E63591" w:rsidR="00022EE2" w:rsidRPr="008C69E6" w:rsidRDefault="00022EE2" w:rsidP="00AA1059">
            <w:pPr>
              <w:pStyle w:val="ListParagraph"/>
              <w:widowControl/>
              <w:numPr>
                <w:ilvl w:val="0"/>
                <w:numId w:val="14"/>
              </w:numPr>
              <w:ind w:left="360"/>
              <w:rPr>
                <w:rFonts w:cstheme="minorHAnsi"/>
              </w:rPr>
            </w:pPr>
            <w:r w:rsidRPr="008C69E6">
              <w:rPr>
                <w:rFonts w:cstheme="minorHAnsi"/>
              </w:rPr>
              <w:t xml:space="preserve">Customer Service Manual (see </w:t>
            </w:r>
            <w:r w:rsidRPr="008C69E6">
              <w:rPr>
                <w:rFonts w:cstheme="minorHAnsi"/>
                <w:color w:val="2B579A"/>
                <w:shd w:val="clear" w:color="auto" w:fill="E6E6E6"/>
              </w:rPr>
              <w:fldChar w:fldCharType="begin"/>
            </w:r>
            <w:r w:rsidRPr="008C69E6">
              <w:rPr>
                <w:rFonts w:cstheme="minorHAnsi"/>
              </w:rPr>
              <w:instrText xml:space="preserve"> REF _Ref15629853 \r \h  \* MERGEFORMAT </w:instrText>
            </w:r>
            <w:r w:rsidRPr="008C69E6">
              <w:rPr>
                <w:rFonts w:cstheme="minorHAnsi"/>
                <w:color w:val="2B579A"/>
                <w:shd w:val="clear" w:color="auto" w:fill="E6E6E6"/>
              </w:rPr>
            </w:r>
            <w:r w:rsidRPr="008C69E6">
              <w:rPr>
                <w:rFonts w:cstheme="minorHAnsi"/>
                <w:color w:val="2B579A"/>
                <w:shd w:val="clear" w:color="auto" w:fill="E6E6E6"/>
              </w:rPr>
              <w:fldChar w:fldCharType="separate"/>
            </w:r>
            <w:r w:rsidR="00A971F7">
              <w:rPr>
                <w:rFonts w:cstheme="minorHAnsi"/>
              </w:rPr>
              <w:t>17.26</w:t>
            </w:r>
            <w:r w:rsidRPr="008C69E6">
              <w:rPr>
                <w:rFonts w:cstheme="minorHAnsi"/>
                <w:color w:val="2B579A"/>
                <w:shd w:val="clear" w:color="auto" w:fill="E6E6E6"/>
              </w:rPr>
              <w:fldChar w:fldCharType="end"/>
            </w:r>
            <w:r w:rsidRPr="008C69E6">
              <w:rPr>
                <w:rFonts w:cstheme="minorHAnsi"/>
              </w:rPr>
              <w:t>)</w:t>
            </w:r>
          </w:p>
          <w:p w14:paraId="411F1BBA" w14:textId="77777777" w:rsidR="00022EE2" w:rsidRPr="009B1A0E" w:rsidRDefault="00022EE2" w:rsidP="00AA1059">
            <w:pPr>
              <w:pStyle w:val="ListParagraph"/>
              <w:widowControl/>
              <w:ind w:left="360"/>
              <w:rPr>
                <w:rFonts w:cstheme="minorHAnsi"/>
              </w:rPr>
            </w:pPr>
          </w:p>
          <w:p w14:paraId="617793B9"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WIC Stand-Beside Vendors</w:t>
            </w:r>
            <w:r>
              <w:rPr>
                <w:rFonts w:asciiTheme="minorHAnsi" w:hAnsiTheme="minorHAnsi" w:cstheme="minorHAnsi"/>
                <w:szCs w:val="20"/>
              </w:rPr>
              <w:t>:</w:t>
            </w:r>
          </w:p>
          <w:p w14:paraId="436B024A" w14:textId="6C993A23" w:rsidR="00022EE2" w:rsidRPr="000F2FB9" w:rsidRDefault="00022EE2" w:rsidP="00AA1059">
            <w:pPr>
              <w:pStyle w:val="ListParagraph"/>
              <w:widowControl/>
              <w:numPr>
                <w:ilvl w:val="0"/>
                <w:numId w:val="15"/>
              </w:numPr>
              <w:ind w:left="360"/>
              <w:rPr>
                <w:rFonts w:cstheme="minorHAnsi"/>
              </w:rPr>
            </w:pPr>
            <w:r w:rsidRPr="009B1A0E">
              <w:rPr>
                <w:rFonts w:cstheme="minorHAnsi"/>
              </w:rPr>
              <w:t>WI</w:t>
            </w:r>
            <w:r w:rsidRPr="000F2FB9">
              <w:rPr>
                <w:rFonts w:cstheme="minorHAnsi"/>
              </w:rPr>
              <w:t xml:space="preserve">C Stand-Beside POS Device Manual </w:t>
            </w:r>
          </w:p>
          <w:p w14:paraId="7B43A1CD" w14:textId="5FD9BEC0" w:rsidR="00022EE2" w:rsidRDefault="00022EE2" w:rsidP="00AA1059">
            <w:pPr>
              <w:pStyle w:val="ListParagraph"/>
              <w:widowControl/>
              <w:numPr>
                <w:ilvl w:val="0"/>
                <w:numId w:val="15"/>
              </w:numPr>
              <w:ind w:left="360"/>
              <w:rPr>
                <w:rFonts w:cstheme="minorHAnsi"/>
              </w:rPr>
            </w:pPr>
            <w:r w:rsidRPr="000F2FB9">
              <w:rPr>
                <w:rFonts w:cstheme="minorHAnsi"/>
              </w:rPr>
              <w:t xml:space="preserve">WIC Stand-Beside POS Device Quick Reference Guide </w:t>
            </w:r>
          </w:p>
          <w:p w14:paraId="1A57E7EE" w14:textId="12AC27F7" w:rsidR="0083528C" w:rsidRPr="009B1A0E" w:rsidRDefault="0083528C" w:rsidP="00AA1059">
            <w:pPr>
              <w:pStyle w:val="ListParagraph"/>
              <w:widowControl/>
              <w:numPr>
                <w:ilvl w:val="0"/>
                <w:numId w:val="15"/>
              </w:numPr>
              <w:ind w:left="360"/>
              <w:rPr>
                <w:rFonts w:cstheme="minorHAnsi"/>
              </w:rPr>
            </w:pPr>
            <w:r>
              <w:rPr>
                <w:rFonts w:cstheme="minorHAnsi"/>
              </w:rPr>
              <w:t>WIC Stand-Beside POS Device Set Up Instructions</w:t>
            </w:r>
          </w:p>
          <w:p w14:paraId="6CA33C44" w14:textId="0F78F5CA"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Training materials will meet USDA FNS standards, including those described in the USDA FNS Operating Rules WIC EBT. Training materials, including electronic and hardcopy materials, will become the property of </w:t>
            </w:r>
            <w:r w:rsidR="008C69E6">
              <w:t>Maryland WIC and USVI WIC</w:t>
            </w:r>
            <w:r w:rsidRPr="00EE13E1">
              <w:rPr>
                <w:rFonts w:asciiTheme="minorHAnsi" w:hAnsiTheme="minorHAnsi" w:cstheme="minorHAnsi"/>
                <w:szCs w:val="20"/>
              </w:rPr>
              <w:t>.</w:t>
            </w:r>
          </w:p>
          <w:p w14:paraId="4D4BF437" w14:textId="77777777" w:rsidR="00022EE2" w:rsidRPr="00EE13E1" w:rsidRDefault="00022EE2" w:rsidP="00AA1059">
            <w:pPr>
              <w:rPr>
                <w:rFonts w:asciiTheme="minorHAnsi" w:hAnsiTheme="minorHAnsi" w:cstheme="minorHAnsi"/>
                <w:b/>
                <w:szCs w:val="20"/>
              </w:rPr>
            </w:pPr>
            <w:r w:rsidRPr="00EE13E1">
              <w:rPr>
                <w:rFonts w:asciiTheme="minorHAnsi" w:hAnsiTheme="minorHAnsi" w:cstheme="minorHAnsi"/>
                <w:szCs w:val="20"/>
              </w:rPr>
              <w:t xml:space="preserve">Training materials will be updated throughout the contract as needed to reflect changes in the </w:t>
            </w:r>
            <w:proofErr w:type="spellStart"/>
            <w:r w:rsidRPr="00EE13E1">
              <w:rPr>
                <w:rFonts w:asciiTheme="minorHAnsi" w:hAnsiTheme="minorHAnsi" w:cstheme="minorHAnsi"/>
                <w:szCs w:val="20"/>
              </w:rPr>
              <w:t>e</w:t>
            </w:r>
            <w:r>
              <w:rPr>
                <w:rFonts w:asciiTheme="minorHAnsi" w:hAnsiTheme="minorHAnsi" w:cstheme="minorHAnsi"/>
                <w:szCs w:val="20"/>
              </w:rPr>
              <w:t>WIC</w:t>
            </w:r>
            <w:proofErr w:type="spellEnd"/>
            <w:r>
              <w:rPr>
                <w:rFonts w:asciiTheme="minorHAnsi" w:hAnsiTheme="minorHAnsi" w:cstheme="minorHAnsi"/>
                <w:szCs w:val="20"/>
              </w:rPr>
              <w:t xml:space="preserve"> system or services.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has the responsibility for WIC vendor training materials in collaboration as they relate to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and use of the stand-beside terminal. </w:t>
            </w:r>
          </w:p>
        </w:tc>
        <w:tc>
          <w:tcPr>
            <w:tcW w:w="1890" w:type="dxa"/>
            <w:tcBorders>
              <w:top w:val="single" w:sz="4" w:space="0" w:color="auto"/>
              <w:left w:val="single" w:sz="4" w:space="0" w:color="auto"/>
              <w:bottom w:val="single" w:sz="4" w:space="0" w:color="auto"/>
              <w:right w:val="single" w:sz="4" w:space="0" w:color="auto"/>
            </w:tcBorders>
          </w:tcPr>
          <w:p w14:paraId="75E4B107"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84B95"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287EA6" w14:textId="77777777" w:rsidR="00022EE2" w:rsidRDefault="00022EE2" w:rsidP="00AA1059"/>
        </w:tc>
      </w:tr>
      <w:tr w:rsidR="008453CF" w14:paraId="3B21956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CF6D1F1"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3E0CC0A"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Draft Training Materials shall be delivered no later than five (5) months prior to conversion. Hard copy materials shall be printed and delivered no later than 20 business days prior to conversion.</w:t>
            </w:r>
          </w:p>
        </w:tc>
        <w:tc>
          <w:tcPr>
            <w:tcW w:w="1890" w:type="dxa"/>
            <w:tcBorders>
              <w:top w:val="single" w:sz="4" w:space="0" w:color="auto"/>
              <w:left w:val="single" w:sz="4" w:space="0" w:color="auto"/>
              <w:bottom w:val="single" w:sz="4" w:space="0" w:color="auto"/>
              <w:right w:val="single" w:sz="4" w:space="0" w:color="auto"/>
            </w:tcBorders>
          </w:tcPr>
          <w:p w14:paraId="22006C08"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3D44EE"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9FFA8" w14:textId="77777777" w:rsidR="00022EE2" w:rsidRDefault="00022EE2" w:rsidP="00AA1059"/>
        </w:tc>
      </w:tr>
      <w:tr w:rsidR="00E16388" w14:paraId="7FDBE4ED"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6DE4FE" w14:textId="77777777" w:rsidR="00022EE2" w:rsidRPr="00BF7F9B" w:rsidRDefault="00022EE2" w:rsidP="00AA1059">
            <w:pPr>
              <w:pStyle w:val="Heading2"/>
              <w:rPr>
                <w:b w:val="0"/>
              </w:rPr>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F6A3D1" w14:textId="77777777" w:rsidR="00022EE2" w:rsidRPr="005124EA" w:rsidRDefault="00022EE2" w:rsidP="00AA1059">
            <w:pPr>
              <w:rPr>
                <w:rFonts w:asciiTheme="minorHAnsi" w:hAnsiTheme="minorHAnsi" w:cstheme="minorHAnsi"/>
                <w:b/>
                <w:szCs w:val="20"/>
              </w:rPr>
            </w:pPr>
            <w:r w:rsidRPr="005124EA">
              <w:rPr>
                <w:rFonts w:asciiTheme="minorHAnsi" w:hAnsiTheme="minorHAnsi" w:cstheme="minorHAnsi"/>
                <w:b/>
                <w:szCs w:val="20"/>
              </w:rPr>
              <w:t>Security Plan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F73D9A"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030B05"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CAA2FF" w14:textId="77777777" w:rsidR="00022EE2" w:rsidRDefault="00022EE2" w:rsidP="00AA1059"/>
        </w:tc>
      </w:tr>
      <w:tr w:rsidR="008453CF" w14:paraId="710CA706"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1EA6590"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26F0FB" w14:textId="49FDB234"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develop a plan for the implementation and maintenance of a comprehensive security program in conformance with the </w:t>
            </w:r>
            <w:r w:rsidR="007903AD">
              <w:rPr>
                <w:rFonts w:asciiTheme="minorHAnsi" w:hAnsiTheme="minorHAnsi" w:cstheme="minorHAnsi"/>
                <w:szCs w:val="20"/>
              </w:rPr>
              <w:t>Maryland WIC</w:t>
            </w:r>
            <w:r w:rsidRPr="005124EA">
              <w:rPr>
                <w:rFonts w:asciiTheme="minorHAnsi" w:hAnsiTheme="minorHAnsi" w:cstheme="minorHAnsi"/>
                <w:szCs w:val="20"/>
              </w:rPr>
              <w:t xml:space="preserve"> State’s security policies, the USDA FNS Handbook 901.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shall develop their Security Plan using the Security Checklist in Section </w:t>
            </w:r>
            <w:r w:rsidR="00616995">
              <w:rPr>
                <w:rFonts w:asciiTheme="minorHAnsi" w:hAnsiTheme="minorHAnsi" w:cstheme="minorHAnsi"/>
                <w:szCs w:val="20"/>
              </w:rPr>
              <w:t>A</w:t>
            </w:r>
            <w:r w:rsidRPr="005124EA">
              <w:rPr>
                <w:rFonts w:asciiTheme="minorHAnsi" w:hAnsiTheme="minorHAnsi" w:cstheme="minorHAnsi"/>
                <w:szCs w:val="20"/>
              </w:rPr>
              <w:t xml:space="preserve">14 of the FNS 901 Handbook, the TIG, Operating Rules, and WUMEI as reference. </w:t>
            </w:r>
          </w:p>
          <w:p w14:paraId="0FF790FF"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 xml:space="preserve">The Security Plan will describe the administrative, physical, technical and systems controls to be implemented for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system, and how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address deficiencies or security breaches if they are identified </w:t>
            </w:r>
            <w:proofErr w:type="gramStart"/>
            <w:r w:rsidRPr="005124EA">
              <w:rPr>
                <w:rFonts w:asciiTheme="minorHAnsi" w:hAnsiTheme="minorHAnsi" w:cstheme="minorHAnsi"/>
                <w:szCs w:val="20"/>
              </w:rPr>
              <w:t>during the course of</w:t>
            </w:r>
            <w:proofErr w:type="gramEnd"/>
            <w:r w:rsidRPr="005124EA">
              <w:rPr>
                <w:rFonts w:asciiTheme="minorHAnsi" w:hAnsiTheme="minorHAnsi" w:cstheme="minorHAnsi"/>
                <w:szCs w:val="20"/>
              </w:rPr>
              <w:t xml:space="preserve"> the contract. The security plan will be updated as needed to reflect changes in system security requirements. In addition to describing the planned controls to meet the security requirements, the Security Plan will provide for the ongoing certification and examination of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Processor’s operations and control system. General areas that will be covered within the Security Plan include:</w:t>
            </w:r>
          </w:p>
          <w:p w14:paraId="278248E0" w14:textId="77777777" w:rsidR="00022EE2" w:rsidRPr="005124EA" w:rsidRDefault="00022EE2" w:rsidP="00AA1059">
            <w:pPr>
              <w:pStyle w:val="ListParagraph"/>
              <w:numPr>
                <w:ilvl w:val="0"/>
                <w:numId w:val="16"/>
              </w:numPr>
              <w:ind w:left="720"/>
              <w:rPr>
                <w:rFonts w:cstheme="minorHAnsi"/>
              </w:rPr>
            </w:pPr>
            <w:r w:rsidRPr="005124EA">
              <w:rPr>
                <w:rFonts w:cstheme="minorHAnsi"/>
              </w:rPr>
              <w:t>Physical site security</w:t>
            </w:r>
          </w:p>
          <w:p w14:paraId="4C3282BB" w14:textId="77777777" w:rsidR="00022EE2" w:rsidRPr="005124EA" w:rsidRDefault="00022EE2" w:rsidP="00AA1059">
            <w:pPr>
              <w:pStyle w:val="ListParagraph"/>
              <w:numPr>
                <w:ilvl w:val="0"/>
                <w:numId w:val="16"/>
              </w:numPr>
              <w:ind w:left="720"/>
              <w:rPr>
                <w:rFonts w:cstheme="minorHAnsi"/>
              </w:rPr>
            </w:pPr>
            <w:r w:rsidRPr="005124EA">
              <w:rPr>
                <w:rFonts w:cstheme="minorHAnsi"/>
              </w:rPr>
              <w:t>System data security</w:t>
            </w:r>
          </w:p>
          <w:p w14:paraId="48CE131B" w14:textId="77777777" w:rsidR="00022EE2" w:rsidRPr="005124EA" w:rsidRDefault="00022EE2" w:rsidP="00AA1059">
            <w:pPr>
              <w:pStyle w:val="ListParagraph"/>
              <w:numPr>
                <w:ilvl w:val="0"/>
                <w:numId w:val="16"/>
              </w:numPr>
              <w:ind w:left="720"/>
              <w:rPr>
                <w:rFonts w:cstheme="minorHAnsi"/>
              </w:rPr>
            </w:pPr>
            <w:r w:rsidRPr="005124EA">
              <w:rPr>
                <w:rFonts w:cstheme="minorHAnsi"/>
              </w:rPr>
              <w:t>System application security</w:t>
            </w:r>
          </w:p>
          <w:p w14:paraId="24BFBE1D" w14:textId="77777777" w:rsidR="00022EE2" w:rsidRPr="005124EA" w:rsidRDefault="00022EE2" w:rsidP="00AA1059">
            <w:pPr>
              <w:pStyle w:val="ListParagraph"/>
              <w:numPr>
                <w:ilvl w:val="0"/>
                <w:numId w:val="16"/>
              </w:numPr>
              <w:ind w:left="720"/>
              <w:rPr>
                <w:rFonts w:cstheme="minorHAnsi"/>
              </w:rPr>
            </w:pPr>
            <w:r w:rsidRPr="005124EA">
              <w:rPr>
                <w:rFonts w:cstheme="minorHAnsi"/>
              </w:rPr>
              <w:t xml:space="preserve">Cooperation in inspections and audits </w:t>
            </w:r>
          </w:p>
          <w:p w14:paraId="6AED2710" w14:textId="77777777" w:rsidR="00022EE2" w:rsidRPr="005124EA" w:rsidRDefault="00022EE2" w:rsidP="00AA1059">
            <w:pPr>
              <w:pStyle w:val="ListParagraph"/>
              <w:numPr>
                <w:ilvl w:val="0"/>
                <w:numId w:val="16"/>
              </w:numPr>
              <w:ind w:left="720"/>
              <w:rPr>
                <w:rFonts w:cstheme="minorHAnsi"/>
              </w:rPr>
            </w:pPr>
            <w:r w:rsidRPr="005124EA">
              <w:rPr>
                <w:rFonts w:cstheme="minorHAnsi"/>
              </w:rPr>
              <w:t>Periodic risk analyses</w:t>
            </w:r>
          </w:p>
          <w:p w14:paraId="5ACB2394" w14:textId="6BEA0076" w:rsidR="00022EE2" w:rsidRPr="005124EA" w:rsidRDefault="00022EE2" w:rsidP="00AA1059">
            <w:pPr>
              <w:pStyle w:val="ListParagraph"/>
              <w:numPr>
                <w:ilvl w:val="0"/>
                <w:numId w:val="16"/>
              </w:numPr>
              <w:ind w:left="720"/>
              <w:rPr>
                <w:rFonts w:asciiTheme="minorHAnsi" w:hAnsiTheme="minorHAnsi" w:cstheme="minorHAnsi"/>
                <w:b/>
                <w:szCs w:val="20"/>
              </w:rPr>
            </w:pPr>
            <w:r w:rsidRPr="005124EA">
              <w:rPr>
                <w:rFonts w:cstheme="minorHAnsi"/>
              </w:rPr>
              <w:t>Contingency planning</w:t>
            </w:r>
          </w:p>
        </w:tc>
        <w:tc>
          <w:tcPr>
            <w:tcW w:w="1890" w:type="dxa"/>
            <w:tcBorders>
              <w:top w:val="single" w:sz="4" w:space="0" w:color="auto"/>
              <w:left w:val="single" w:sz="4" w:space="0" w:color="auto"/>
              <w:bottom w:val="single" w:sz="4" w:space="0" w:color="auto"/>
              <w:right w:val="single" w:sz="4" w:space="0" w:color="auto"/>
            </w:tcBorders>
          </w:tcPr>
          <w:p w14:paraId="3E20D682"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208B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596B1" w14:textId="77777777" w:rsidR="00022EE2" w:rsidRDefault="00022EE2" w:rsidP="00AA1059">
            <w:pPr>
              <w:rPr>
                <w:color w:val="FF0000"/>
              </w:rPr>
            </w:pPr>
          </w:p>
          <w:p w14:paraId="1B92FD50" w14:textId="77777777" w:rsidR="00022EE2" w:rsidRDefault="00022EE2" w:rsidP="00AA1059">
            <w:pPr>
              <w:rPr>
                <w:color w:val="FF0000"/>
              </w:rPr>
            </w:pPr>
          </w:p>
        </w:tc>
      </w:tr>
      <w:tr w:rsidR="008453CF" w14:paraId="2C6C1E5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70C799D8" w14:textId="77777777" w:rsidR="0024027A" w:rsidRPr="00EE13E1" w:rsidRDefault="0024027A"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465D7A6" w14:textId="22F10229" w:rsidR="0024027A" w:rsidRPr="00EE13E1" w:rsidRDefault="150F608C" w:rsidP="00AA1059">
            <w:pPr>
              <w:rPr>
                <w:rFonts w:asciiTheme="minorHAnsi" w:hAnsiTheme="minorHAnsi" w:cstheme="minorBidi"/>
              </w:rPr>
            </w:pPr>
            <w:r w:rsidRPr="150F608C">
              <w:rPr>
                <w:rFonts w:asciiTheme="minorHAnsi" w:hAnsiTheme="minorHAnsi" w:cstheme="minorBidi"/>
              </w:rPr>
              <w:t xml:space="preserve">The </w:t>
            </w:r>
            <w:proofErr w:type="spellStart"/>
            <w:r w:rsidRPr="150F608C">
              <w:rPr>
                <w:rFonts w:asciiTheme="minorHAnsi" w:hAnsiTheme="minorHAnsi" w:cstheme="minorBidi"/>
              </w:rPr>
              <w:t>eWIC</w:t>
            </w:r>
            <w:proofErr w:type="spellEnd"/>
            <w:r w:rsidRPr="150F608C">
              <w:rPr>
                <w:rFonts w:asciiTheme="minorHAnsi" w:hAnsiTheme="minorHAnsi" w:cstheme="minorBidi"/>
              </w:rPr>
              <w:t xml:space="preserve"> Processor will adhere to all State</w:t>
            </w:r>
            <w:r w:rsidR="008C69E6">
              <w:rPr>
                <w:rFonts w:asciiTheme="minorHAnsi" w:hAnsiTheme="minorHAnsi" w:cstheme="minorBidi"/>
              </w:rPr>
              <w:t>, Territorial,</w:t>
            </w:r>
            <w:r w:rsidRPr="150F608C">
              <w:rPr>
                <w:rFonts w:asciiTheme="minorHAnsi" w:hAnsiTheme="minorHAnsi" w:cstheme="minorBidi"/>
              </w:rPr>
              <w:t xml:space="preserve"> and Federal statutes related to data privacy and the rights of data subjects. Health Insurance Portability and Accountability Act (HIPAA) regulations are not applicable to </w:t>
            </w:r>
            <w:proofErr w:type="spellStart"/>
            <w:r w:rsidRPr="150F608C">
              <w:rPr>
                <w:rFonts w:asciiTheme="minorHAnsi" w:hAnsiTheme="minorHAnsi" w:cstheme="minorBidi"/>
              </w:rPr>
              <w:t>eWIC</w:t>
            </w:r>
            <w:proofErr w:type="spellEnd"/>
            <w:r w:rsidRPr="150F608C">
              <w:rPr>
                <w:rFonts w:asciiTheme="minorHAnsi" w:hAnsiTheme="minorHAnsi" w:cstheme="minorBidi"/>
              </w:rPr>
              <w:t xml:space="preserve">; however, standard transaction field lengths required by HIPAA for the potential exchange of data between WIC and other programs might be. The </w:t>
            </w:r>
            <w:proofErr w:type="spellStart"/>
            <w:r w:rsidRPr="150F608C">
              <w:rPr>
                <w:rFonts w:asciiTheme="minorHAnsi" w:hAnsiTheme="minorHAnsi" w:cstheme="minorBidi"/>
              </w:rPr>
              <w:t>eWIC</w:t>
            </w:r>
            <w:proofErr w:type="spellEnd"/>
            <w:r w:rsidRPr="150F608C">
              <w:rPr>
                <w:rFonts w:asciiTheme="minorHAnsi" w:hAnsiTheme="minorHAnsi" w:cstheme="minorBidi"/>
              </w:rPr>
              <w:t xml:space="preserve"> </w:t>
            </w:r>
            <w:r>
              <w:t>Processor</w:t>
            </w:r>
            <w:r w:rsidRPr="150F608C">
              <w:rPr>
                <w:rFonts w:asciiTheme="minorHAnsi" w:hAnsiTheme="minorHAnsi" w:cstheme="minorBidi"/>
              </w:rPr>
              <w:t xml:space="preserve">s will be aware of HIPAA standards when designing their security plan. Security Plan acceptance is contingent upon State </w:t>
            </w:r>
            <w:r w:rsidR="007C11A9">
              <w:rPr>
                <w:rFonts w:asciiTheme="minorHAnsi" w:hAnsiTheme="minorHAnsi" w:cstheme="minorBidi"/>
              </w:rPr>
              <w:t>(includ</w:t>
            </w:r>
            <w:r w:rsidR="002D150D">
              <w:rPr>
                <w:rFonts w:asciiTheme="minorHAnsi" w:hAnsiTheme="minorHAnsi" w:cstheme="minorBidi"/>
              </w:rPr>
              <w:t>ing but not limited to</w:t>
            </w:r>
            <w:r w:rsidR="007C11A9">
              <w:rPr>
                <w:rFonts w:asciiTheme="minorHAnsi" w:hAnsiTheme="minorHAnsi" w:cstheme="minorBidi"/>
              </w:rPr>
              <w:t xml:space="preserve"> D</w:t>
            </w:r>
            <w:r w:rsidR="006408B5">
              <w:rPr>
                <w:rFonts w:asciiTheme="minorHAnsi" w:hAnsiTheme="minorHAnsi" w:cstheme="minorBidi"/>
              </w:rPr>
              <w:t>epartment of Information Technology</w:t>
            </w:r>
            <w:r w:rsidR="007C11A9">
              <w:rPr>
                <w:rFonts w:asciiTheme="minorHAnsi" w:hAnsiTheme="minorHAnsi" w:cstheme="minorBidi"/>
              </w:rPr>
              <w:t xml:space="preserve">, </w:t>
            </w:r>
            <w:r w:rsidR="006408B5">
              <w:rPr>
                <w:rFonts w:asciiTheme="minorHAnsi" w:hAnsiTheme="minorHAnsi" w:cstheme="minorBidi"/>
              </w:rPr>
              <w:t>M</w:t>
            </w:r>
            <w:r w:rsidR="00DC2508">
              <w:rPr>
                <w:rFonts w:asciiTheme="minorHAnsi" w:hAnsiTheme="minorHAnsi" w:cstheme="minorBidi"/>
              </w:rPr>
              <w:t xml:space="preserve">DH </w:t>
            </w:r>
            <w:r w:rsidR="007C11A9">
              <w:rPr>
                <w:rFonts w:asciiTheme="minorHAnsi" w:hAnsiTheme="minorHAnsi" w:cstheme="minorBidi"/>
              </w:rPr>
              <w:t>O</w:t>
            </w:r>
            <w:r w:rsidR="006408B5">
              <w:rPr>
                <w:rFonts w:asciiTheme="minorHAnsi" w:hAnsiTheme="minorHAnsi" w:cstheme="minorBidi"/>
              </w:rPr>
              <w:t xml:space="preserve">ffice of </w:t>
            </w:r>
            <w:r w:rsidR="007C11A9">
              <w:rPr>
                <w:rFonts w:asciiTheme="minorHAnsi" w:hAnsiTheme="minorHAnsi" w:cstheme="minorBidi"/>
              </w:rPr>
              <w:t>E</w:t>
            </w:r>
            <w:r w:rsidR="006408B5">
              <w:rPr>
                <w:rFonts w:asciiTheme="minorHAnsi" w:hAnsiTheme="minorHAnsi" w:cstheme="minorBidi"/>
              </w:rPr>
              <w:t xml:space="preserve">nterprise </w:t>
            </w:r>
            <w:r w:rsidR="007C11A9">
              <w:rPr>
                <w:rFonts w:asciiTheme="minorHAnsi" w:hAnsiTheme="minorHAnsi" w:cstheme="minorBidi"/>
              </w:rPr>
              <w:t>T</w:t>
            </w:r>
            <w:r w:rsidR="006408B5">
              <w:rPr>
                <w:rFonts w:asciiTheme="minorHAnsi" w:hAnsiTheme="minorHAnsi" w:cstheme="minorBidi"/>
              </w:rPr>
              <w:t>echnology</w:t>
            </w:r>
            <w:r w:rsidR="007C11A9">
              <w:rPr>
                <w:rFonts w:asciiTheme="minorHAnsi" w:hAnsiTheme="minorHAnsi" w:cstheme="minorBidi"/>
              </w:rPr>
              <w:t xml:space="preserve">, and </w:t>
            </w:r>
            <w:r w:rsidR="00DC2508">
              <w:rPr>
                <w:rFonts w:asciiTheme="minorHAnsi" w:hAnsiTheme="minorHAnsi" w:cstheme="minorBidi"/>
              </w:rPr>
              <w:t xml:space="preserve">MDH </w:t>
            </w:r>
            <w:r w:rsidR="007C11A9">
              <w:rPr>
                <w:rFonts w:asciiTheme="minorHAnsi" w:hAnsiTheme="minorHAnsi" w:cstheme="minorBidi"/>
              </w:rPr>
              <w:t>S</w:t>
            </w:r>
            <w:r w:rsidR="00DC2508">
              <w:rPr>
                <w:rFonts w:asciiTheme="minorHAnsi" w:hAnsiTheme="minorHAnsi" w:cstheme="minorBidi"/>
              </w:rPr>
              <w:t xml:space="preserve">trategic </w:t>
            </w:r>
            <w:r w:rsidR="007C11A9">
              <w:rPr>
                <w:rFonts w:asciiTheme="minorHAnsi" w:hAnsiTheme="minorHAnsi" w:cstheme="minorBidi"/>
              </w:rPr>
              <w:t>D</w:t>
            </w:r>
            <w:r w:rsidR="00DC2508">
              <w:rPr>
                <w:rFonts w:asciiTheme="minorHAnsi" w:hAnsiTheme="minorHAnsi" w:cstheme="minorBidi"/>
              </w:rPr>
              <w:t xml:space="preserve">ata </w:t>
            </w:r>
            <w:r w:rsidR="007C11A9">
              <w:rPr>
                <w:rFonts w:asciiTheme="minorHAnsi" w:hAnsiTheme="minorHAnsi" w:cstheme="minorBidi"/>
              </w:rPr>
              <w:t>I</w:t>
            </w:r>
            <w:r w:rsidR="00DC2508">
              <w:rPr>
                <w:rFonts w:asciiTheme="minorHAnsi" w:hAnsiTheme="minorHAnsi" w:cstheme="minorBidi"/>
              </w:rPr>
              <w:t>nitiative</w:t>
            </w:r>
            <w:r w:rsidR="001C3922">
              <w:rPr>
                <w:rFonts w:asciiTheme="minorHAnsi" w:hAnsiTheme="minorHAnsi" w:cstheme="minorBidi"/>
              </w:rPr>
              <w:t xml:space="preserve">) </w:t>
            </w:r>
            <w:r w:rsidRPr="150F608C">
              <w:rPr>
                <w:rFonts w:asciiTheme="minorHAnsi" w:hAnsiTheme="minorHAnsi" w:cstheme="minorBidi"/>
              </w:rPr>
              <w:t>and USDA FNS approvals.</w:t>
            </w:r>
          </w:p>
        </w:tc>
        <w:tc>
          <w:tcPr>
            <w:tcW w:w="1890" w:type="dxa"/>
            <w:tcBorders>
              <w:top w:val="single" w:sz="4" w:space="0" w:color="auto"/>
              <w:left w:val="single" w:sz="4" w:space="0" w:color="auto"/>
              <w:bottom w:val="single" w:sz="4" w:space="0" w:color="auto"/>
              <w:right w:val="single" w:sz="4" w:space="0" w:color="auto"/>
            </w:tcBorders>
          </w:tcPr>
          <w:p w14:paraId="420ECF99" w14:textId="77777777" w:rsidR="0024027A" w:rsidRPr="009B732D" w:rsidRDefault="0024027A"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F07AF" w14:textId="77777777" w:rsidR="0024027A" w:rsidRDefault="0024027A"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69C05" w14:textId="77777777" w:rsidR="0024027A" w:rsidRDefault="0024027A" w:rsidP="00AA1059"/>
        </w:tc>
      </w:tr>
      <w:tr w:rsidR="008453CF" w14:paraId="4758F143"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D707D8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8C70B2"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The Security Plan shall be delivered no later th</w:t>
            </w:r>
            <w:r w:rsidRPr="005124EA">
              <w:rPr>
                <w:rFonts w:asciiTheme="minorHAnsi" w:hAnsiTheme="minorHAnsi" w:cstheme="minorHAnsi"/>
                <w:szCs w:val="20"/>
              </w:rPr>
              <w:t>an five (5) months prior to co</w:t>
            </w:r>
            <w:r>
              <w:rPr>
                <w:rFonts w:asciiTheme="minorHAnsi" w:hAnsiTheme="minorHAnsi" w:cstheme="minorHAnsi"/>
                <w:szCs w:val="20"/>
              </w:rPr>
              <w:t>nversion</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39CC2F89"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8708F"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131D54" w14:textId="77777777" w:rsidR="00022EE2" w:rsidRDefault="00022EE2" w:rsidP="00AA1059"/>
        </w:tc>
      </w:tr>
      <w:tr w:rsidR="00E16388" w14:paraId="11A34174"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2C77B3" w14:textId="77777777" w:rsidR="00022EE2" w:rsidRPr="00BF7F9B" w:rsidRDefault="00022EE2" w:rsidP="00AA1059">
            <w:pPr>
              <w:pStyle w:val="Heading2"/>
              <w:rPr>
                <w:b w:val="0"/>
              </w:rPr>
            </w:pPr>
            <w:bookmarkStart w:id="46" w:name="_Ref15629756"/>
          </w:p>
        </w:tc>
        <w:bookmarkEnd w:id="46"/>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F8D821" w14:textId="77777777" w:rsidR="00022EE2" w:rsidRPr="00BF7F9B" w:rsidRDefault="00022EE2" w:rsidP="00AA1059">
            <w:pPr>
              <w:rPr>
                <w:rFonts w:asciiTheme="minorHAnsi" w:hAnsiTheme="minorHAnsi" w:cstheme="minorHAnsi"/>
                <w:b/>
                <w:szCs w:val="20"/>
              </w:rPr>
            </w:pPr>
            <w:r w:rsidRPr="00BF7F9B">
              <w:rPr>
                <w:rFonts w:asciiTheme="minorHAnsi" w:hAnsiTheme="minorHAnsi" w:cstheme="minorHAnsi"/>
                <w:b/>
                <w:szCs w:val="20"/>
              </w:rPr>
              <w:t>Operations and Interface Procedures Manual</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885C7B"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50A32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8F685B" w14:textId="77777777" w:rsidR="00022EE2" w:rsidRDefault="00022EE2" w:rsidP="00AA1059"/>
        </w:tc>
      </w:tr>
      <w:tr w:rsidR="008453CF" w14:paraId="15E04C27"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F12C32D"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D66C7D"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provide a Systems Operations and Interface Procedures Manual. This manual will include: </w:t>
            </w:r>
          </w:p>
          <w:p w14:paraId="360CDAC4"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Message-based transmissions</w:t>
            </w:r>
          </w:p>
          <w:p w14:paraId="26316580"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Batch files and the times of transmission</w:t>
            </w:r>
          </w:p>
          <w:p w14:paraId="500FA03D"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 xml:space="preserve">File receipt and error messages </w:t>
            </w:r>
          </w:p>
          <w:p w14:paraId="02831B9B"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Administrative terminal configuration</w:t>
            </w:r>
          </w:p>
          <w:p w14:paraId="7AC6BBCF"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 xml:space="preserve">Problem resolution and escalation procedures </w:t>
            </w:r>
          </w:p>
          <w:p w14:paraId="351FDE60" w14:textId="77777777" w:rsidR="00022EE2" w:rsidRPr="005124EA" w:rsidRDefault="00022EE2" w:rsidP="00AA1059">
            <w:pPr>
              <w:pStyle w:val="ListParagraph"/>
              <w:widowControl/>
              <w:numPr>
                <w:ilvl w:val="0"/>
                <w:numId w:val="17"/>
              </w:numPr>
              <w:ind w:left="720"/>
              <w:rPr>
                <w:rFonts w:cstheme="minorHAnsi"/>
              </w:rPr>
            </w:pPr>
            <w:r w:rsidRPr="005124EA">
              <w:rPr>
                <w:rFonts w:cstheme="minorHAnsi"/>
              </w:rPr>
              <w:t>Batch maintenance record formats</w:t>
            </w:r>
          </w:p>
          <w:p w14:paraId="22A2E21E" w14:textId="2AE76565" w:rsidR="00022EE2" w:rsidRPr="005124EA" w:rsidRDefault="00022EE2" w:rsidP="00AA1059">
            <w:pPr>
              <w:rPr>
                <w:rFonts w:asciiTheme="minorHAnsi" w:hAnsiTheme="minorHAnsi" w:cstheme="minorHAnsi"/>
                <w:b/>
                <w:szCs w:val="20"/>
              </w:rPr>
            </w:pPr>
            <w:r w:rsidRPr="005124EA">
              <w:rPr>
                <w:rFonts w:asciiTheme="minorHAnsi" w:hAnsiTheme="minorHAnsi" w:cstheme="minorHAnsi"/>
                <w:szCs w:val="20"/>
              </w:rPr>
              <w:t xml:space="preserve">The problem resolution and escalation procedures will define the process by which </w:t>
            </w:r>
            <w:r w:rsidR="008C69E6">
              <w:t>Maryland WIC and USVI WIC</w:t>
            </w:r>
            <w:r w:rsidRPr="005124EA">
              <w:rPr>
                <w:rFonts w:asciiTheme="minorHAnsi" w:hAnsiTheme="minorHAnsi" w:cstheme="minorHAnsi"/>
                <w:szCs w:val="20"/>
              </w:rPr>
              <w:t xml:space="preserve"> will report system and operational problems to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and the process by which problems will be resolved, and the resolution reported back to </w:t>
            </w:r>
            <w:r w:rsidR="008C69E6">
              <w:t>Maryland WIC and USVI WIC</w:t>
            </w:r>
            <w:r w:rsidRPr="005124EA">
              <w:rPr>
                <w:rFonts w:asciiTheme="minorHAnsi" w:hAnsiTheme="minorHAnsi" w:cstheme="minorHAnsi"/>
                <w:szCs w:val="20"/>
              </w:rPr>
              <w:t xml:space="preserve">. The procedures will include a priority scheme for identifying the relevant severity of the problem and the expected timeframes for resolution based upon the designated severity. </w:t>
            </w:r>
            <w:r w:rsidR="008C69E6">
              <w:t>Maryland WIC and USVI WIC</w:t>
            </w:r>
            <w:r w:rsidRPr="005124EA">
              <w:rPr>
                <w:rFonts w:asciiTheme="minorHAnsi" w:hAnsiTheme="minorHAnsi" w:cstheme="minorHAnsi"/>
                <w:szCs w:val="20"/>
              </w:rPr>
              <w:t xml:space="preserve"> will determine the severity of the issue. At a minimum,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begin work on resolving severe problems (problems which impact </w:t>
            </w:r>
            <w:r w:rsidR="008C69E6">
              <w:t>Maryland WIC and USVI WIC</w:t>
            </w:r>
            <w:r w:rsidRPr="005124EA">
              <w:rPr>
                <w:rFonts w:asciiTheme="minorHAnsi" w:hAnsiTheme="minorHAnsi" w:cstheme="minorHAnsi"/>
                <w:szCs w:val="20"/>
              </w:rPr>
              <w:t xml:space="preserve"> or its WIC vendors’ ability to conduct business) immediately upon notification and will provide hourly updates until the problem is resolved. On moderate problems (problems that impact some functionality but do not impact the ability to conduct business),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resolve within 10 business days and provide daily updates until the problem is resolved. On minor problems (minor bugs that do not impact major functions or the ability to conduct business) 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resolve the problem within 20 business days and will provide weekly updates until the problem is resolved.</w:t>
            </w:r>
          </w:p>
        </w:tc>
        <w:tc>
          <w:tcPr>
            <w:tcW w:w="1890" w:type="dxa"/>
            <w:tcBorders>
              <w:top w:val="single" w:sz="4" w:space="0" w:color="auto"/>
              <w:left w:val="single" w:sz="4" w:space="0" w:color="auto"/>
              <w:bottom w:val="single" w:sz="4" w:space="0" w:color="auto"/>
              <w:right w:val="single" w:sz="4" w:space="0" w:color="auto"/>
            </w:tcBorders>
          </w:tcPr>
          <w:p w14:paraId="5DC9592F"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F5A6F"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D1F8E" w14:textId="77777777" w:rsidR="00022EE2" w:rsidRDefault="00022EE2" w:rsidP="00AA1059"/>
        </w:tc>
      </w:tr>
      <w:tr w:rsidR="008453CF" w14:paraId="62B334D8"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8D6252B"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A5CDAE2"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Operations and Interface Procedures Manual shall be delivered no later than four (4) months prior to conversion.</w:t>
            </w:r>
          </w:p>
        </w:tc>
        <w:tc>
          <w:tcPr>
            <w:tcW w:w="1890" w:type="dxa"/>
            <w:tcBorders>
              <w:top w:val="single" w:sz="4" w:space="0" w:color="auto"/>
              <w:left w:val="single" w:sz="4" w:space="0" w:color="auto"/>
              <w:bottom w:val="single" w:sz="4" w:space="0" w:color="auto"/>
              <w:right w:val="single" w:sz="4" w:space="0" w:color="auto"/>
            </w:tcBorders>
          </w:tcPr>
          <w:p w14:paraId="4745D808"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D9321"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824C3B" w14:textId="77777777" w:rsidR="00022EE2" w:rsidRDefault="00022EE2" w:rsidP="00AA1059"/>
        </w:tc>
      </w:tr>
      <w:tr w:rsidR="00E16388" w14:paraId="2F0FC1BB"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FF3244" w14:textId="77777777" w:rsidR="00022EE2" w:rsidRPr="00EE13E1" w:rsidRDefault="00022EE2" w:rsidP="00AA1059">
            <w:pPr>
              <w:pStyle w:val="Heading2"/>
            </w:pPr>
            <w:bookmarkStart w:id="47" w:name="_Ref15629781"/>
          </w:p>
        </w:tc>
        <w:bookmarkEnd w:id="47"/>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380E7A"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b/>
                <w:szCs w:val="20"/>
              </w:rPr>
              <w:t>Administrative Functions Manual</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904BDE"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BB4C8E"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74B350" w14:textId="77777777" w:rsidR="00022EE2" w:rsidRDefault="00022EE2" w:rsidP="00AA1059"/>
        </w:tc>
      </w:tr>
      <w:tr w:rsidR="008453CF" w14:paraId="3F3429B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A87E938"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0ACB5C" w14:textId="7138CFBB" w:rsidR="00022EE2" w:rsidRPr="005124EA" w:rsidRDefault="00022EE2" w:rsidP="00AA1059">
            <w:pPr>
              <w:rPr>
                <w:rFonts w:asciiTheme="minorHAnsi" w:hAnsiTheme="minorHAnsi" w:cstheme="minorHAnsi"/>
                <w:b/>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provide an Administrative Functions Manual developed in cooperation with </w:t>
            </w:r>
            <w:r w:rsidR="008C69E6">
              <w:t>Maryland WIC and USVI WIC</w:t>
            </w:r>
            <w:r w:rsidRPr="005124EA">
              <w:rPr>
                <w:rFonts w:asciiTheme="minorHAnsi" w:hAnsiTheme="minorHAnsi" w:cstheme="minorHAnsi"/>
                <w:szCs w:val="20"/>
              </w:rPr>
              <w:t xml:space="preserve"> that will provide guidance and procedures for </w:t>
            </w:r>
            <w:r w:rsidR="008C69E6">
              <w:t>Maryland WIC and USVI WIC</w:t>
            </w:r>
            <w:r w:rsidRPr="005124EA">
              <w:rPr>
                <w:rFonts w:asciiTheme="minorHAnsi" w:hAnsiTheme="minorHAnsi" w:cstheme="minorHAnsi"/>
                <w:szCs w:val="20"/>
              </w:rPr>
              <w:t xml:space="preserve"> staff on administrative functions. </w:t>
            </w:r>
          </w:p>
        </w:tc>
        <w:tc>
          <w:tcPr>
            <w:tcW w:w="1890" w:type="dxa"/>
            <w:tcBorders>
              <w:top w:val="single" w:sz="4" w:space="0" w:color="auto"/>
              <w:left w:val="single" w:sz="4" w:space="0" w:color="auto"/>
              <w:bottom w:val="single" w:sz="4" w:space="0" w:color="auto"/>
              <w:right w:val="single" w:sz="4" w:space="0" w:color="auto"/>
            </w:tcBorders>
          </w:tcPr>
          <w:p w14:paraId="08283CE0"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B4168D"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D1C30A" w14:textId="77777777" w:rsidR="00022EE2" w:rsidRDefault="00022EE2" w:rsidP="00AA1059"/>
        </w:tc>
      </w:tr>
      <w:tr w:rsidR="008453CF" w14:paraId="14DF862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F31AF45"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01DB6B8"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Administrative Functions Manual shall be delivered no later than two (2) months prior to UAT.</w:t>
            </w:r>
          </w:p>
        </w:tc>
        <w:tc>
          <w:tcPr>
            <w:tcW w:w="1890" w:type="dxa"/>
            <w:tcBorders>
              <w:top w:val="single" w:sz="4" w:space="0" w:color="auto"/>
              <w:left w:val="single" w:sz="4" w:space="0" w:color="auto"/>
              <w:bottom w:val="single" w:sz="4" w:space="0" w:color="auto"/>
              <w:right w:val="single" w:sz="4" w:space="0" w:color="auto"/>
            </w:tcBorders>
          </w:tcPr>
          <w:p w14:paraId="4EF783B7"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84D947"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02B71" w14:textId="77777777" w:rsidR="00022EE2" w:rsidRDefault="00022EE2" w:rsidP="00AA1059"/>
        </w:tc>
      </w:tr>
      <w:tr w:rsidR="00E16388" w14:paraId="68A6EED1"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2AB353" w14:textId="77777777" w:rsidR="00022EE2" w:rsidRPr="00EE13E1" w:rsidRDefault="00022EE2" w:rsidP="00AA1059">
            <w:pPr>
              <w:pStyle w:val="Heading2"/>
            </w:pPr>
            <w:bookmarkStart w:id="48" w:name="_Ref15629792"/>
          </w:p>
        </w:tc>
        <w:bookmarkEnd w:id="48"/>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2E6E97"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Settlement and Reconciliation Manual</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555EDD"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250D1D"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7500A8" w14:textId="77777777" w:rsidR="00022EE2" w:rsidRDefault="00022EE2" w:rsidP="00AA1059"/>
        </w:tc>
      </w:tr>
      <w:tr w:rsidR="008453CF" w14:paraId="0A8DF272"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724B432"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621CE11" w14:textId="14DA7732"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a Settlement and Reconciliation Manual that provides the procedures required for </w:t>
            </w:r>
            <w:r w:rsidR="008C69E6">
              <w:t>Maryland WIC and USVI WIC</w:t>
            </w:r>
            <w:r w:rsidRPr="00EE13E1">
              <w:rPr>
                <w:rFonts w:asciiTheme="minorHAnsi" w:hAnsiTheme="minorHAnsi" w:cstheme="minorHAnsi"/>
                <w:szCs w:val="20"/>
              </w:rPr>
              <w:t xml:space="preserve"> to perform a da</w:t>
            </w:r>
            <w:r>
              <w:rPr>
                <w:rFonts w:asciiTheme="minorHAnsi" w:hAnsiTheme="minorHAnsi" w:cstheme="minorHAnsi"/>
                <w:szCs w:val="20"/>
              </w:rPr>
              <w:t xml:space="preserve">ily reconciliation of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Processor’s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system to align with the requirements of Federal regulations and as specified in these requirements. The manual will identify the specific settlement and reconciliation reports</w:t>
            </w:r>
            <w:r>
              <w:rPr>
                <w:rFonts w:asciiTheme="minorHAnsi" w:hAnsiTheme="minorHAnsi" w:cstheme="minorHAnsi"/>
                <w:szCs w:val="20"/>
              </w:rPr>
              <w:t>,</w:t>
            </w:r>
            <w:r w:rsidRPr="00EE13E1">
              <w:rPr>
                <w:rFonts w:asciiTheme="minorHAnsi" w:hAnsiTheme="minorHAnsi" w:cstheme="minorHAnsi"/>
                <w:szCs w:val="20"/>
              </w:rPr>
              <w:t xml:space="preserve"> including formats and data elements.</w:t>
            </w:r>
          </w:p>
        </w:tc>
        <w:tc>
          <w:tcPr>
            <w:tcW w:w="1890" w:type="dxa"/>
            <w:tcBorders>
              <w:top w:val="single" w:sz="4" w:space="0" w:color="auto"/>
              <w:left w:val="single" w:sz="4" w:space="0" w:color="auto"/>
              <w:bottom w:val="single" w:sz="4" w:space="0" w:color="auto"/>
              <w:right w:val="single" w:sz="4" w:space="0" w:color="auto"/>
            </w:tcBorders>
          </w:tcPr>
          <w:p w14:paraId="59EB04DE"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26965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61307C" w14:textId="77777777" w:rsidR="00022EE2" w:rsidRDefault="00022EE2" w:rsidP="00AA1059"/>
        </w:tc>
      </w:tr>
      <w:tr w:rsidR="008453CF" w14:paraId="5585AFE8"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029ABA63"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ED1992"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szCs w:val="20"/>
              </w:rPr>
              <w:t xml:space="preserve">The Settlement and Reconciliation Manual shall be delivered no </w:t>
            </w:r>
            <w:r w:rsidRPr="005124EA">
              <w:rPr>
                <w:rFonts w:asciiTheme="minorHAnsi" w:hAnsiTheme="minorHAnsi" w:cstheme="minorHAnsi"/>
                <w:szCs w:val="20"/>
              </w:rPr>
              <w:t>later than two (2)</w:t>
            </w:r>
            <w:r w:rsidRPr="00EE13E1">
              <w:rPr>
                <w:rFonts w:asciiTheme="minorHAnsi" w:hAnsiTheme="minorHAnsi" w:cstheme="minorHAnsi"/>
                <w:szCs w:val="20"/>
              </w:rPr>
              <w:t xml:space="preserve"> months prior to UAT.</w:t>
            </w:r>
          </w:p>
        </w:tc>
        <w:tc>
          <w:tcPr>
            <w:tcW w:w="1890" w:type="dxa"/>
            <w:tcBorders>
              <w:top w:val="single" w:sz="4" w:space="0" w:color="auto"/>
              <w:left w:val="single" w:sz="4" w:space="0" w:color="auto"/>
              <w:bottom w:val="single" w:sz="4" w:space="0" w:color="auto"/>
              <w:right w:val="single" w:sz="4" w:space="0" w:color="auto"/>
            </w:tcBorders>
          </w:tcPr>
          <w:p w14:paraId="16FAB2F6"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0455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540F" w14:textId="77777777" w:rsidR="00022EE2" w:rsidRDefault="00022EE2" w:rsidP="00AA1059"/>
        </w:tc>
      </w:tr>
      <w:tr w:rsidR="00E16388" w14:paraId="771BBD2E"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BA4162" w14:textId="77777777" w:rsidR="00022EE2" w:rsidRPr="00EE13E1" w:rsidRDefault="00022EE2" w:rsidP="00AA1059">
            <w:pPr>
              <w:pStyle w:val="Heading2"/>
            </w:pPr>
            <w:bookmarkStart w:id="49" w:name="_Ref15629839"/>
          </w:p>
        </w:tc>
        <w:bookmarkEnd w:id="49"/>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6B07DE" w14:textId="77777777" w:rsidR="00022EE2" w:rsidRPr="00EE13E1" w:rsidRDefault="00022EE2" w:rsidP="00AA1059">
            <w:pPr>
              <w:rPr>
                <w:rFonts w:asciiTheme="minorHAnsi" w:hAnsiTheme="minorHAnsi" w:cstheme="minorHAnsi"/>
                <w:szCs w:val="20"/>
              </w:rPr>
            </w:pPr>
            <w:r w:rsidRPr="00EE13E1">
              <w:rPr>
                <w:rFonts w:asciiTheme="minorHAnsi" w:hAnsiTheme="minorHAnsi" w:cstheme="minorHAnsi"/>
                <w:b/>
                <w:szCs w:val="20"/>
              </w:rPr>
              <w:t>Reports Manual</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19C37D"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6D655C"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D630D2" w14:textId="77777777" w:rsidR="00022EE2" w:rsidRDefault="00022EE2" w:rsidP="00AA1059"/>
        </w:tc>
      </w:tr>
      <w:tr w:rsidR="008453CF" w14:paraId="4A5B937A"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7E358631"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66A0900" w14:textId="3742CB46"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will provide </w:t>
            </w:r>
            <w:r w:rsidR="008C69E6">
              <w:t>Maryland WIC and USVI WIC</w:t>
            </w:r>
            <w:r w:rsidRPr="00EE13E1">
              <w:rPr>
                <w:rFonts w:asciiTheme="minorHAnsi" w:hAnsiTheme="minorHAnsi" w:cstheme="minorHAnsi"/>
                <w:szCs w:val="20"/>
              </w:rPr>
              <w:t xml:space="preserve"> with a Reports Manual that details all reporting requirements, methods</w:t>
            </w:r>
            <w:r>
              <w:rPr>
                <w:rFonts w:asciiTheme="minorHAnsi" w:hAnsiTheme="minorHAnsi" w:cstheme="minorHAnsi"/>
                <w:szCs w:val="20"/>
              </w:rPr>
              <w:t>,</w:t>
            </w:r>
            <w:r w:rsidRPr="00EE13E1">
              <w:rPr>
                <w:rFonts w:asciiTheme="minorHAnsi" w:hAnsiTheme="minorHAnsi" w:cstheme="minorHAnsi"/>
                <w:szCs w:val="20"/>
              </w:rPr>
              <w:t xml:space="preserve"> and reporting schedules. The Reports Manual will include report descriptions and objectives, a definition of the data elements, the algorithms used to calculate values and rep</w:t>
            </w:r>
            <w:r>
              <w:rPr>
                <w:rFonts w:asciiTheme="minorHAnsi" w:hAnsiTheme="minorHAnsi" w:cstheme="minorHAnsi"/>
                <w:szCs w:val="20"/>
              </w:rPr>
              <w:t xml:space="preserve">ort formats. 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will update and maintain the Reports Manual for the duration of the contract to reflect any changes in functionality, reports</w:t>
            </w:r>
            <w:r>
              <w:rPr>
                <w:rFonts w:asciiTheme="minorHAnsi" w:hAnsiTheme="minorHAnsi" w:cstheme="minorHAnsi"/>
                <w:szCs w:val="20"/>
              </w:rPr>
              <w:t>,</w:t>
            </w:r>
            <w:r w:rsidRPr="00EE13E1">
              <w:rPr>
                <w:rFonts w:asciiTheme="minorHAnsi" w:hAnsiTheme="minorHAnsi" w:cstheme="minorHAnsi"/>
                <w:szCs w:val="20"/>
              </w:rPr>
              <w:t xml:space="preserve"> or reporting requirements. The Reports manual will also provide a data dictionary for the </w:t>
            </w:r>
            <w:proofErr w:type="spellStart"/>
            <w:r w:rsidRPr="00EE13E1">
              <w:rPr>
                <w:rFonts w:asciiTheme="minorHAnsi" w:hAnsiTheme="minorHAnsi" w:cstheme="minorHAnsi"/>
                <w:szCs w:val="20"/>
              </w:rPr>
              <w:t>eWIC</w:t>
            </w:r>
            <w:proofErr w:type="spellEnd"/>
            <w:r w:rsidRPr="00EE13E1">
              <w:rPr>
                <w:rFonts w:asciiTheme="minorHAnsi" w:hAnsiTheme="minorHAnsi" w:cstheme="minorHAnsi"/>
                <w:szCs w:val="20"/>
              </w:rPr>
              <w:t xml:space="preserve"> </w:t>
            </w:r>
            <w:r w:rsidR="008E3799">
              <w:rPr>
                <w:rFonts w:asciiTheme="minorHAnsi" w:hAnsiTheme="minorHAnsi" w:cstheme="minorHAnsi"/>
                <w:szCs w:val="20"/>
              </w:rPr>
              <w:t>s</w:t>
            </w:r>
            <w:r w:rsidRPr="00EE13E1">
              <w:rPr>
                <w:rFonts w:asciiTheme="minorHAnsi" w:hAnsiTheme="minorHAnsi" w:cstheme="minorHAnsi"/>
                <w:szCs w:val="20"/>
              </w:rPr>
              <w:t>ystem and ad hoc interface (if applicable).</w:t>
            </w:r>
          </w:p>
        </w:tc>
        <w:tc>
          <w:tcPr>
            <w:tcW w:w="1890" w:type="dxa"/>
            <w:tcBorders>
              <w:top w:val="single" w:sz="4" w:space="0" w:color="auto"/>
              <w:left w:val="single" w:sz="4" w:space="0" w:color="auto"/>
              <w:bottom w:val="single" w:sz="4" w:space="0" w:color="auto"/>
              <w:right w:val="single" w:sz="4" w:space="0" w:color="auto"/>
            </w:tcBorders>
          </w:tcPr>
          <w:p w14:paraId="0CE820F1"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446C28"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613A0" w14:textId="77777777" w:rsidR="00022EE2" w:rsidRDefault="00022EE2" w:rsidP="00AA1059"/>
        </w:tc>
      </w:tr>
      <w:tr w:rsidR="008453CF" w14:paraId="0D4C68F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6358B8F"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37B76E"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Reports Manual shall be delivered no later than four (4) months prior to UAT.</w:t>
            </w:r>
          </w:p>
        </w:tc>
        <w:tc>
          <w:tcPr>
            <w:tcW w:w="1890" w:type="dxa"/>
            <w:tcBorders>
              <w:top w:val="single" w:sz="4" w:space="0" w:color="auto"/>
              <w:left w:val="single" w:sz="4" w:space="0" w:color="auto"/>
              <w:bottom w:val="single" w:sz="4" w:space="0" w:color="auto"/>
              <w:right w:val="single" w:sz="4" w:space="0" w:color="auto"/>
            </w:tcBorders>
          </w:tcPr>
          <w:p w14:paraId="5784BF91"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B5F7E4"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F3B3FA" w14:textId="77777777" w:rsidR="00022EE2" w:rsidRDefault="00022EE2" w:rsidP="00AA1059"/>
        </w:tc>
      </w:tr>
      <w:tr w:rsidR="00E16388" w14:paraId="46074B6E"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63C231" w14:textId="77777777" w:rsidR="00022EE2" w:rsidRPr="00EE13E1" w:rsidRDefault="00022EE2" w:rsidP="00AA1059">
            <w:pPr>
              <w:pStyle w:val="Heading2"/>
            </w:pPr>
            <w:bookmarkStart w:id="50" w:name="_Ref15629853"/>
          </w:p>
        </w:tc>
        <w:bookmarkEnd w:id="50"/>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1DB24F"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b/>
                <w:szCs w:val="20"/>
              </w:rPr>
              <w:t>Customer Service Manual</w:t>
            </w:r>
            <w:r w:rsidRPr="005124EA">
              <w:rPr>
                <w:rFonts w:asciiTheme="minorHAnsi" w:hAnsiTheme="minorHAnsi" w:cstheme="minorHAnsi"/>
                <w:b/>
                <w:i/>
                <w:szCs w:val="2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4E58BD"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AF34E8"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8D97DA" w14:textId="77777777" w:rsidR="00022EE2" w:rsidRDefault="00022EE2" w:rsidP="00AA1059"/>
        </w:tc>
      </w:tr>
      <w:tr w:rsidR="008453CF" w14:paraId="59F54EA6"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20E58E82"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198D903" w14:textId="761ABAC4" w:rsidR="00022EE2" w:rsidRPr="005124EA" w:rsidRDefault="150F608C" w:rsidP="00AA1059">
            <w:pPr>
              <w:rPr>
                <w:rFonts w:asciiTheme="minorHAnsi" w:hAnsiTheme="minorHAnsi" w:cstheme="minorBidi"/>
                <w:b/>
                <w:bCs/>
              </w:rPr>
            </w:pPr>
            <w:r w:rsidRPr="150F608C">
              <w:rPr>
                <w:rFonts w:asciiTheme="minorHAnsi" w:hAnsiTheme="minorHAnsi" w:cstheme="minorBidi"/>
              </w:rPr>
              <w:t xml:space="preserve">The </w:t>
            </w:r>
            <w:proofErr w:type="spellStart"/>
            <w:r w:rsidRPr="150F608C">
              <w:rPr>
                <w:rFonts w:asciiTheme="minorHAnsi" w:hAnsiTheme="minorHAnsi" w:cstheme="minorBidi"/>
              </w:rPr>
              <w:t>eWIC</w:t>
            </w:r>
            <w:proofErr w:type="spellEnd"/>
            <w:r w:rsidRPr="150F608C">
              <w:rPr>
                <w:rFonts w:asciiTheme="minorHAnsi" w:hAnsiTheme="minorHAnsi" w:cstheme="minorBidi"/>
              </w:rPr>
              <w:t xml:space="preserve"> Processor will provide the manual used for and referenced by live CSAs.</w:t>
            </w:r>
          </w:p>
        </w:tc>
        <w:tc>
          <w:tcPr>
            <w:tcW w:w="1890" w:type="dxa"/>
            <w:tcBorders>
              <w:top w:val="single" w:sz="4" w:space="0" w:color="auto"/>
              <w:left w:val="single" w:sz="4" w:space="0" w:color="auto"/>
              <w:bottom w:val="single" w:sz="4" w:space="0" w:color="auto"/>
              <w:right w:val="single" w:sz="4" w:space="0" w:color="auto"/>
            </w:tcBorders>
          </w:tcPr>
          <w:p w14:paraId="7FC9FC03"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D5FA9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9A10" w14:textId="77777777" w:rsidR="00022EE2" w:rsidRDefault="00022EE2" w:rsidP="00AA1059"/>
        </w:tc>
      </w:tr>
      <w:tr w:rsidR="008453CF" w14:paraId="6FE0499B"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32D72A4B"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7E5FFC"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Customer Service Manual shall be delivered no later than three (3) months prior to conversion.</w:t>
            </w:r>
          </w:p>
        </w:tc>
        <w:tc>
          <w:tcPr>
            <w:tcW w:w="1890" w:type="dxa"/>
            <w:tcBorders>
              <w:top w:val="single" w:sz="4" w:space="0" w:color="auto"/>
              <w:left w:val="single" w:sz="4" w:space="0" w:color="auto"/>
              <w:bottom w:val="single" w:sz="4" w:space="0" w:color="auto"/>
              <w:right w:val="single" w:sz="4" w:space="0" w:color="auto"/>
            </w:tcBorders>
          </w:tcPr>
          <w:p w14:paraId="2234E6C5"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5CB16"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CFBAF" w14:textId="77777777" w:rsidR="00022EE2" w:rsidRDefault="00022EE2" w:rsidP="00AA1059"/>
        </w:tc>
      </w:tr>
      <w:tr w:rsidR="00E16388" w14:paraId="7CCB6229"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74A1C5" w14:textId="77777777" w:rsidR="00022EE2" w:rsidRPr="00EE13E1"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6EA9C1" w14:textId="77777777" w:rsidR="00022EE2" w:rsidRPr="005124EA" w:rsidRDefault="00022EE2" w:rsidP="00AA1059">
            <w:pPr>
              <w:rPr>
                <w:rFonts w:asciiTheme="minorHAnsi" w:hAnsiTheme="minorHAnsi" w:cstheme="minorBidi"/>
              </w:rPr>
            </w:pPr>
            <w:r w:rsidRPr="5590B1AD">
              <w:rPr>
                <w:rFonts w:asciiTheme="minorHAnsi" w:hAnsiTheme="minorHAnsi" w:cstheme="minorBidi"/>
                <w:b/>
              </w:rPr>
              <w:t xml:space="preserve">End-of-Contract Transition Plan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732AE1"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40C470"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BD008F" w14:textId="77777777" w:rsidR="00022EE2" w:rsidRDefault="00022EE2" w:rsidP="00AA1059"/>
        </w:tc>
      </w:tr>
      <w:tr w:rsidR="008453CF" w14:paraId="13BD1015"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2181B489" w14:textId="77777777" w:rsidR="00022EE2" w:rsidRPr="00F228B8"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7F7A624" w14:textId="1AE44696" w:rsidR="00022EE2" w:rsidRPr="005124EA" w:rsidRDefault="00022EE2" w:rsidP="00AA1059">
            <w:pPr>
              <w:rPr>
                <w:rFonts w:asciiTheme="minorHAnsi" w:hAnsiTheme="minorHAnsi" w:cstheme="minorHAnsi"/>
                <w:b/>
                <w:szCs w:val="20"/>
              </w:rPr>
            </w:pPr>
            <w:r w:rsidRPr="005124EA">
              <w:rPr>
                <w:rFonts w:asciiTheme="minorHAnsi" w:hAnsiTheme="minorHAnsi" w:cstheme="minorHAnsi"/>
                <w:szCs w:val="20"/>
              </w:rPr>
              <w:t xml:space="preserve">The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Processor will submit an outgoing End-of-Contract Transition Plan that will include a resource staffing plan, issue tracking log, knowledge transfer plan and a Project Schedule, detailing the activities, milestones, and deliverables necessary to successfully transition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data and operational knowledge to the incoming </w:t>
            </w:r>
            <w:proofErr w:type="spellStart"/>
            <w:r w:rsidRPr="005124EA">
              <w:rPr>
                <w:rFonts w:asciiTheme="minorHAnsi" w:hAnsiTheme="minorHAnsi" w:cstheme="minorHAnsi"/>
                <w:szCs w:val="20"/>
              </w:rPr>
              <w:t>eWIC</w:t>
            </w:r>
            <w:proofErr w:type="spellEnd"/>
            <w:r w:rsidRPr="005124EA">
              <w:rPr>
                <w:rFonts w:asciiTheme="minorHAnsi" w:hAnsiTheme="minorHAnsi" w:cstheme="minorHAnsi"/>
                <w:szCs w:val="20"/>
              </w:rPr>
              <w:t xml:space="preserve"> </w:t>
            </w:r>
            <w:r w:rsidR="00AB3248">
              <w:t>Processor</w:t>
            </w:r>
            <w:r w:rsidRPr="005124EA">
              <w:rPr>
                <w:rFonts w:asciiTheme="minorHAnsi" w:hAnsiTheme="minorHAnsi" w:cstheme="minorHAnsi"/>
                <w:szCs w:val="20"/>
              </w:rPr>
              <w:t>. The End- of-Contract Transition Plan will be submitted following the completion of Statewide Rollout. It will be updated if needed at six (6) months prior to contract completion. A high-level plan shall be provided with response to the RFP.</w:t>
            </w:r>
          </w:p>
        </w:tc>
        <w:tc>
          <w:tcPr>
            <w:tcW w:w="1890" w:type="dxa"/>
            <w:tcBorders>
              <w:top w:val="single" w:sz="4" w:space="0" w:color="auto"/>
              <w:left w:val="single" w:sz="4" w:space="0" w:color="auto"/>
              <w:bottom w:val="single" w:sz="4" w:space="0" w:color="auto"/>
              <w:right w:val="single" w:sz="4" w:space="0" w:color="auto"/>
            </w:tcBorders>
          </w:tcPr>
          <w:p w14:paraId="42AD79A9"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12648"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6627C" w14:textId="77777777" w:rsidR="00022EE2" w:rsidRDefault="00022EE2" w:rsidP="00AA1059"/>
        </w:tc>
      </w:tr>
      <w:tr w:rsidR="008453CF" w14:paraId="5A38653D"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571EB1B8" w14:textId="77777777" w:rsidR="00022EE2" w:rsidRPr="00F228B8"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94D39B" w14:textId="77777777" w:rsidR="00022EE2" w:rsidRPr="005124EA" w:rsidRDefault="00022EE2" w:rsidP="00AA1059">
            <w:pPr>
              <w:rPr>
                <w:rFonts w:asciiTheme="minorHAnsi" w:hAnsiTheme="minorHAnsi" w:cstheme="minorHAnsi"/>
                <w:szCs w:val="20"/>
              </w:rPr>
            </w:pPr>
            <w:r w:rsidRPr="005124EA">
              <w:rPr>
                <w:rFonts w:asciiTheme="minorHAnsi" w:hAnsiTheme="minorHAnsi" w:cstheme="minorHAnsi"/>
                <w:szCs w:val="20"/>
              </w:rPr>
              <w:t>The End-of-Contract Transition Plan shall be delivered no later than six (6) months after the conversion date.</w:t>
            </w:r>
          </w:p>
        </w:tc>
        <w:tc>
          <w:tcPr>
            <w:tcW w:w="1890" w:type="dxa"/>
            <w:tcBorders>
              <w:top w:val="single" w:sz="4" w:space="0" w:color="auto"/>
              <w:left w:val="single" w:sz="4" w:space="0" w:color="auto"/>
              <w:bottom w:val="single" w:sz="4" w:space="0" w:color="auto"/>
              <w:right w:val="single" w:sz="4" w:space="0" w:color="auto"/>
            </w:tcBorders>
          </w:tcPr>
          <w:p w14:paraId="1B86D380"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CA873"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FA2D" w14:textId="77777777" w:rsidR="00022EE2" w:rsidRDefault="00022EE2" w:rsidP="00AA1059"/>
        </w:tc>
      </w:tr>
      <w:tr w:rsidR="00E16388" w14:paraId="0132DCBE" w14:textId="77777777" w:rsidTr="003638DC">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90CDA5" w14:textId="77777777" w:rsidR="00022EE2" w:rsidRPr="00BF7F9B" w:rsidRDefault="00022EE2" w:rsidP="00AA1059">
            <w:pPr>
              <w:pStyle w:val="Heading2"/>
              <w:rPr>
                <w:b w:val="0"/>
              </w:rPr>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2E0FC8" w14:textId="77777777" w:rsidR="00022EE2" w:rsidRPr="00BF7F9B" w:rsidRDefault="00022EE2" w:rsidP="00AA1059">
            <w:pPr>
              <w:rPr>
                <w:b/>
              </w:rPr>
            </w:pPr>
            <w:r w:rsidRPr="00BF7F9B">
              <w:rPr>
                <w:b/>
              </w:rPr>
              <w:t>Document Repository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202128" w14:textId="77777777" w:rsidR="00022EE2" w:rsidRPr="009B732D" w:rsidRDefault="00022EE2" w:rsidP="00AA1059">
            <w:pPr>
              <w:jc w:val="center"/>
              <w:rPr>
                <w:rFonts w:asciiTheme="minorHAnsi" w:hAnsiTheme="minorHAnsi"/>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A4C989"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D4439F" w14:textId="77777777" w:rsidR="00022EE2" w:rsidRDefault="00022EE2" w:rsidP="00AA1059"/>
        </w:tc>
      </w:tr>
      <w:tr w:rsidR="008453CF" w14:paraId="158D2B4C"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174B1E6C" w14:textId="77777777" w:rsidR="00022EE2" w:rsidRPr="00EE13E1"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DACDF5" w14:textId="77777777" w:rsidR="00022EE2" w:rsidRPr="00EE13E1" w:rsidRDefault="00022EE2" w:rsidP="00AA1059">
            <w:r>
              <w:t xml:space="preserve">The </w:t>
            </w:r>
            <w:proofErr w:type="spellStart"/>
            <w:r>
              <w:t>eWIC</w:t>
            </w:r>
            <w:proofErr w:type="spellEnd"/>
            <w:r>
              <w:t xml:space="preserve"> Processor shall provide a</w:t>
            </w:r>
            <w:r w:rsidRPr="00EE13E1">
              <w:t xml:space="preserve"> document library</w:t>
            </w:r>
            <w:r>
              <w:t>, such as SharePoint,</w:t>
            </w:r>
            <w:r w:rsidRPr="00EE13E1">
              <w:t xml:space="preserve"> throughout the contract period.</w:t>
            </w:r>
          </w:p>
        </w:tc>
        <w:tc>
          <w:tcPr>
            <w:tcW w:w="1890" w:type="dxa"/>
            <w:tcBorders>
              <w:top w:val="single" w:sz="4" w:space="0" w:color="auto"/>
              <w:left w:val="single" w:sz="4" w:space="0" w:color="auto"/>
              <w:bottom w:val="single" w:sz="4" w:space="0" w:color="auto"/>
              <w:right w:val="single" w:sz="4" w:space="0" w:color="auto"/>
            </w:tcBorders>
          </w:tcPr>
          <w:p w14:paraId="601C023C"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8EB23B" w14:textId="77777777" w:rsidR="00022EE2" w:rsidRDefault="00022EE2" w:rsidP="00AA1059">
            <w:pPr>
              <w:rPr>
                <w:color w:val="7030A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853A1" w14:textId="77777777" w:rsidR="00022EE2" w:rsidRPr="004A1E1D" w:rsidRDefault="00022EE2" w:rsidP="00AA1059">
            <w:pPr>
              <w:rPr>
                <w:color w:val="7030A0"/>
              </w:rPr>
            </w:pPr>
            <w:r>
              <w:rPr>
                <w:color w:val="7030A0"/>
              </w:rPr>
              <w:t xml:space="preserve"> </w:t>
            </w:r>
          </w:p>
        </w:tc>
      </w:tr>
      <w:tr w:rsidR="008453CF" w14:paraId="241B5DFE"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63C2B3FC" w14:textId="77777777" w:rsidR="00022EE2" w:rsidRPr="00F228B8"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7FBF49" w14:textId="77777777" w:rsidR="00022EE2" w:rsidRPr="00EE13E1" w:rsidRDefault="00022EE2" w:rsidP="00AA1059">
            <w:pPr>
              <w:rPr>
                <w:rFonts w:asciiTheme="minorHAnsi" w:hAnsiTheme="minorHAnsi" w:cstheme="minorHAnsi"/>
                <w:b/>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shall maintain electronic copies of documents and document updates on the SharePoint site. </w:t>
            </w:r>
          </w:p>
        </w:tc>
        <w:tc>
          <w:tcPr>
            <w:tcW w:w="1890" w:type="dxa"/>
            <w:tcBorders>
              <w:top w:val="single" w:sz="4" w:space="0" w:color="auto"/>
              <w:left w:val="single" w:sz="4" w:space="0" w:color="auto"/>
              <w:bottom w:val="single" w:sz="4" w:space="0" w:color="auto"/>
              <w:right w:val="single" w:sz="4" w:space="0" w:color="auto"/>
            </w:tcBorders>
          </w:tcPr>
          <w:p w14:paraId="22DA2D36"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345B"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4255" w14:textId="77777777" w:rsidR="00022EE2" w:rsidRDefault="00022EE2" w:rsidP="00AA1059"/>
        </w:tc>
      </w:tr>
      <w:tr w:rsidR="008453CF" w14:paraId="5817EB89" w14:textId="77777777" w:rsidTr="003638DC">
        <w:trPr>
          <w:cantSplit/>
        </w:trPr>
        <w:tc>
          <w:tcPr>
            <w:tcW w:w="1080" w:type="dxa"/>
            <w:tcBorders>
              <w:top w:val="single" w:sz="4" w:space="0" w:color="auto"/>
              <w:left w:val="single" w:sz="4" w:space="0" w:color="auto"/>
              <w:bottom w:val="single" w:sz="4" w:space="0" w:color="auto"/>
              <w:right w:val="single" w:sz="4" w:space="0" w:color="auto"/>
            </w:tcBorders>
          </w:tcPr>
          <w:p w14:paraId="48F1AC12" w14:textId="77777777" w:rsidR="00022EE2" w:rsidRPr="00F228B8"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A62FD5C" w14:textId="1201D1B6" w:rsidR="00022EE2" w:rsidRPr="00EE13E1" w:rsidRDefault="00022EE2" w:rsidP="00AA1059">
            <w:pPr>
              <w:rPr>
                <w:rFonts w:asciiTheme="minorHAnsi" w:hAnsiTheme="minorHAnsi" w:cstheme="minorHAnsi"/>
                <w:szCs w:val="20"/>
              </w:rPr>
            </w:pPr>
            <w:r>
              <w:rPr>
                <w:rFonts w:asciiTheme="minorHAnsi" w:hAnsiTheme="minorHAnsi" w:cstheme="minorHAnsi"/>
                <w:szCs w:val="20"/>
              </w:rPr>
              <w:t xml:space="preserve">The </w:t>
            </w:r>
            <w:proofErr w:type="spellStart"/>
            <w:r>
              <w:rPr>
                <w:rFonts w:asciiTheme="minorHAnsi" w:hAnsiTheme="minorHAnsi" w:cstheme="minorHAnsi"/>
                <w:szCs w:val="20"/>
              </w:rPr>
              <w:t>eWIC</w:t>
            </w:r>
            <w:proofErr w:type="spellEnd"/>
            <w:r>
              <w:rPr>
                <w:rFonts w:asciiTheme="minorHAnsi" w:hAnsiTheme="minorHAnsi" w:cstheme="minorHAnsi"/>
                <w:szCs w:val="20"/>
              </w:rPr>
              <w:t xml:space="preserve"> Processor </w:t>
            </w:r>
            <w:r w:rsidRPr="00EE13E1">
              <w:rPr>
                <w:rFonts w:asciiTheme="minorHAnsi" w:hAnsiTheme="minorHAnsi" w:cstheme="minorHAnsi"/>
                <w:szCs w:val="20"/>
              </w:rPr>
              <w:t xml:space="preserve">shall post updated manuals for </w:t>
            </w:r>
            <w:r w:rsidR="008C69E6">
              <w:t>Maryland WIC and USVI WIC</w:t>
            </w:r>
            <w:r w:rsidRPr="00EE13E1">
              <w:rPr>
                <w:rFonts w:asciiTheme="minorHAnsi" w:hAnsiTheme="minorHAnsi" w:cstheme="minorHAnsi"/>
                <w:szCs w:val="20"/>
              </w:rPr>
              <w:t xml:space="preserve"> prior to introducing system modifications into production environment and shall provide release notes pertaining to system changes. All documents will be defined as property of </w:t>
            </w:r>
            <w:r w:rsidR="008C69E6">
              <w:t>Maryland WIC and USVI WIC</w:t>
            </w:r>
            <w:r w:rsidRPr="00EE13E1">
              <w:rPr>
                <w:rFonts w:asciiTheme="minorHAnsi" w:hAnsiTheme="minorHAnsi" w:cstheme="minorHAnsi"/>
                <w:szCs w:val="20"/>
              </w:rPr>
              <w:t>.</w:t>
            </w:r>
          </w:p>
        </w:tc>
        <w:tc>
          <w:tcPr>
            <w:tcW w:w="1890" w:type="dxa"/>
            <w:tcBorders>
              <w:top w:val="single" w:sz="4" w:space="0" w:color="auto"/>
              <w:left w:val="single" w:sz="4" w:space="0" w:color="auto"/>
              <w:bottom w:val="single" w:sz="4" w:space="0" w:color="auto"/>
              <w:right w:val="single" w:sz="4" w:space="0" w:color="auto"/>
            </w:tcBorders>
          </w:tcPr>
          <w:p w14:paraId="429EB5EC" w14:textId="77777777" w:rsidR="00022EE2" w:rsidRPr="009B732D" w:rsidRDefault="009B732D" w:rsidP="00AA1059">
            <w:pPr>
              <w:jc w:val="center"/>
              <w:rPr>
                <w:rFonts w:asciiTheme="minorHAnsi" w:hAnsiTheme="minorHAnsi"/>
                <w:szCs w:val="20"/>
              </w:rPr>
            </w:pPr>
            <w:r w:rsidRPr="009B732D">
              <w:rPr>
                <w:rFonts w:asciiTheme="minorHAnsi" w:hAnsiTheme="minorHAnsi"/>
                <w:szCs w:val="20"/>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B5F02E" w14:textId="77777777" w:rsidR="00022EE2" w:rsidRDefault="00022EE2" w:rsidP="00AA1059"/>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FF8F" w14:textId="77777777" w:rsidR="00022EE2" w:rsidRDefault="00022EE2" w:rsidP="00AA1059"/>
        </w:tc>
      </w:tr>
    </w:tbl>
    <w:p w14:paraId="28B3D7C3" w14:textId="77777777" w:rsidR="00B4489C" w:rsidRDefault="00B4489C" w:rsidP="00AA1059"/>
    <w:tbl>
      <w:tblPr>
        <w:tblW w:w="14130" w:type="dxa"/>
        <w:jc w:val="center"/>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351"/>
        <w:gridCol w:w="2969"/>
      </w:tblGrid>
      <w:tr w:rsidR="0024027A" w:rsidRPr="00627EFD" w14:paraId="43E4EEC3" w14:textId="77777777" w:rsidTr="00CC7CCC">
        <w:trPr>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88BC185"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48BF139"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7B1CC63" w14:textId="7A7A9833" w:rsidR="0024027A" w:rsidRDefault="0024027A"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w:t>
            </w:r>
            <w:proofErr w:type="gramStart"/>
            <w:r w:rsidRPr="00E15C46">
              <w:rPr>
                <w:rFonts w:asciiTheme="minorHAnsi" w:hAnsiTheme="minorHAnsi" w:cs="Calibri"/>
                <w:bCs/>
                <w:color w:val="FFFFFF" w:themeColor="background1"/>
                <w:sz w:val="24"/>
                <w:szCs w:val="20"/>
              </w:rPr>
              <w:t>P)</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351"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AFA99AD" w14:textId="77777777" w:rsidR="0024027A"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96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AE66608" w14:textId="77777777" w:rsidR="0024027A" w:rsidRPr="00627EFD" w:rsidRDefault="0024027A"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1D0FBC" w:rsidRPr="00024860" w14:paraId="18316D3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3FDA5CD" w14:textId="1CB59734" w:rsidR="001D0FBC" w:rsidRPr="003638DC" w:rsidRDefault="001D0FBC" w:rsidP="00AA1059">
            <w:pPr>
              <w:pStyle w:val="Heading1"/>
              <w:ind w:left="330" w:hanging="330"/>
            </w:pPr>
            <w:r>
              <w:t xml:space="preserve"> </w:t>
            </w:r>
            <w:bookmarkStart w:id="51" w:name="_Toc51346290"/>
            <w:r w:rsidRPr="5590B1AD">
              <w:rPr>
                <w:rFonts w:cstheme="minorBidi"/>
              </w:rPr>
              <w:t>Service Level Requirements</w:t>
            </w:r>
            <w:bookmarkEnd w:id="51"/>
            <w:r w:rsidR="009F0B03">
              <w:rPr>
                <w:rFonts w:cstheme="minorBidi"/>
              </w:rPr>
              <w:t xml:space="preserve"> (SLR)</w:t>
            </w:r>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4CEA387" w14:textId="77777777" w:rsidR="001D0FBC" w:rsidRDefault="001D0FBC" w:rsidP="00AA1059">
            <w:pPr>
              <w:ind w:right="74"/>
              <w:rPr>
                <w:rFonts w:asciiTheme="minorHAnsi" w:hAnsiTheme="minorHAnsi" w:cs="Calibri"/>
                <w:b/>
                <w:bCs/>
                <w:color w:val="FFFFFF" w:themeColor="background1"/>
                <w:sz w:val="24"/>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6646E32" w14:textId="77777777" w:rsidR="001D0FBC" w:rsidRDefault="001D0FBC" w:rsidP="00AA1059">
            <w:pPr>
              <w:ind w:right="74"/>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5E4738B" w14:textId="77777777" w:rsidR="001D0FBC" w:rsidRDefault="001D0FBC" w:rsidP="00AA1059">
            <w:pPr>
              <w:ind w:right="74"/>
              <w:rPr>
                <w:rFonts w:asciiTheme="minorHAnsi" w:hAnsiTheme="minorHAnsi" w:cs="Calibri"/>
                <w:b/>
                <w:bCs/>
                <w:color w:val="FFFFFF" w:themeColor="background1"/>
                <w:sz w:val="24"/>
                <w:szCs w:val="20"/>
              </w:rPr>
            </w:pPr>
          </w:p>
        </w:tc>
      </w:tr>
      <w:tr w:rsidR="00991B84" w:rsidRPr="00024860" w14:paraId="45ADD65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9DE2EE" w14:textId="77777777" w:rsidR="00991B84" w:rsidRPr="00661F9D" w:rsidRDefault="00991B84"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1781D4" w14:textId="740FBFFC" w:rsidR="00991B84" w:rsidRPr="00661F9D" w:rsidRDefault="009D7997" w:rsidP="00AA1059">
            <w:pPr>
              <w:rPr>
                <w:b/>
              </w:rPr>
            </w:pPr>
            <w:r>
              <w:rPr>
                <w:b/>
              </w:rPr>
              <w:t>Service Level Requiremen</w:t>
            </w:r>
            <w:r w:rsidR="006C698F">
              <w:rPr>
                <w:b/>
              </w:rPr>
              <w:t>ts General</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DC72C9" w14:textId="639CA319" w:rsidR="00991B84" w:rsidRDefault="00991B84" w:rsidP="00BD4589">
            <w:pPr>
              <w:jc w:val="center"/>
              <w:rPr>
                <w:rFonts w:asciiTheme="minorHAnsi" w:hAnsiTheme="minorHAnsi" w:cs="Calibri"/>
                <w:b/>
                <w:bCs/>
                <w:color w:val="FFFFFF" w:themeColor="background1"/>
                <w:sz w:val="24"/>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2C81E2" w14:textId="77777777" w:rsidR="00991B84" w:rsidRDefault="00991B84"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7F6E0E" w14:textId="77777777" w:rsidR="00991B84" w:rsidRDefault="00991B84" w:rsidP="00AA1059">
            <w:pPr>
              <w:rPr>
                <w:rFonts w:asciiTheme="minorHAnsi" w:hAnsiTheme="minorHAnsi" w:cs="Calibri"/>
                <w:b/>
                <w:bCs/>
                <w:color w:val="FFFFFF" w:themeColor="background1"/>
                <w:sz w:val="24"/>
                <w:szCs w:val="20"/>
              </w:rPr>
            </w:pPr>
          </w:p>
        </w:tc>
      </w:tr>
      <w:tr w:rsidR="009D7997" w:rsidRPr="00024860" w14:paraId="5446B36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2EB855" w14:textId="77777777" w:rsidR="009D7997" w:rsidRPr="00661F9D" w:rsidRDefault="009D7997" w:rsidP="00BD458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627B01" w14:textId="6271773D" w:rsidR="009D7997" w:rsidRPr="00BD4589" w:rsidRDefault="009D7997" w:rsidP="00AA1059">
            <w:r w:rsidRPr="00BD4589">
              <w:t>The</w:t>
            </w:r>
            <w:r w:rsidR="00BA1BC9">
              <w:rPr>
                <w:bCs/>
              </w:rPr>
              <w:t xml:space="preserve"> Contractor</w:t>
            </w:r>
            <w:r w:rsidRPr="00BD4589">
              <w:t xml:space="preserve"> shall be responsible for complying with all performance </w:t>
            </w:r>
            <w:proofErr w:type="gramStart"/>
            <w:r w:rsidRPr="00BD4589">
              <w:t>measurements, and</w:t>
            </w:r>
            <w:proofErr w:type="gramEnd"/>
            <w:r w:rsidRPr="00BD4589">
              <w:t xml:space="preserve"> shall also ensure compliance by all subcontractors.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15C54E" w14:textId="7263BA7C" w:rsidR="009D7997" w:rsidRPr="00BD4589" w:rsidRDefault="00607366" w:rsidP="00BD4589">
            <w:pPr>
              <w:jc w:val="center"/>
              <w:rPr>
                <w:rFonts w:asciiTheme="minorHAnsi" w:hAnsiTheme="minorHAnsi" w:cs="Calibri"/>
                <w:color w:val="FFFFFF" w:themeColor="background1"/>
                <w:sz w:val="24"/>
                <w:szCs w:val="20"/>
              </w:rPr>
            </w:pPr>
            <w:r w:rsidRPr="00BD4589">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3F296A" w14:textId="77777777" w:rsidR="009D7997" w:rsidRDefault="009D7997"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248673" w14:textId="77777777" w:rsidR="009D7997" w:rsidRDefault="009D7997" w:rsidP="00AA1059">
            <w:pPr>
              <w:rPr>
                <w:rFonts w:asciiTheme="minorHAnsi" w:hAnsiTheme="minorHAnsi" w:cs="Calibri"/>
                <w:b/>
                <w:bCs/>
                <w:color w:val="FFFFFF" w:themeColor="background1"/>
                <w:sz w:val="24"/>
                <w:szCs w:val="20"/>
              </w:rPr>
            </w:pPr>
          </w:p>
        </w:tc>
      </w:tr>
      <w:tr w:rsidR="009D7997" w:rsidRPr="00024860" w14:paraId="3C92B97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D3EEF0" w14:textId="77777777" w:rsidR="009D7997" w:rsidRPr="00661F9D" w:rsidRDefault="009D7997" w:rsidP="00BD458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822BD4" w14:textId="2F180F00" w:rsidR="009D7997" w:rsidRPr="00BD4589" w:rsidRDefault="00BA1BC9" w:rsidP="00AA1059">
            <w:r>
              <w:rPr>
                <w:bCs/>
              </w:rPr>
              <w:t>The Contractor shall m</w:t>
            </w:r>
            <w:r w:rsidR="00217E00">
              <w:rPr>
                <w:bCs/>
              </w:rPr>
              <w:t>eet the Problem response time and resolution requirements</w:t>
            </w:r>
            <w:r w:rsidR="00B6019D">
              <w:rPr>
                <w:bCs/>
              </w:rPr>
              <w:t xml:space="preserve"> as defined in </w:t>
            </w:r>
            <w:r w:rsidR="00BF1E8E">
              <w:rPr>
                <w:bCs/>
              </w:rPr>
              <w:t>Attachment M</w:t>
            </w:r>
            <w:r w:rsidR="00D2505F">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D8382A" w14:textId="0EFF6129" w:rsidR="009D7997"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EF560F" w14:textId="77777777" w:rsidR="009D7997" w:rsidRDefault="009D7997"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C55D21" w14:textId="77777777" w:rsidR="009D7997" w:rsidRDefault="009D7997" w:rsidP="00AA1059">
            <w:pPr>
              <w:rPr>
                <w:rFonts w:asciiTheme="minorHAnsi" w:hAnsiTheme="minorHAnsi" w:cs="Calibri"/>
                <w:b/>
                <w:bCs/>
                <w:color w:val="FFFFFF" w:themeColor="background1"/>
                <w:sz w:val="24"/>
                <w:szCs w:val="20"/>
              </w:rPr>
            </w:pPr>
          </w:p>
        </w:tc>
      </w:tr>
      <w:tr w:rsidR="009D7997" w:rsidRPr="00024860" w14:paraId="301627B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F66C97" w14:textId="77777777" w:rsidR="009D7997" w:rsidRPr="00661F9D" w:rsidRDefault="009D7997" w:rsidP="00BD458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B0AADB" w14:textId="3D5B30E7" w:rsidR="009D7997" w:rsidRPr="00BD4589" w:rsidRDefault="00BA1BC9" w:rsidP="00AA1059">
            <w:r>
              <w:rPr>
                <w:bCs/>
              </w:rPr>
              <w:t>The Contractor shall p</w:t>
            </w:r>
            <w:r w:rsidR="00D63282">
              <w:rPr>
                <w:bCs/>
              </w:rPr>
              <w:t>rovide a monthly report to monitor and detail response times and resolution times.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9770C6" w14:textId="1ACB7E9F" w:rsidR="009D7997"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CE0DE8" w14:textId="77777777" w:rsidR="009D7997" w:rsidRDefault="009D7997"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F85D0B" w14:textId="77777777" w:rsidR="009D7997" w:rsidRDefault="009D7997" w:rsidP="00AA1059">
            <w:pPr>
              <w:rPr>
                <w:rFonts w:asciiTheme="minorHAnsi" w:hAnsiTheme="minorHAnsi" w:cs="Calibri"/>
                <w:b/>
                <w:bCs/>
                <w:color w:val="FFFFFF" w:themeColor="background1"/>
                <w:sz w:val="24"/>
                <w:szCs w:val="20"/>
              </w:rPr>
            </w:pPr>
          </w:p>
        </w:tc>
      </w:tr>
      <w:tr w:rsidR="00D63282" w:rsidRPr="00024860" w14:paraId="662D4CD2"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78EAB4" w14:textId="77777777" w:rsidR="00D63282" w:rsidRPr="00661F9D" w:rsidRDefault="00D63282"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D0C593" w14:textId="1C6677E2" w:rsidR="00D63282" w:rsidRDefault="00BA1BC9" w:rsidP="00AA1059">
            <w:pPr>
              <w:rPr>
                <w:bCs/>
              </w:rPr>
            </w:pPr>
            <w:r>
              <w:rPr>
                <w:bCs/>
              </w:rPr>
              <w:t>The Contractor shall l</w:t>
            </w:r>
            <w:r w:rsidR="00D63282">
              <w:rPr>
                <w:bCs/>
              </w:rPr>
              <w:t>og Problems into the Contractor-supplie</w:t>
            </w:r>
            <w:r w:rsidR="007E2301">
              <w:rPr>
                <w:bCs/>
              </w:rPr>
              <w:t>d</w:t>
            </w:r>
            <w:r w:rsidR="00D63282">
              <w:rPr>
                <w:bCs/>
              </w:rPr>
              <w:t xml:space="preserve"> help desk software and assign an initial severity (Emergency, High, Medium, or Low as defined in </w:t>
            </w:r>
            <w:r w:rsidR="00BF1E8E">
              <w:rPr>
                <w:bCs/>
              </w:rPr>
              <w:t>Attachment M</w:t>
            </w:r>
            <w:r w:rsidR="00D2505F">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384522" w14:textId="1C74FEBB" w:rsidR="00D63282"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C1140C" w14:textId="77777777" w:rsidR="00D63282" w:rsidRDefault="00D6328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2B0360" w14:textId="77777777" w:rsidR="00D63282" w:rsidRDefault="00D63282" w:rsidP="00AA1059">
            <w:pPr>
              <w:rPr>
                <w:rFonts w:asciiTheme="minorHAnsi" w:hAnsiTheme="minorHAnsi" w:cs="Calibri"/>
                <w:b/>
                <w:bCs/>
                <w:color w:val="FFFFFF" w:themeColor="background1"/>
                <w:sz w:val="24"/>
                <w:szCs w:val="20"/>
              </w:rPr>
            </w:pPr>
          </w:p>
        </w:tc>
      </w:tr>
      <w:tr w:rsidR="00D63282" w:rsidRPr="00024860" w14:paraId="3A91CAC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1044F4" w14:textId="77777777" w:rsidR="00D63282" w:rsidRPr="00661F9D" w:rsidRDefault="00D63282"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3222AE" w14:textId="017FDD3F" w:rsidR="00D63282" w:rsidRDefault="00BA1BC9" w:rsidP="00AA1059">
            <w:pPr>
              <w:rPr>
                <w:bCs/>
              </w:rPr>
            </w:pPr>
            <w:r>
              <w:rPr>
                <w:bCs/>
              </w:rPr>
              <w:t>The Contractor shall r</w:t>
            </w:r>
            <w:r w:rsidR="0062618D">
              <w:rPr>
                <w:bCs/>
              </w:rPr>
              <w:t>espond to and update all Problems, including recording when a Problem is resolved and its resolution. Appropriate Maryland</w:t>
            </w:r>
            <w:r w:rsidR="00216884">
              <w:rPr>
                <w:bCs/>
              </w:rPr>
              <w:t xml:space="preserve"> personnel shall be notified when a Problem is resolved.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691F1E" w14:textId="62448E4B" w:rsidR="00D63282"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DB7454" w14:textId="77777777" w:rsidR="00D63282" w:rsidRDefault="00D6328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0A775B" w14:textId="77777777" w:rsidR="00D63282" w:rsidRDefault="00D63282" w:rsidP="00AA1059">
            <w:pPr>
              <w:rPr>
                <w:rFonts w:asciiTheme="minorHAnsi" w:hAnsiTheme="minorHAnsi" w:cs="Calibri"/>
                <w:b/>
                <w:bCs/>
                <w:color w:val="FFFFFF" w:themeColor="background1"/>
                <w:sz w:val="24"/>
                <w:szCs w:val="20"/>
              </w:rPr>
            </w:pPr>
          </w:p>
        </w:tc>
      </w:tr>
      <w:tr w:rsidR="00D63282" w:rsidRPr="00024860" w14:paraId="0563255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383290" w14:textId="77777777" w:rsidR="00D63282" w:rsidRPr="00661F9D" w:rsidRDefault="00D63282"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F8735D" w14:textId="7078881C" w:rsidR="00D63282" w:rsidRDefault="00BA1BC9" w:rsidP="00AA1059">
            <w:pPr>
              <w:rPr>
                <w:bCs/>
              </w:rPr>
            </w:pPr>
            <w:r>
              <w:rPr>
                <w:bCs/>
              </w:rPr>
              <w:t>Maryland shall make the final determination regarding Problem severity.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6E8157" w14:textId="5AA4E3A0" w:rsidR="00D63282"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64B62F" w14:textId="77777777" w:rsidR="00D63282" w:rsidRDefault="00D6328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ADD8CF" w14:textId="77777777" w:rsidR="00D63282" w:rsidRDefault="00D63282" w:rsidP="00AA1059">
            <w:pPr>
              <w:rPr>
                <w:rFonts w:asciiTheme="minorHAnsi" w:hAnsiTheme="minorHAnsi" w:cs="Calibri"/>
                <w:b/>
                <w:bCs/>
                <w:color w:val="FFFFFF" w:themeColor="background1"/>
                <w:sz w:val="24"/>
                <w:szCs w:val="20"/>
              </w:rPr>
            </w:pPr>
          </w:p>
        </w:tc>
      </w:tr>
      <w:tr w:rsidR="00D63282" w:rsidRPr="00024860" w14:paraId="05837CD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CF1C09" w14:textId="77777777" w:rsidR="00D63282" w:rsidRPr="00661F9D" w:rsidRDefault="00D63282"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735059" w14:textId="557F93BD" w:rsidR="00D63282" w:rsidRDefault="00BA1BC9" w:rsidP="00AA1059">
            <w:pPr>
              <w:rPr>
                <w:bCs/>
              </w:rPr>
            </w:pPr>
            <w:r>
              <w:rPr>
                <w:bCs/>
              </w:rPr>
              <w:t>The Contractor sh</w:t>
            </w:r>
            <w:r w:rsidR="00240136">
              <w:rPr>
                <w:bCs/>
              </w:rPr>
              <w:t>all review any Problem with the Maryland WIC Program to establish the remediation plan and relevant target dates.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DE4052" w14:textId="6B10C968" w:rsidR="00D63282"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566967" w14:textId="77777777" w:rsidR="00D63282" w:rsidRDefault="00D6328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163F34" w14:textId="77777777" w:rsidR="00D63282" w:rsidRDefault="00D63282" w:rsidP="00AA1059">
            <w:pPr>
              <w:rPr>
                <w:rFonts w:asciiTheme="minorHAnsi" w:hAnsiTheme="minorHAnsi" w:cs="Calibri"/>
                <w:b/>
                <w:bCs/>
                <w:color w:val="FFFFFF" w:themeColor="background1"/>
                <w:sz w:val="24"/>
                <w:szCs w:val="20"/>
              </w:rPr>
            </w:pPr>
          </w:p>
        </w:tc>
      </w:tr>
      <w:tr w:rsidR="00C81795" w:rsidRPr="00024860" w14:paraId="3B34530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629D70" w14:textId="77777777" w:rsidR="00C81795" w:rsidRPr="00661F9D" w:rsidRDefault="00C81795"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3EB138" w14:textId="3FD63885" w:rsidR="00C81795" w:rsidRDefault="00C81795" w:rsidP="00AA1059">
            <w:pPr>
              <w:rPr>
                <w:bCs/>
              </w:rPr>
            </w:pPr>
            <w:r>
              <w:rPr>
                <w:bCs/>
              </w:rPr>
              <w:t>Service level Reporting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21A1F6" w14:textId="2BF1AA1E" w:rsidR="00C8179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4F3482" w14:textId="77777777" w:rsidR="00C81795" w:rsidRDefault="00C8179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9E2668" w14:textId="77777777" w:rsidR="00C81795" w:rsidRDefault="00C81795" w:rsidP="00AA1059">
            <w:pPr>
              <w:rPr>
                <w:rFonts w:asciiTheme="minorHAnsi" w:hAnsiTheme="minorHAnsi" w:cs="Calibri"/>
                <w:b/>
                <w:bCs/>
                <w:color w:val="FFFFFF" w:themeColor="background1"/>
                <w:sz w:val="24"/>
                <w:szCs w:val="20"/>
              </w:rPr>
            </w:pPr>
          </w:p>
        </w:tc>
      </w:tr>
      <w:tr w:rsidR="00FD0AD2" w:rsidRPr="00024860" w14:paraId="130D502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1F6BFF" w14:textId="77777777" w:rsidR="00FD0AD2" w:rsidRPr="00661F9D" w:rsidRDefault="00FD0AD2" w:rsidP="00BD458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7EFACA" w14:textId="21C8DB8C" w:rsidR="00FD0AD2" w:rsidRDefault="00FD0AD2" w:rsidP="00AA1059">
            <w:pPr>
              <w:rPr>
                <w:bCs/>
              </w:rPr>
            </w:pPr>
            <w:r>
              <w:rPr>
                <w:bCs/>
              </w:rPr>
              <w:t>Contractor performance will be monitored by Maryland WIC</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67F99D" w14:textId="3443C06D" w:rsidR="00FD0AD2"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DFDAE6" w14:textId="77777777" w:rsidR="00FD0AD2" w:rsidRDefault="00FD0AD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DD5B88" w14:textId="77777777" w:rsidR="00FD0AD2" w:rsidRDefault="00FD0AD2" w:rsidP="00AA1059">
            <w:pPr>
              <w:rPr>
                <w:rFonts w:asciiTheme="minorHAnsi" w:hAnsiTheme="minorHAnsi" w:cs="Calibri"/>
                <w:b/>
                <w:bCs/>
                <w:color w:val="FFFFFF" w:themeColor="background1"/>
                <w:sz w:val="24"/>
                <w:szCs w:val="20"/>
              </w:rPr>
            </w:pPr>
          </w:p>
        </w:tc>
      </w:tr>
      <w:tr w:rsidR="00D37465" w:rsidRPr="00024860" w14:paraId="76AE69E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4B5D93" w14:textId="77777777" w:rsidR="00D37465" w:rsidRPr="00661F9D" w:rsidRDefault="00D37465" w:rsidP="00FD0AD2">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51A8BF" w14:textId="3EE0BB4D" w:rsidR="00D37465" w:rsidRDefault="00D37465" w:rsidP="00AA1059">
            <w:pPr>
              <w:rPr>
                <w:bCs/>
              </w:rPr>
            </w:pPr>
            <w:r>
              <w:rPr>
                <w:bCs/>
              </w:rPr>
              <w:t>The Contractor shall provide detailed monthly reports evidencing the attained level for each SL</w:t>
            </w:r>
            <w:r w:rsidR="009F0B03">
              <w:rPr>
                <w:bCs/>
              </w:rPr>
              <w:t>R</w:t>
            </w:r>
            <w:r>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C360C9" w14:textId="4ED2C9F7" w:rsidR="00D3746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64B7BD" w14:textId="77777777" w:rsidR="00D37465" w:rsidRDefault="00D3746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E9BAC1" w14:textId="77777777" w:rsidR="00D37465" w:rsidRDefault="00D37465" w:rsidP="00AA1059">
            <w:pPr>
              <w:rPr>
                <w:rFonts w:asciiTheme="minorHAnsi" w:hAnsiTheme="minorHAnsi" w:cs="Calibri"/>
                <w:b/>
                <w:bCs/>
                <w:color w:val="FFFFFF" w:themeColor="background1"/>
                <w:sz w:val="24"/>
                <w:szCs w:val="20"/>
              </w:rPr>
            </w:pPr>
          </w:p>
        </w:tc>
      </w:tr>
      <w:tr w:rsidR="00D37465" w:rsidRPr="00024860" w14:paraId="134FC16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2CCEEC" w14:textId="77777777" w:rsidR="00D37465" w:rsidRPr="00661F9D" w:rsidRDefault="00D37465" w:rsidP="00FD0AD2">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0B07CF" w14:textId="2E297D28" w:rsidR="00D37465" w:rsidRDefault="00D37465" w:rsidP="00AA1059">
            <w:pPr>
              <w:rPr>
                <w:bCs/>
              </w:rPr>
            </w:pPr>
            <w:r>
              <w:rPr>
                <w:bCs/>
              </w:rPr>
              <w:t>The Contractor shall provide a monthly summary report for SL</w:t>
            </w:r>
            <w:r w:rsidR="009F0B03">
              <w:rPr>
                <w:bCs/>
              </w:rPr>
              <w:t>R</w:t>
            </w:r>
            <w:r>
              <w:rPr>
                <w:bCs/>
              </w:rPr>
              <w:t xml:space="preserve"> performance.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373C08" w14:textId="5DF86361" w:rsidR="00D3746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06E2B5" w14:textId="77777777" w:rsidR="00D37465" w:rsidRDefault="00D3746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3437DB" w14:textId="77777777" w:rsidR="00D37465" w:rsidRDefault="00D37465" w:rsidP="00AA1059">
            <w:pPr>
              <w:rPr>
                <w:rFonts w:asciiTheme="minorHAnsi" w:hAnsiTheme="minorHAnsi" w:cs="Calibri"/>
                <w:b/>
                <w:bCs/>
                <w:color w:val="FFFFFF" w:themeColor="background1"/>
                <w:sz w:val="24"/>
                <w:szCs w:val="20"/>
              </w:rPr>
            </w:pPr>
          </w:p>
        </w:tc>
      </w:tr>
      <w:tr w:rsidR="00D37465" w:rsidRPr="00024860" w14:paraId="28464FA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A95FFE" w14:textId="77777777" w:rsidR="00D37465" w:rsidRPr="00661F9D" w:rsidRDefault="00D37465" w:rsidP="00FD0AD2">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D472A9" w14:textId="03134C3C" w:rsidR="00D37465" w:rsidRDefault="00D37465" w:rsidP="00AA1059">
            <w:pPr>
              <w:rPr>
                <w:bCs/>
              </w:rPr>
            </w:pPr>
            <w:r>
              <w:rPr>
                <w:bCs/>
              </w:rPr>
              <w:t>Monthly reports shall be delivered via e-mail to the Contract Monitor by the 15</w:t>
            </w:r>
            <w:r w:rsidRPr="00BD4589">
              <w:rPr>
                <w:vertAlign w:val="superscript"/>
              </w:rPr>
              <w:t>th</w:t>
            </w:r>
            <w:r>
              <w:rPr>
                <w:bCs/>
              </w:rPr>
              <w:t xml:space="preserve"> of the following month.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3F79A4" w14:textId="6C15725D" w:rsidR="00D3746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2A3D8D" w14:textId="77777777" w:rsidR="00D37465" w:rsidRDefault="00D3746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88342B" w14:textId="77777777" w:rsidR="00D37465" w:rsidRDefault="00D37465" w:rsidP="00AA1059">
            <w:pPr>
              <w:rPr>
                <w:rFonts w:asciiTheme="minorHAnsi" w:hAnsiTheme="minorHAnsi" w:cs="Calibri"/>
                <w:b/>
                <w:bCs/>
                <w:color w:val="FFFFFF" w:themeColor="background1"/>
                <w:sz w:val="24"/>
                <w:szCs w:val="20"/>
              </w:rPr>
            </w:pPr>
          </w:p>
        </w:tc>
      </w:tr>
      <w:tr w:rsidR="00D37465" w:rsidRPr="00024860" w14:paraId="6171735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48D909" w14:textId="77777777" w:rsidR="00D37465" w:rsidRPr="00661F9D" w:rsidRDefault="00D37465" w:rsidP="00FD0AD2">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BB1718" w14:textId="7045FF98" w:rsidR="00D37465" w:rsidRDefault="00D37465" w:rsidP="00AA1059">
            <w:pPr>
              <w:rPr>
                <w:bCs/>
              </w:rPr>
            </w:pPr>
            <w:r>
              <w:rPr>
                <w:bCs/>
              </w:rPr>
              <w:t xml:space="preserve">If any of the performance measurements are not met during the monthly reporting period, the Contractor will be notified of the standard that is not in compliance.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71D1FA" w14:textId="0AB7FA50" w:rsidR="00D3746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9150FD" w14:textId="77777777" w:rsidR="00D37465" w:rsidRDefault="00D3746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DCECB4" w14:textId="77777777" w:rsidR="00D37465" w:rsidRDefault="00D37465" w:rsidP="00AA1059">
            <w:pPr>
              <w:rPr>
                <w:rFonts w:asciiTheme="minorHAnsi" w:hAnsiTheme="minorHAnsi" w:cs="Calibri"/>
                <w:b/>
                <w:bCs/>
                <w:color w:val="FFFFFF" w:themeColor="background1"/>
                <w:sz w:val="24"/>
                <w:szCs w:val="20"/>
              </w:rPr>
            </w:pPr>
          </w:p>
        </w:tc>
      </w:tr>
      <w:tr w:rsidR="00C81795" w:rsidRPr="00024860" w14:paraId="2607DE65"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CF6F91" w14:textId="77777777" w:rsidR="00C81795" w:rsidRPr="00661F9D" w:rsidRDefault="00C81795"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F7D742" w14:textId="5BA2A39C" w:rsidR="00C81795" w:rsidRDefault="00C81795" w:rsidP="00AA1059">
            <w:pPr>
              <w:rPr>
                <w:bCs/>
              </w:rPr>
            </w:pPr>
            <w:r>
              <w:rPr>
                <w:bCs/>
              </w:rPr>
              <w:t>Service Level Requirements Service Credits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09C0B0" w14:textId="2C57E3A7" w:rsidR="00C81795" w:rsidRDefault="00607366" w:rsidP="00BD4589">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32053E" w14:textId="77777777" w:rsidR="00C81795" w:rsidRDefault="00C8179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FFE52D" w14:textId="77777777" w:rsidR="00C81795" w:rsidRDefault="00C81795" w:rsidP="00AA1059">
            <w:pPr>
              <w:rPr>
                <w:rFonts w:asciiTheme="minorHAnsi" w:hAnsiTheme="minorHAnsi" w:cs="Calibri"/>
                <w:b/>
                <w:bCs/>
                <w:color w:val="FFFFFF" w:themeColor="background1"/>
                <w:sz w:val="24"/>
                <w:szCs w:val="20"/>
              </w:rPr>
            </w:pPr>
          </w:p>
        </w:tc>
      </w:tr>
      <w:tr w:rsidR="008C5A49" w:rsidRPr="00024860" w14:paraId="5269B8B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8AFCB7" w14:textId="77777777" w:rsidR="008C5A49" w:rsidRPr="00661F9D" w:rsidRDefault="008C5A49" w:rsidP="00E84FAD">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0DA391" w14:textId="505D5395" w:rsidR="008C5A49" w:rsidRDefault="00306635" w:rsidP="00AA1059">
            <w:pPr>
              <w:rPr>
                <w:bCs/>
              </w:rPr>
            </w:pPr>
            <w:r>
              <w:rPr>
                <w:bCs/>
              </w:rPr>
              <w:t xml:space="preserve">Time is an essential element of the Contract. For work that is not completed within the time(s) specified in the service level metrics in the Contract, the Contractor shall be liable for service credits in the amount(s) provided for in the Contract.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48C487" w14:textId="269BD5C6" w:rsidR="008C5A49" w:rsidRDefault="00607366" w:rsidP="00E84FAD">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A84CB4" w14:textId="77777777" w:rsidR="008C5A49" w:rsidRDefault="008C5A49"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93712E" w14:textId="77777777" w:rsidR="008C5A49" w:rsidRDefault="008C5A49" w:rsidP="00AA1059">
            <w:pPr>
              <w:rPr>
                <w:rFonts w:asciiTheme="minorHAnsi" w:hAnsiTheme="minorHAnsi" w:cs="Calibri"/>
                <w:b/>
                <w:bCs/>
                <w:color w:val="FFFFFF" w:themeColor="background1"/>
                <w:sz w:val="24"/>
                <w:szCs w:val="20"/>
              </w:rPr>
            </w:pPr>
          </w:p>
        </w:tc>
      </w:tr>
      <w:tr w:rsidR="00AC383B" w:rsidRPr="00024860" w14:paraId="31B49FB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D36D52" w14:textId="77777777" w:rsidR="00AC383B" w:rsidRPr="00661F9D" w:rsidRDefault="00AC383B" w:rsidP="008C5A4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15C4DE" w14:textId="15012ABD" w:rsidR="00AC383B" w:rsidRDefault="006338AA" w:rsidP="00AA1059">
            <w:pPr>
              <w:rPr>
                <w:bCs/>
              </w:rPr>
            </w:pPr>
            <w:r w:rsidRPr="006338AA">
              <w:rPr>
                <w:bCs/>
              </w:rPr>
              <w:t>Service credits will be cumulative for each missed service requirement. The State, at its option for amount due the State as service credits, may deduct such from any money payable to the Contractor or may bill the Contractor as a separate item. In the event of a catastrophic failure affecting the entire Solution</w:t>
            </w:r>
            <w:r>
              <w:rPr>
                <w:bCs/>
              </w:rPr>
              <w:t>,</w:t>
            </w:r>
            <w:r w:rsidRPr="006338AA">
              <w:rPr>
                <w:bCs/>
              </w:rPr>
              <w:t xml:space="preserve"> all affected SL</w:t>
            </w:r>
            <w:r w:rsidR="009F0B03">
              <w:rPr>
                <w:bCs/>
              </w:rPr>
              <w:t>R</w:t>
            </w:r>
            <w:r w:rsidRPr="006338AA">
              <w:rPr>
                <w:bCs/>
              </w:rPr>
              <w:t>s shall be credited to the State.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2E6FF0" w14:textId="306C0776" w:rsidR="00AC383B" w:rsidRDefault="00607366" w:rsidP="00E84FAD">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890442" w14:textId="77777777" w:rsidR="00AC383B" w:rsidRDefault="00AC383B"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75290D" w14:textId="77777777" w:rsidR="00AC383B" w:rsidRDefault="00AC383B" w:rsidP="00AA1059">
            <w:pPr>
              <w:rPr>
                <w:rFonts w:asciiTheme="minorHAnsi" w:hAnsiTheme="minorHAnsi" w:cs="Calibri"/>
                <w:b/>
                <w:bCs/>
                <w:color w:val="FFFFFF" w:themeColor="background1"/>
                <w:sz w:val="24"/>
                <w:szCs w:val="20"/>
              </w:rPr>
            </w:pPr>
          </w:p>
        </w:tc>
      </w:tr>
      <w:tr w:rsidR="00DC253A" w:rsidRPr="00024860" w14:paraId="3BD33C3A"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323189" w14:textId="77777777" w:rsidR="00DC253A" w:rsidRPr="00661F9D" w:rsidRDefault="00DC253A" w:rsidP="008C5A4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A3295C" w14:textId="65EECA99" w:rsidR="00DC253A" w:rsidRPr="006338AA" w:rsidRDefault="0077611B" w:rsidP="00AA1059">
            <w:pPr>
              <w:rPr>
                <w:bCs/>
              </w:rPr>
            </w:pPr>
            <w:r w:rsidRPr="0077611B">
              <w:rPr>
                <w:bCs/>
              </w:rPr>
              <w:t>In no event shall the aggregate of all SL</w:t>
            </w:r>
            <w:r w:rsidR="009F0B03">
              <w:rPr>
                <w:bCs/>
              </w:rPr>
              <w:t>R</w:t>
            </w:r>
            <w:r w:rsidRPr="0077611B">
              <w:rPr>
                <w:bCs/>
              </w:rPr>
              <w:t xml:space="preserve"> credits paid to the State in any calendar month exceed 25% of the Monthly Charges</w:t>
            </w:r>
            <w:r>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76B166" w14:textId="708DF6D6" w:rsidR="00DC253A" w:rsidRDefault="00607366" w:rsidP="00E84FAD">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805D04" w14:textId="77777777" w:rsidR="00DC253A" w:rsidRDefault="00DC253A"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7D1674" w14:textId="77777777" w:rsidR="00DC253A" w:rsidRDefault="00DC253A" w:rsidP="00AA1059">
            <w:pPr>
              <w:rPr>
                <w:rFonts w:asciiTheme="minorHAnsi" w:hAnsiTheme="minorHAnsi" w:cs="Calibri"/>
                <w:b/>
                <w:bCs/>
                <w:color w:val="FFFFFF" w:themeColor="background1"/>
                <w:sz w:val="24"/>
                <w:szCs w:val="20"/>
              </w:rPr>
            </w:pPr>
          </w:p>
        </w:tc>
      </w:tr>
      <w:tr w:rsidR="00F27770" w:rsidRPr="00024860" w14:paraId="5C3DBB44"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DD5359" w14:textId="77777777" w:rsidR="00F27770" w:rsidRPr="00661F9D" w:rsidRDefault="00F27770" w:rsidP="008C5A4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D36689" w14:textId="60781B57" w:rsidR="00F27770" w:rsidRPr="0077611B" w:rsidRDefault="00F27770" w:rsidP="00AA1059">
            <w:pPr>
              <w:rPr>
                <w:bCs/>
              </w:rPr>
            </w:pPr>
            <w:r w:rsidRPr="00F27770">
              <w:rPr>
                <w:bCs/>
              </w:rPr>
              <w:t>The parties agree that any assessment of service credits shall be construed and treated by the parties not as imposing a penalty upon the Contractor, but as compensation to the State for the Contractor’s failure to satisfy its service level obligations.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114A26" w14:textId="15AE520F" w:rsidR="00F27770" w:rsidRDefault="00607366" w:rsidP="00E84FAD">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564601" w14:textId="77777777" w:rsidR="00F27770" w:rsidRDefault="00F27770"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C88907" w14:textId="77777777" w:rsidR="00F27770" w:rsidRDefault="00F27770" w:rsidP="00AA1059">
            <w:pPr>
              <w:rPr>
                <w:rFonts w:asciiTheme="minorHAnsi" w:hAnsiTheme="minorHAnsi" w:cs="Calibri"/>
                <w:b/>
                <w:bCs/>
                <w:color w:val="FFFFFF" w:themeColor="background1"/>
                <w:sz w:val="24"/>
                <w:szCs w:val="20"/>
              </w:rPr>
            </w:pPr>
          </w:p>
        </w:tc>
      </w:tr>
      <w:tr w:rsidR="00C81795" w:rsidRPr="00024860" w14:paraId="01911D0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A9EFB9" w14:textId="77777777" w:rsidR="00C81795" w:rsidRPr="00661F9D" w:rsidRDefault="00C81795" w:rsidP="009D7997">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5E62E6" w14:textId="5FACC549" w:rsidR="00C81795" w:rsidRDefault="00C81795" w:rsidP="00AA1059">
            <w:pPr>
              <w:rPr>
                <w:bCs/>
              </w:rPr>
            </w:pPr>
            <w:r>
              <w:rPr>
                <w:bCs/>
              </w:rPr>
              <w:t>Root Cause Analysis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04F176" w14:textId="1069A83C" w:rsidR="00C81795" w:rsidRDefault="00607366" w:rsidP="00E84FAD">
            <w:pPr>
              <w:jc w:val="center"/>
              <w:rPr>
                <w:rFonts w:asciiTheme="minorHAnsi" w:hAnsiTheme="minorHAnsi" w:cs="Calibri"/>
                <w:b/>
                <w:bCs/>
                <w:color w:val="FFFFFF" w:themeColor="background1"/>
                <w:sz w:val="24"/>
                <w:szCs w:val="20"/>
              </w:rPr>
            </w:pPr>
            <w:r w:rsidRPr="00672AD0">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B028E4" w14:textId="77777777" w:rsidR="00C81795" w:rsidRDefault="00C81795"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1D7152" w14:textId="77777777" w:rsidR="00C81795" w:rsidRDefault="00C81795" w:rsidP="00AA1059">
            <w:pPr>
              <w:rPr>
                <w:rFonts w:asciiTheme="minorHAnsi" w:hAnsiTheme="minorHAnsi" w:cs="Calibri"/>
                <w:b/>
                <w:bCs/>
                <w:color w:val="FFFFFF" w:themeColor="background1"/>
                <w:sz w:val="24"/>
                <w:szCs w:val="20"/>
              </w:rPr>
            </w:pPr>
          </w:p>
        </w:tc>
      </w:tr>
      <w:tr w:rsidR="00607366" w:rsidRPr="00024860" w14:paraId="0C98CC1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66AFCF" w14:textId="77777777" w:rsidR="00607366" w:rsidRPr="00661F9D" w:rsidRDefault="00607366" w:rsidP="00E84FAD">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738658" w14:textId="76605B47" w:rsidR="00607366" w:rsidRDefault="00607366" w:rsidP="00607366">
            <w:pPr>
              <w:rPr>
                <w:bCs/>
              </w:rPr>
            </w:pPr>
            <w:r w:rsidRPr="001D2627">
              <w:rPr>
                <w:bCs/>
              </w:rPr>
              <w:t>If the same SL</w:t>
            </w:r>
            <w:r w:rsidR="009F0B03">
              <w:rPr>
                <w:bCs/>
              </w:rPr>
              <w:t>R</w:t>
            </w:r>
            <w:r w:rsidRPr="001D2627">
              <w:rPr>
                <w:bCs/>
              </w:rPr>
              <w:t xml:space="preserve"> measurement yields an SL</w:t>
            </w:r>
            <w:r w:rsidR="009F0B03">
              <w:rPr>
                <w:bCs/>
              </w:rPr>
              <w:t>R</w:t>
            </w:r>
            <w:r w:rsidRPr="001D2627">
              <w:rPr>
                <w:bCs/>
              </w:rPr>
              <w:t xml:space="preserve"> credit more than once, the Contractor shall conduct a root cause analysis. Such root cause analysis shall be provided within 30 days of the second breach, and every breach thereafter.</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F5B867" w14:textId="71F20331" w:rsidR="00607366" w:rsidRDefault="00607366" w:rsidP="00E84FAD">
            <w:pPr>
              <w:jc w:val="center"/>
              <w:rPr>
                <w:rFonts w:asciiTheme="minorHAnsi" w:hAnsiTheme="minorHAnsi" w:cs="Calibri"/>
                <w:b/>
                <w:bCs/>
                <w:color w:val="FFFFFF" w:themeColor="background1"/>
                <w:sz w:val="24"/>
                <w:szCs w:val="20"/>
              </w:rPr>
            </w:pPr>
            <w:r w:rsidRPr="00256F56">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B050D5"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1A00AC" w14:textId="77777777" w:rsidR="00607366" w:rsidRDefault="00607366" w:rsidP="00607366">
            <w:pPr>
              <w:rPr>
                <w:rFonts w:asciiTheme="minorHAnsi" w:hAnsiTheme="minorHAnsi" w:cs="Calibri"/>
                <w:b/>
                <w:bCs/>
                <w:color w:val="FFFFFF" w:themeColor="background1"/>
                <w:sz w:val="24"/>
                <w:szCs w:val="20"/>
              </w:rPr>
            </w:pPr>
          </w:p>
        </w:tc>
      </w:tr>
      <w:tr w:rsidR="00607366" w:rsidRPr="00024860" w14:paraId="29A3B1F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6A4CFD" w14:textId="77777777" w:rsidR="00607366" w:rsidRPr="00661F9D" w:rsidRDefault="00607366" w:rsidP="00607366">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1879BF" w14:textId="5F8AA528" w:rsidR="00607366" w:rsidRPr="001D2627" w:rsidRDefault="00607366" w:rsidP="00607366">
            <w:pPr>
              <w:rPr>
                <w:bCs/>
              </w:rPr>
            </w:pPr>
            <w:r w:rsidRPr="00941485">
              <w:rPr>
                <w:bCs/>
              </w:rPr>
              <w:t>In addition, for each ‘Emergency’ or ‘High’ priority Problem, the affected parties will perform a root cause analysis and institute a process of problem management to prevent recurrence of the issue.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038DB3" w14:textId="6C715D3E" w:rsidR="00607366" w:rsidRDefault="00607366" w:rsidP="00E84FAD">
            <w:pPr>
              <w:jc w:val="center"/>
              <w:rPr>
                <w:rFonts w:asciiTheme="minorHAnsi" w:hAnsiTheme="minorHAnsi" w:cs="Calibri"/>
                <w:b/>
                <w:bCs/>
                <w:color w:val="FFFFFF" w:themeColor="background1"/>
                <w:sz w:val="24"/>
                <w:szCs w:val="20"/>
              </w:rPr>
            </w:pPr>
            <w:r w:rsidRPr="00256F56">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5FC27F"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B5845D" w14:textId="77777777" w:rsidR="00607366" w:rsidRDefault="00607366" w:rsidP="00607366">
            <w:pPr>
              <w:rPr>
                <w:rFonts w:asciiTheme="minorHAnsi" w:hAnsiTheme="minorHAnsi" w:cs="Calibri"/>
                <w:b/>
                <w:bCs/>
                <w:color w:val="FFFFFF" w:themeColor="background1"/>
                <w:sz w:val="24"/>
                <w:szCs w:val="20"/>
              </w:rPr>
            </w:pPr>
          </w:p>
        </w:tc>
      </w:tr>
      <w:tr w:rsidR="00607366" w:rsidRPr="00024860" w14:paraId="7AF6595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030FDD" w14:textId="77777777" w:rsidR="00607366" w:rsidRPr="00661F9D" w:rsidRDefault="00607366" w:rsidP="00607366">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846C3F" w14:textId="40C5A93F" w:rsidR="00607366" w:rsidRDefault="00607366" w:rsidP="00607366">
            <w:pPr>
              <w:rPr>
                <w:bCs/>
              </w:rPr>
            </w:pPr>
            <w:r>
              <w:rPr>
                <w:bCs/>
              </w:rPr>
              <w:t xml:space="preserve">The Contractor shall comply with the Service Level Measurements in the chart in </w:t>
            </w:r>
            <w:r w:rsidR="00BF1E8E">
              <w:rPr>
                <w:bCs/>
              </w:rPr>
              <w:t>Attachment M</w:t>
            </w:r>
            <w:r>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399A5C" w14:textId="541309D6" w:rsidR="00607366" w:rsidRDefault="00607366" w:rsidP="00E84FAD">
            <w:pPr>
              <w:jc w:val="center"/>
              <w:rPr>
                <w:rFonts w:asciiTheme="minorHAnsi" w:hAnsiTheme="minorHAnsi" w:cs="Calibri"/>
                <w:b/>
                <w:bCs/>
                <w:color w:val="FFFFFF" w:themeColor="background1"/>
                <w:sz w:val="24"/>
                <w:szCs w:val="20"/>
              </w:rPr>
            </w:pPr>
            <w:r w:rsidRPr="00256F56">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E37D5C"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4D0645" w14:textId="77777777" w:rsidR="00607366" w:rsidRDefault="00607366" w:rsidP="00607366">
            <w:pPr>
              <w:rPr>
                <w:rFonts w:asciiTheme="minorHAnsi" w:hAnsiTheme="minorHAnsi" w:cs="Calibri"/>
                <w:b/>
                <w:bCs/>
                <w:color w:val="FFFFFF" w:themeColor="background1"/>
                <w:sz w:val="24"/>
                <w:szCs w:val="20"/>
              </w:rPr>
            </w:pPr>
          </w:p>
        </w:tc>
      </w:tr>
      <w:tr w:rsidR="00607366" w:rsidRPr="00024860" w14:paraId="33EB2279"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5A97A8" w14:textId="77777777" w:rsidR="00607366" w:rsidRPr="00661F9D" w:rsidRDefault="00607366" w:rsidP="00E84FAD">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78F37A" w14:textId="526B594B" w:rsidR="00607366" w:rsidRDefault="00607366" w:rsidP="00607366">
            <w:pPr>
              <w:rPr>
                <w:bCs/>
              </w:rPr>
            </w:pPr>
            <w:r w:rsidRPr="00430A6A">
              <w:rPr>
                <w:bCs/>
              </w:rPr>
              <w:t>The State shall have the unilateral right to reallocate percentages among the various SL</w:t>
            </w:r>
            <w:r w:rsidR="009F0B03">
              <w:rPr>
                <w:bCs/>
              </w:rPr>
              <w:t>R</w:t>
            </w:r>
            <w:r w:rsidRPr="00430A6A">
              <w:rPr>
                <w:bCs/>
              </w:rPr>
              <w:t>s annually on the anniversary of the Contract, provided that such reallocation will not exceed the cap identified</w:t>
            </w:r>
            <w:r>
              <w:rPr>
                <w:bCs/>
              </w:rPr>
              <w:t xml:space="preserve"> in Section 18.1</w:t>
            </w:r>
            <w:r w:rsidR="004A7FCE">
              <w:rPr>
                <w:bCs/>
              </w:rPr>
              <w:t>.</w:t>
            </w:r>
            <w:r>
              <w:rPr>
                <w:bCs/>
              </w:rPr>
              <w:t>9.3.</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217B4B" w14:textId="796D2963" w:rsidR="00607366" w:rsidRDefault="00607366" w:rsidP="00E84FAD">
            <w:pPr>
              <w:jc w:val="center"/>
              <w:rPr>
                <w:rFonts w:asciiTheme="minorHAnsi" w:hAnsiTheme="minorHAnsi" w:cs="Calibri"/>
                <w:b/>
                <w:bCs/>
                <w:color w:val="FFFFFF" w:themeColor="background1"/>
                <w:sz w:val="24"/>
                <w:szCs w:val="20"/>
              </w:rPr>
            </w:pPr>
            <w:r w:rsidRPr="00256F56">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83BC45"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DA7C9C" w14:textId="77777777" w:rsidR="00607366" w:rsidRDefault="00607366" w:rsidP="00607366">
            <w:pPr>
              <w:rPr>
                <w:rFonts w:asciiTheme="minorHAnsi" w:hAnsiTheme="minorHAnsi" w:cs="Calibri"/>
                <w:b/>
                <w:bCs/>
                <w:color w:val="FFFFFF" w:themeColor="background1"/>
                <w:sz w:val="24"/>
                <w:szCs w:val="20"/>
              </w:rPr>
            </w:pPr>
          </w:p>
        </w:tc>
      </w:tr>
      <w:tr w:rsidR="00607366" w:rsidRPr="00024860" w14:paraId="3C91A6D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7EF7DE" w14:textId="77777777" w:rsidR="00607366" w:rsidRPr="00661F9D" w:rsidRDefault="00607366" w:rsidP="00607366">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F7D06B" w14:textId="52096060" w:rsidR="00607366" w:rsidRDefault="00607366" w:rsidP="00607366">
            <w:pPr>
              <w:rPr>
                <w:bCs/>
              </w:rPr>
            </w:pPr>
            <w:r>
              <w:rPr>
                <w:bCs/>
              </w:rPr>
              <w:t xml:space="preserve">The Contractor shall meet the Problem response time and resolution requirements in the chart </w:t>
            </w:r>
            <w:r w:rsidR="00BF1E8E">
              <w:rPr>
                <w:bCs/>
              </w:rPr>
              <w:t>Attachment M</w:t>
            </w:r>
            <w:r>
              <w:rPr>
                <w:bC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0391BA" w14:textId="098F7681" w:rsidR="00607366" w:rsidRDefault="00607366" w:rsidP="00E84FAD">
            <w:pPr>
              <w:jc w:val="center"/>
              <w:rPr>
                <w:rFonts w:asciiTheme="minorHAnsi" w:hAnsiTheme="minorHAnsi" w:cs="Calibri"/>
                <w:b/>
                <w:bCs/>
                <w:color w:val="FFFFFF" w:themeColor="background1"/>
                <w:sz w:val="24"/>
                <w:szCs w:val="20"/>
              </w:rPr>
            </w:pPr>
            <w:r w:rsidRPr="007413A1">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FA8C53"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E61A73" w14:textId="77777777" w:rsidR="00607366" w:rsidRDefault="00607366" w:rsidP="00607366">
            <w:pPr>
              <w:rPr>
                <w:rFonts w:asciiTheme="minorHAnsi" w:hAnsiTheme="minorHAnsi" w:cs="Calibri"/>
                <w:b/>
                <w:bCs/>
                <w:color w:val="FFFFFF" w:themeColor="background1"/>
                <w:sz w:val="24"/>
                <w:szCs w:val="20"/>
              </w:rPr>
            </w:pPr>
          </w:p>
        </w:tc>
      </w:tr>
      <w:tr w:rsidR="00607366" w:rsidRPr="00024860" w14:paraId="05ACCB3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BC9DF9" w14:textId="77777777" w:rsidR="00607366" w:rsidRPr="00661F9D" w:rsidRDefault="00607366" w:rsidP="00E84FAD">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052703" w14:textId="76395F11" w:rsidR="00607366" w:rsidRDefault="00607366" w:rsidP="00607366">
            <w:pPr>
              <w:rPr>
                <w:bCs/>
              </w:rPr>
            </w:pPr>
            <w:r w:rsidRPr="00207926">
              <w:rPr>
                <w:bCs/>
              </w:rPr>
              <w:t>The Contractor shall provide a monthly report to monitor and detail response times and resolution times</w:t>
            </w:r>
            <w:r>
              <w:rPr>
                <w:bCs/>
              </w:rPr>
              <w: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B6517E" w14:textId="5FC1F686" w:rsidR="00607366" w:rsidRDefault="00607366" w:rsidP="00E84FAD">
            <w:pPr>
              <w:jc w:val="center"/>
              <w:rPr>
                <w:rFonts w:asciiTheme="minorHAnsi" w:hAnsiTheme="minorHAnsi" w:cs="Calibri"/>
                <w:b/>
                <w:bCs/>
                <w:color w:val="FFFFFF" w:themeColor="background1"/>
                <w:sz w:val="24"/>
                <w:szCs w:val="20"/>
              </w:rPr>
            </w:pPr>
            <w:r w:rsidRPr="007413A1">
              <w:rPr>
                <w:rFonts w:asciiTheme="minorHAnsi" w:hAnsiTheme="minorHAnsi" w:cs="Calibri"/>
                <w:color w:val="FFFFFF" w:themeColor="background1"/>
                <w:szCs w:val="16"/>
              </w:rPr>
              <w:t>R</w:t>
            </w: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61197A" w14:textId="77777777" w:rsidR="00607366" w:rsidRDefault="00607366" w:rsidP="00607366">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1B3AD5" w14:textId="77777777" w:rsidR="00607366" w:rsidRDefault="00607366" w:rsidP="00607366">
            <w:pPr>
              <w:rPr>
                <w:rFonts w:asciiTheme="minorHAnsi" w:hAnsiTheme="minorHAnsi" w:cs="Calibri"/>
                <w:b/>
                <w:bCs/>
                <w:color w:val="FFFFFF" w:themeColor="background1"/>
                <w:sz w:val="24"/>
                <w:szCs w:val="20"/>
              </w:rPr>
            </w:pPr>
          </w:p>
        </w:tc>
      </w:tr>
      <w:tr w:rsidR="00022EE2" w:rsidRPr="00024860" w14:paraId="48EA4CF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38C3E2"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BF7F36" w14:textId="77777777" w:rsidR="00022EE2" w:rsidRPr="00661F9D" w:rsidRDefault="00022EE2" w:rsidP="00AA1059">
            <w:pPr>
              <w:rPr>
                <w:b/>
              </w:rPr>
            </w:pPr>
            <w:r w:rsidRPr="00661F9D">
              <w:rPr>
                <w:b/>
              </w:rPr>
              <w:t>Transaction Processing and Response Times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7FE061" w14:textId="77777777" w:rsidR="00022EE2" w:rsidRDefault="00022EE2" w:rsidP="00AA1059">
            <w:pPr>
              <w:rPr>
                <w:rFonts w:asciiTheme="minorHAnsi" w:hAnsiTheme="minorHAnsi" w:cs="Calibri"/>
                <w:b/>
                <w:bCs/>
                <w:color w:val="FFFFFF" w:themeColor="background1"/>
                <w:sz w:val="24"/>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CFD80E"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A083BA"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00DF8B45"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F9763C4"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DB2D58" w14:textId="71DD9CAC" w:rsidR="00022EE2" w:rsidRPr="006C2A86" w:rsidRDefault="00022EE2" w:rsidP="00AA1059">
            <w:pPr>
              <w:rPr>
                <w:rFonts w:cstheme="minorHAnsi"/>
                <w:bCs/>
                <w:szCs w:val="20"/>
              </w:rPr>
            </w:pPr>
            <w:r>
              <w:t xml:space="preserve">The </w:t>
            </w:r>
            <w:proofErr w:type="spellStart"/>
            <w:r>
              <w:t>e</w:t>
            </w:r>
            <w:r w:rsidRPr="00D32CB1">
              <w:t>WIC</w:t>
            </w:r>
            <w:proofErr w:type="spellEnd"/>
            <w:r w:rsidRPr="00D32CB1">
              <w:t xml:space="preserve"> </w:t>
            </w:r>
            <w:r w:rsidR="008E3799">
              <w:t>s</w:t>
            </w:r>
            <w:r w:rsidRPr="00D32CB1">
              <w:t xml:space="preserve">ystem shall process all </w:t>
            </w:r>
            <w:proofErr w:type="gramStart"/>
            <w:r w:rsidRPr="00D32CB1">
              <w:t>message based</w:t>
            </w:r>
            <w:proofErr w:type="gramEnd"/>
            <w:r w:rsidRPr="00D32CB1">
              <w:t xml:space="preserve"> system interface messages from the MIS within 20 seconds from the point of sending the message from the MIS.</w:t>
            </w:r>
          </w:p>
        </w:tc>
        <w:tc>
          <w:tcPr>
            <w:tcW w:w="1890" w:type="dxa"/>
            <w:tcBorders>
              <w:top w:val="single" w:sz="4" w:space="0" w:color="auto"/>
              <w:left w:val="single" w:sz="4" w:space="0" w:color="auto"/>
              <w:bottom w:val="single" w:sz="4" w:space="0" w:color="auto"/>
              <w:right w:val="single" w:sz="4" w:space="0" w:color="auto"/>
            </w:tcBorders>
          </w:tcPr>
          <w:p w14:paraId="6C676C52"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56B38072" w14:textId="77777777" w:rsidR="00022EE2" w:rsidRPr="00142677" w:rsidRDefault="00022EE2" w:rsidP="00AA1059">
            <w:pPr>
              <w:rPr>
                <w:rFonts w:cs="Calibri"/>
                <w:b/>
                <w:bCs/>
                <w:color w:val="FFFFFF" w:themeColor="background1"/>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F537C97" w14:textId="77777777" w:rsidR="00022EE2" w:rsidRPr="00142677" w:rsidRDefault="00022EE2" w:rsidP="00AA1059">
            <w:pPr>
              <w:rPr>
                <w:rFonts w:cs="Calibri"/>
                <w:b/>
                <w:bCs/>
                <w:color w:val="FFFFFF" w:themeColor="background1"/>
                <w:szCs w:val="20"/>
              </w:rPr>
            </w:pPr>
          </w:p>
        </w:tc>
      </w:tr>
      <w:tr w:rsidR="00022EE2" w:rsidRPr="00024860" w14:paraId="76E8E51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AEE8473"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B5BF3F7" w14:textId="014E21BF" w:rsidR="00022EE2" w:rsidRDefault="00022EE2" w:rsidP="00AA1059">
            <w:r w:rsidRPr="00D32CB1">
              <w:t xml:space="preserve">For direct connect </w:t>
            </w:r>
            <w:r>
              <w:t xml:space="preserve">and stand-beside </w:t>
            </w:r>
            <w:r w:rsidRPr="00D32CB1">
              <w:t xml:space="preserve">Vendors, </w:t>
            </w:r>
            <w:r>
              <w:t xml:space="preserve">the </w:t>
            </w:r>
            <w:proofErr w:type="spellStart"/>
            <w:r>
              <w:t>eWIC</w:t>
            </w:r>
            <w:proofErr w:type="spellEnd"/>
            <w:r>
              <w:t xml:space="preserve"> </w:t>
            </w:r>
            <w:r w:rsidR="008E3799">
              <w:t>s</w:t>
            </w:r>
            <w:r w:rsidRPr="00D32CB1">
              <w:t>ystem shall process a WIC transaction within 20</w:t>
            </w:r>
            <w:r>
              <w:t xml:space="preserve"> </w:t>
            </w:r>
            <w:r w:rsidRPr="00D32CB1">
              <w:t>seconds from the point of sending the transaction from the WIC Vendor.</w:t>
            </w:r>
          </w:p>
        </w:tc>
        <w:tc>
          <w:tcPr>
            <w:tcW w:w="1890" w:type="dxa"/>
            <w:tcBorders>
              <w:top w:val="single" w:sz="4" w:space="0" w:color="auto"/>
              <w:left w:val="single" w:sz="4" w:space="0" w:color="auto"/>
              <w:bottom w:val="single" w:sz="4" w:space="0" w:color="auto"/>
              <w:right w:val="single" w:sz="4" w:space="0" w:color="auto"/>
            </w:tcBorders>
          </w:tcPr>
          <w:p w14:paraId="21AB14F3"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B4F71B7" w14:textId="77777777" w:rsidR="00022EE2" w:rsidRPr="00142677" w:rsidRDefault="00022EE2" w:rsidP="00AA1059">
            <w:pPr>
              <w:rPr>
                <w:rFonts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1CA3F3C" w14:textId="77777777" w:rsidR="00022EE2" w:rsidRPr="00142677" w:rsidRDefault="00022EE2" w:rsidP="00AA1059">
            <w:pPr>
              <w:rPr>
                <w:rFonts w:cs="Calibri"/>
                <w:bCs/>
                <w:color w:val="7030A0"/>
                <w:szCs w:val="20"/>
              </w:rPr>
            </w:pPr>
          </w:p>
        </w:tc>
      </w:tr>
      <w:tr w:rsidR="00022EE2" w:rsidRPr="00024860" w14:paraId="6D43A6E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FAAA7B5"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0F0B5AE" w14:textId="3B333347" w:rsidR="00022EE2" w:rsidRPr="00FA7A76" w:rsidRDefault="00022EE2" w:rsidP="00AA1059">
            <w:r w:rsidRPr="00D32CB1">
              <w:t xml:space="preserve">No more than </w:t>
            </w:r>
            <w:r>
              <w:t>two (</w:t>
            </w:r>
            <w:r w:rsidRPr="00D32CB1">
              <w:t>2</w:t>
            </w:r>
            <w:r>
              <w:t>)</w:t>
            </w:r>
            <w:r w:rsidRPr="00D32CB1">
              <w:t xml:space="preserve"> inaccurate transactions per every </w:t>
            </w:r>
            <w:r>
              <w:t xml:space="preserve">10,000 </w:t>
            </w:r>
            <w:proofErr w:type="spellStart"/>
            <w:r>
              <w:t>e</w:t>
            </w:r>
            <w:r w:rsidRPr="00D32CB1">
              <w:t>WIC</w:t>
            </w:r>
            <w:proofErr w:type="spellEnd"/>
            <w:r w:rsidRPr="00D32CB1">
              <w:t xml:space="preserve"> </w:t>
            </w:r>
            <w:r>
              <w:t xml:space="preserve">transactions processed by the </w:t>
            </w:r>
            <w:proofErr w:type="spellStart"/>
            <w:r>
              <w:t>eWIC</w:t>
            </w:r>
            <w:proofErr w:type="spellEnd"/>
            <w:r>
              <w:t xml:space="preserve"> </w:t>
            </w:r>
            <w:r w:rsidR="008E3799">
              <w:t>s</w:t>
            </w:r>
            <w:r w:rsidRPr="00D32CB1">
              <w:t>ystem shall result in</w:t>
            </w:r>
            <w:r>
              <w:t xml:space="preserve"> an adjustment resulting from </w:t>
            </w:r>
            <w:proofErr w:type="spellStart"/>
            <w:r>
              <w:t>eWIC</w:t>
            </w:r>
            <w:proofErr w:type="spellEnd"/>
            <w:r>
              <w:t xml:space="preserve"> </w:t>
            </w:r>
            <w:r w:rsidR="008E3799">
              <w:t>s</w:t>
            </w:r>
            <w:r w:rsidRPr="00D32CB1">
              <w:t>ystem error.</w:t>
            </w:r>
          </w:p>
        </w:tc>
        <w:tc>
          <w:tcPr>
            <w:tcW w:w="1890" w:type="dxa"/>
            <w:tcBorders>
              <w:top w:val="single" w:sz="4" w:space="0" w:color="auto"/>
              <w:left w:val="single" w:sz="4" w:space="0" w:color="auto"/>
              <w:bottom w:val="single" w:sz="4" w:space="0" w:color="auto"/>
              <w:right w:val="single" w:sz="4" w:space="0" w:color="auto"/>
            </w:tcBorders>
          </w:tcPr>
          <w:p w14:paraId="1D768F68"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8684F49" w14:textId="77777777" w:rsidR="00022EE2" w:rsidRPr="00142677" w:rsidRDefault="00022EE2" w:rsidP="00AA1059">
            <w:pPr>
              <w:rPr>
                <w:rFonts w:cs="Calibri"/>
                <w:b/>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4B6A0CE" w14:textId="77777777" w:rsidR="00022EE2" w:rsidRPr="00142677" w:rsidRDefault="00022EE2" w:rsidP="00AA1059">
            <w:pPr>
              <w:rPr>
                <w:rFonts w:cs="Calibri"/>
                <w:b/>
                <w:bCs/>
                <w:color w:val="7030A0"/>
                <w:szCs w:val="20"/>
              </w:rPr>
            </w:pPr>
          </w:p>
        </w:tc>
      </w:tr>
      <w:tr w:rsidR="00022EE2" w:rsidRPr="00024860" w14:paraId="34D00952"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7678C64"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81BE75" w14:textId="26E165D7" w:rsidR="00022EE2" w:rsidRPr="00D32CB1" w:rsidRDefault="00022EE2" w:rsidP="00AA1059">
            <w:r>
              <w:t xml:space="preserve">The </w:t>
            </w:r>
            <w:proofErr w:type="spellStart"/>
            <w:r>
              <w:t>eWIC</w:t>
            </w:r>
            <w:proofErr w:type="spellEnd"/>
            <w:r>
              <w:t xml:space="preserve"> processor shall provide </w:t>
            </w:r>
            <w:r w:rsidR="008C69E6">
              <w:t>Maryland WIC and USVI WIC</w:t>
            </w:r>
            <w:r>
              <w:t xml:space="preserve"> with a system scheduled maintenance plan bi-annually. </w:t>
            </w:r>
          </w:p>
        </w:tc>
        <w:tc>
          <w:tcPr>
            <w:tcW w:w="1890" w:type="dxa"/>
            <w:tcBorders>
              <w:top w:val="single" w:sz="4" w:space="0" w:color="auto"/>
              <w:left w:val="single" w:sz="4" w:space="0" w:color="auto"/>
              <w:bottom w:val="single" w:sz="4" w:space="0" w:color="auto"/>
              <w:right w:val="single" w:sz="4" w:space="0" w:color="auto"/>
            </w:tcBorders>
          </w:tcPr>
          <w:p w14:paraId="1E745816"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706405B4" w14:textId="77777777" w:rsidR="00022EE2" w:rsidRPr="000725C0" w:rsidRDefault="00022EE2" w:rsidP="00AA1059">
            <w:pPr>
              <w:rPr>
                <w:rFonts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83BAFB2" w14:textId="77777777" w:rsidR="00022EE2" w:rsidRPr="000725C0" w:rsidRDefault="00022EE2" w:rsidP="00AA1059">
            <w:pPr>
              <w:rPr>
                <w:rFonts w:cs="Calibri"/>
                <w:bCs/>
                <w:color w:val="7030A0"/>
                <w:szCs w:val="20"/>
              </w:rPr>
            </w:pPr>
          </w:p>
        </w:tc>
      </w:tr>
      <w:tr w:rsidR="00022EE2" w:rsidRPr="00024860" w14:paraId="1B61347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C025779"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E277C6" w14:textId="77777777" w:rsidR="00022EE2" w:rsidRPr="005124EA" w:rsidRDefault="00022EE2" w:rsidP="00AA1059">
            <w:r w:rsidRPr="005124EA">
              <w:t xml:space="preserve">The </w:t>
            </w:r>
            <w:proofErr w:type="spellStart"/>
            <w:r w:rsidRPr="005124EA">
              <w:t>eWIC</w:t>
            </w:r>
            <w:proofErr w:type="spellEnd"/>
            <w:r w:rsidRPr="005124EA">
              <w:t xml:space="preserve"> system shall initiate a response to a request to transmit or retrieve a file within two (2) seconds from the time such request is received by the </w:t>
            </w:r>
            <w:proofErr w:type="spellStart"/>
            <w:r w:rsidRPr="005124EA">
              <w:t>eWIC</w:t>
            </w:r>
            <w:proofErr w:type="spellEnd"/>
            <w:r w:rsidRPr="005124EA">
              <w:t xml:space="preserve"> System, 99% of the time, on a monthly average basis. Scheduled downtime shall be excluded provided a minimum of 48 </w:t>
            </w:r>
            <w:r w:rsidR="004F1561" w:rsidRPr="005124EA">
              <w:t>hours’ notice</w:t>
            </w:r>
            <w:r w:rsidRPr="005124EA">
              <w:t xml:space="preserve"> is provided to all network participants prior to the scheduled outage.</w:t>
            </w:r>
          </w:p>
        </w:tc>
        <w:tc>
          <w:tcPr>
            <w:tcW w:w="1890" w:type="dxa"/>
            <w:tcBorders>
              <w:top w:val="single" w:sz="4" w:space="0" w:color="auto"/>
              <w:left w:val="single" w:sz="4" w:space="0" w:color="auto"/>
              <w:bottom w:val="single" w:sz="4" w:space="0" w:color="auto"/>
              <w:right w:val="single" w:sz="4" w:space="0" w:color="auto"/>
            </w:tcBorders>
          </w:tcPr>
          <w:p w14:paraId="3B19D753"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966504F" w14:textId="77777777" w:rsidR="00022EE2" w:rsidRPr="00142677" w:rsidRDefault="00022EE2" w:rsidP="00AA1059">
            <w:pPr>
              <w:rPr>
                <w:rFonts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523D9A4" w14:textId="77777777" w:rsidR="00022EE2" w:rsidRPr="00142677" w:rsidRDefault="00022EE2" w:rsidP="00AA1059">
            <w:pPr>
              <w:rPr>
                <w:rFonts w:cs="Calibri"/>
                <w:bCs/>
                <w:color w:val="7030A0"/>
                <w:szCs w:val="20"/>
              </w:rPr>
            </w:pPr>
          </w:p>
        </w:tc>
      </w:tr>
      <w:tr w:rsidR="00022EE2" w:rsidRPr="00024860" w14:paraId="3A19282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B272C98"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8E6C239" w14:textId="36431052" w:rsidR="00022EE2" w:rsidRPr="005124EA" w:rsidRDefault="00022EE2" w:rsidP="00AA1059">
            <w:r w:rsidRPr="005124EA">
              <w:t xml:space="preserve">The </w:t>
            </w:r>
            <w:proofErr w:type="spellStart"/>
            <w:r w:rsidRPr="005124EA">
              <w:t>eWIC</w:t>
            </w:r>
            <w:proofErr w:type="spellEnd"/>
            <w:r w:rsidRPr="005124EA">
              <w:t xml:space="preserve"> system shall initiate a response to a transaction request within two (2) seconds from the time such request is received by the </w:t>
            </w:r>
            <w:proofErr w:type="spellStart"/>
            <w:r w:rsidRPr="005124EA">
              <w:t>eWIC</w:t>
            </w:r>
            <w:proofErr w:type="spellEnd"/>
            <w:r w:rsidRPr="005124EA">
              <w:t xml:space="preserve"> System, 98% of the time </w:t>
            </w:r>
            <w:proofErr w:type="gramStart"/>
            <w:r w:rsidRPr="005124EA">
              <w:t>on a monthly basis</w:t>
            </w:r>
            <w:proofErr w:type="gramEnd"/>
            <w:r w:rsidRPr="005124EA">
              <w:t xml:space="preserve">. This does not include data transmission time between the </w:t>
            </w:r>
            <w:proofErr w:type="spellStart"/>
            <w:r w:rsidRPr="005124EA">
              <w:t>eWIC</w:t>
            </w:r>
            <w:proofErr w:type="spellEnd"/>
            <w:r w:rsidRPr="005124EA">
              <w:t xml:space="preserve"> </w:t>
            </w:r>
            <w:r w:rsidR="008E3799">
              <w:t>s</w:t>
            </w:r>
            <w:r w:rsidRPr="005124EA">
              <w:t>ystem and a TPP. Scheduled downtime shall be excluded provided a minimum of 10 business days’ notice is provided to all network participants prior to the scheduled outage.</w:t>
            </w:r>
          </w:p>
        </w:tc>
        <w:tc>
          <w:tcPr>
            <w:tcW w:w="1890" w:type="dxa"/>
            <w:tcBorders>
              <w:top w:val="single" w:sz="4" w:space="0" w:color="auto"/>
              <w:left w:val="single" w:sz="4" w:space="0" w:color="auto"/>
              <w:bottom w:val="single" w:sz="4" w:space="0" w:color="auto"/>
              <w:right w:val="single" w:sz="4" w:space="0" w:color="auto"/>
            </w:tcBorders>
          </w:tcPr>
          <w:p w14:paraId="37B5DA0D"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567AFA4A" w14:textId="77777777" w:rsidR="00022EE2" w:rsidRPr="00142677" w:rsidRDefault="00022EE2" w:rsidP="00AA1059">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6E0D35B" w14:textId="77777777" w:rsidR="00022EE2" w:rsidRPr="00142677" w:rsidRDefault="00022EE2" w:rsidP="00AA1059">
            <w:pPr>
              <w:rPr>
                <w:rFonts w:cs="Calibri"/>
                <w:bCs/>
                <w:szCs w:val="20"/>
              </w:rPr>
            </w:pPr>
            <w:r w:rsidRPr="00142677">
              <w:rPr>
                <w:rFonts w:cs="Calibri"/>
                <w:bCs/>
                <w:szCs w:val="20"/>
              </w:rPr>
              <w:t xml:space="preserve"> </w:t>
            </w:r>
          </w:p>
        </w:tc>
      </w:tr>
      <w:tr w:rsidR="00022EE2" w:rsidRPr="00024860" w14:paraId="2227D2E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26D8DA"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5A1E3A" w14:textId="77777777" w:rsidR="00022EE2" w:rsidRPr="00661F9D" w:rsidRDefault="00022EE2" w:rsidP="00AA1059">
            <w:pPr>
              <w:rPr>
                <w:rFonts w:asciiTheme="minorHAnsi" w:hAnsiTheme="minorHAnsi" w:cs="Calibri"/>
                <w:b/>
              </w:rPr>
            </w:pPr>
            <w:r w:rsidRPr="00661F9D">
              <w:rPr>
                <w:rFonts w:asciiTheme="minorHAnsi" w:hAnsiTheme="minorHAnsi" w:cs="Calibri"/>
                <w:b/>
              </w:rPr>
              <w:t>System Downtime/Uptime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467ACD"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E1DB3F" w14:textId="77777777" w:rsidR="00022EE2" w:rsidRPr="00142677" w:rsidRDefault="00022EE2" w:rsidP="00AA1059">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A4D261" w14:textId="77777777" w:rsidR="00022EE2" w:rsidRPr="00142677" w:rsidRDefault="00022EE2" w:rsidP="00AA1059">
            <w:pPr>
              <w:rPr>
                <w:rFonts w:cs="Calibri"/>
                <w:bCs/>
                <w:szCs w:val="20"/>
              </w:rPr>
            </w:pPr>
          </w:p>
        </w:tc>
      </w:tr>
      <w:tr w:rsidR="00022EE2" w:rsidRPr="00024860" w14:paraId="554B6AF4"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CD348A0"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096185E" w14:textId="77300566" w:rsidR="00022EE2" w:rsidRPr="00680CB3" w:rsidRDefault="00022EE2" w:rsidP="00AA1059">
            <w:r w:rsidRPr="00680CB3">
              <w:t xml:space="preserve">Scheduled downtime shall be scheduled during periods of low transactions (e.g. between 1 AM and 5 AM </w:t>
            </w:r>
            <w:r w:rsidR="008C69E6">
              <w:t xml:space="preserve">WIC </w:t>
            </w:r>
            <w:r w:rsidRPr="00680CB3">
              <w:t xml:space="preserve">Agency local time). </w:t>
            </w:r>
          </w:p>
          <w:p w14:paraId="1931738A" w14:textId="77777777" w:rsidR="00022EE2" w:rsidRPr="00680CB3" w:rsidRDefault="00022EE2" w:rsidP="00AA1059">
            <w:pPr>
              <w:rPr>
                <w:rFonts w:cs="Calibri"/>
              </w:rPr>
            </w:pPr>
            <w:r w:rsidRPr="00680CB3">
              <w:rPr>
                <w:rFonts w:cs="Calibri"/>
              </w:rPr>
              <w:t xml:space="preserve">Eastern Standard (EST) for Maryland </w:t>
            </w:r>
          </w:p>
          <w:p w14:paraId="192A411D" w14:textId="77777777" w:rsidR="00022EE2" w:rsidRPr="00680CB3" w:rsidRDefault="00022EE2" w:rsidP="00AA1059">
            <w:r w:rsidRPr="00680CB3">
              <w:rPr>
                <w:rFonts w:cs="Calibri"/>
              </w:rPr>
              <w:t>Atlantic Standard (</w:t>
            </w:r>
            <w:proofErr w:type="gramStart"/>
            <w:r w:rsidRPr="00680CB3">
              <w:rPr>
                <w:rFonts w:cs="Calibri"/>
              </w:rPr>
              <w:t>AST)  for</w:t>
            </w:r>
            <w:proofErr w:type="gramEnd"/>
            <w:r w:rsidRPr="00680CB3">
              <w:rPr>
                <w:rFonts w:cs="Calibri"/>
              </w:rPr>
              <w:t xml:space="preserve"> USVI</w:t>
            </w:r>
          </w:p>
        </w:tc>
        <w:tc>
          <w:tcPr>
            <w:tcW w:w="1890" w:type="dxa"/>
            <w:tcBorders>
              <w:top w:val="single" w:sz="4" w:space="0" w:color="auto"/>
              <w:left w:val="single" w:sz="4" w:space="0" w:color="auto"/>
              <w:bottom w:val="single" w:sz="4" w:space="0" w:color="auto"/>
              <w:right w:val="single" w:sz="4" w:space="0" w:color="auto"/>
            </w:tcBorders>
          </w:tcPr>
          <w:p w14:paraId="0510BB8F" w14:textId="77777777" w:rsidR="00022EE2" w:rsidRPr="009B732D" w:rsidRDefault="009B732D" w:rsidP="00AA1059">
            <w:pPr>
              <w:jc w:val="center"/>
              <w:rPr>
                <w:rFonts w:asciiTheme="minorHAnsi" w:hAnsiTheme="minorHAnsi" w:cs="Calibri"/>
                <w:szCs w:val="20"/>
              </w:rPr>
            </w:pPr>
            <w:r w:rsidRPr="009B732D">
              <w:rPr>
                <w:rFonts w:asciiTheme="minorHAnsi" w:hAnsiTheme="minorHAnsi" w:cs="Calibri"/>
                <w:szCs w:val="20"/>
              </w:rPr>
              <w:t>R</w:t>
            </w:r>
          </w:p>
        </w:tc>
        <w:tc>
          <w:tcPr>
            <w:tcW w:w="1351" w:type="dxa"/>
            <w:tcBorders>
              <w:top w:val="single" w:sz="4" w:space="0" w:color="auto"/>
              <w:left w:val="single" w:sz="4" w:space="0" w:color="auto"/>
              <w:bottom w:val="single" w:sz="4" w:space="0" w:color="auto"/>
              <w:right w:val="single" w:sz="4" w:space="0" w:color="auto"/>
            </w:tcBorders>
          </w:tcPr>
          <w:p w14:paraId="6DF819C0" w14:textId="77777777" w:rsidR="00022EE2" w:rsidRPr="00142677" w:rsidRDefault="00022EE2" w:rsidP="00AA1059">
            <w:pPr>
              <w:rPr>
                <w:rFonts w:cs="Calibri"/>
                <w:color w:val="FF000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200D72B" w14:textId="77777777" w:rsidR="00022EE2" w:rsidRPr="00142677" w:rsidRDefault="00022EE2" w:rsidP="00AA1059">
            <w:pPr>
              <w:rPr>
                <w:rFonts w:cs="Calibri"/>
                <w:color w:val="FF0000"/>
              </w:rPr>
            </w:pPr>
          </w:p>
        </w:tc>
      </w:tr>
      <w:tr w:rsidR="00022EE2" w:rsidRPr="00024860" w14:paraId="5F9AF309"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95306C7"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37EEF7" w14:textId="77FF0081" w:rsidR="00022EE2" w:rsidRPr="00FA7A76" w:rsidRDefault="00022EE2" w:rsidP="00AA1059">
            <w:r w:rsidRPr="00D32CB1">
              <w:t xml:space="preserve">Scheduled downtime shall not exceed two (2) hours per month unless other timeframes are agreed upon with </w:t>
            </w:r>
            <w:r w:rsidR="008C69E6">
              <w:t>Maryland WIC and USVI WIC</w:t>
            </w:r>
            <w:r w:rsidRPr="00D32CB1">
              <w:t>.</w:t>
            </w:r>
          </w:p>
        </w:tc>
        <w:tc>
          <w:tcPr>
            <w:tcW w:w="1890" w:type="dxa"/>
            <w:tcBorders>
              <w:top w:val="single" w:sz="4" w:space="0" w:color="auto"/>
              <w:left w:val="single" w:sz="4" w:space="0" w:color="auto"/>
              <w:bottom w:val="single" w:sz="4" w:space="0" w:color="auto"/>
              <w:right w:val="single" w:sz="4" w:space="0" w:color="auto"/>
            </w:tcBorders>
          </w:tcPr>
          <w:p w14:paraId="29D73813"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08EE92C"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59426A2" w14:textId="77777777" w:rsidR="00022EE2" w:rsidRPr="00142677" w:rsidRDefault="00022EE2" w:rsidP="00AA1059">
            <w:pPr>
              <w:rPr>
                <w:rFonts w:asciiTheme="minorHAnsi" w:hAnsiTheme="minorHAnsi" w:cs="Calibri"/>
                <w:bCs/>
                <w:sz w:val="24"/>
                <w:szCs w:val="20"/>
              </w:rPr>
            </w:pPr>
          </w:p>
        </w:tc>
      </w:tr>
      <w:tr w:rsidR="00022EE2" w:rsidRPr="00024860" w14:paraId="269376C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45B8E77"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754A04" w14:textId="45D5F859" w:rsidR="00022EE2" w:rsidRPr="00FA7A76" w:rsidRDefault="00022EE2" w:rsidP="00AA1059">
            <w:r>
              <w:t xml:space="preserve">The </w:t>
            </w:r>
            <w:proofErr w:type="spellStart"/>
            <w:r>
              <w:t>eWIC</w:t>
            </w:r>
            <w:proofErr w:type="spellEnd"/>
            <w:r>
              <w:t xml:space="preserve"> </w:t>
            </w:r>
            <w:r w:rsidR="008E3799">
              <w:t>s</w:t>
            </w:r>
            <w:r w:rsidRPr="00D32CB1">
              <w:t>ystem shall have an uptime of 99.9% of the time on an hourly basis, not including maintenance (scheduled downtime).</w:t>
            </w:r>
          </w:p>
        </w:tc>
        <w:tc>
          <w:tcPr>
            <w:tcW w:w="1890" w:type="dxa"/>
            <w:tcBorders>
              <w:top w:val="single" w:sz="4" w:space="0" w:color="auto"/>
              <w:left w:val="single" w:sz="4" w:space="0" w:color="auto"/>
              <w:bottom w:val="single" w:sz="4" w:space="0" w:color="auto"/>
              <w:right w:val="single" w:sz="4" w:space="0" w:color="auto"/>
            </w:tcBorders>
          </w:tcPr>
          <w:p w14:paraId="29A54CAD"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57B5ECA"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8F05256" w14:textId="77777777" w:rsidR="00022EE2" w:rsidRPr="00142677" w:rsidRDefault="00022EE2" w:rsidP="00AA1059">
            <w:pPr>
              <w:rPr>
                <w:rFonts w:asciiTheme="minorHAnsi" w:hAnsiTheme="minorHAnsi" w:cs="Calibri"/>
                <w:bCs/>
                <w:sz w:val="24"/>
                <w:szCs w:val="20"/>
              </w:rPr>
            </w:pPr>
          </w:p>
        </w:tc>
      </w:tr>
      <w:tr w:rsidR="00022EE2" w:rsidRPr="00024860" w14:paraId="26AAA40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3F5E7F"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18F132" w14:textId="77777777" w:rsidR="00022EE2" w:rsidRPr="00661F9D" w:rsidRDefault="00022EE2" w:rsidP="00AA1059">
            <w:pPr>
              <w:rPr>
                <w:rFonts w:asciiTheme="minorHAnsi" w:hAnsiTheme="minorHAnsi" w:cs="Calibri"/>
                <w:b/>
              </w:rPr>
            </w:pPr>
            <w:r>
              <w:rPr>
                <w:rFonts w:asciiTheme="minorHAnsi" w:hAnsiTheme="minorHAnsi" w:cs="Calibri"/>
                <w:b/>
              </w:rPr>
              <w:t xml:space="preserve">Settlement Accuracy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E9FACF"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47BA68"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C6EE23" w14:textId="77777777" w:rsidR="00022EE2" w:rsidRPr="00142677" w:rsidRDefault="00022EE2" w:rsidP="00AA1059">
            <w:pPr>
              <w:rPr>
                <w:rFonts w:asciiTheme="minorHAnsi" w:hAnsiTheme="minorHAnsi" w:cs="Calibri"/>
                <w:bCs/>
                <w:sz w:val="24"/>
                <w:szCs w:val="20"/>
              </w:rPr>
            </w:pPr>
          </w:p>
        </w:tc>
      </w:tr>
      <w:tr w:rsidR="00022EE2" w:rsidRPr="00024860" w14:paraId="51BCE6A9"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B64AA4A" w14:textId="77777777" w:rsidR="00022EE2" w:rsidRPr="00F34B10" w:rsidRDefault="00022EE2" w:rsidP="00AA1059">
            <w:pPr>
              <w:pStyle w:val="Heading3"/>
              <w:rPr>
                <w:color w:val="auto"/>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E5C6BA" w14:textId="77777777" w:rsidR="00022EE2" w:rsidRPr="00F34B10" w:rsidRDefault="00022EE2" w:rsidP="00AA1059">
            <w:pPr>
              <w:rPr>
                <w:rFonts w:asciiTheme="minorHAnsi" w:hAnsiTheme="minorHAnsi" w:cs="Calibri"/>
              </w:rPr>
            </w:pPr>
            <w:r>
              <w:rPr>
                <w:rFonts w:asciiTheme="minorHAnsi" w:hAnsiTheme="minorHAnsi" w:cs="Calibri"/>
              </w:rPr>
              <w:t xml:space="preserve">The request for funds (draw down) will be made with 100% accuracy within a 60-day rolling period. </w:t>
            </w:r>
          </w:p>
        </w:tc>
        <w:tc>
          <w:tcPr>
            <w:tcW w:w="1890" w:type="dxa"/>
            <w:tcBorders>
              <w:top w:val="single" w:sz="4" w:space="0" w:color="auto"/>
              <w:left w:val="single" w:sz="4" w:space="0" w:color="auto"/>
              <w:bottom w:val="single" w:sz="4" w:space="0" w:color="auto"/>
              <w:right w:val="single" w:sz="4" w:space="0" w:color="auto"/>
            </w:tcBorders>
          </w:tcPr>
          <w:p w14:paraId="0D05B281"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E9DA5AD"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0E9BB21" w14:textId="77777777" w:rsidR="00022EE2" w:rsidRPr="00142677" w:rsidRDefault="00022EE2" w:rsidP="00AA1059">
            <w:pPr>
              <w:rPr>
                <w:rFonts w:asciiTheme="minorHAnsi" w:hAnsiTheme="minorHAnsi" w:cs="Calibri"/>
                <w:bCs/>
                <w:sz w:val="24"/>
                <w:szCs w:val="20"/>
              </w:rPr>
            </w:pPr>
          </w:p>
        </w:tc>
      </w:tr>
      <w:tr w:rsidR="00022EE2" w:rsidRPr="00024860" w14:paraId="419CA14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E9BD08"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05BB5D" w14:textId="77777777" w:rsidR="00022EE2" w:rsidRPr="00661F9D" w:rsidRDefault="00022EE2" w:rsidP="00AA1059">
            <w:pPr>
              <w:rPr>
                <w:rFonts w:asciiTheme="minorHAnsi" w:hAnsiTheme="minorHAnsi" w:cs="Calibri"/>
                <w:b/>
              </w:rPr>
            </w:pPr>
            <w:r w:rsidRPr="00661F9D">
              <w:rPr>
                <w:rFonts w:asciiTheme="minorHAnsi" w:hAnsiTheme="minorHAnsi" w:cs="Calibri"/>
                <w:b/>
              </w:rPr>
              <w:t>ACH Payment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F1C85C"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A048A4"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0F7F89" w14:textId="77777777" w:rsidR="00022EE2" w:rsidRPr="00142677" w:rsidRDefault="00022EE2" w:rsidP="00AA1059">
            <w:pPr>
              <w:rPr>
                <w:rFonts w:asciiTheme="minorHAnsi" w:hAnsiTheme="minorHAnsi" w:cs="Calibri"/>
                <w:bCs/>
                <w:sz w:val="24"/>
                <w:szCs w:val="20"/>
              </w:rPr>
            </w:pPr>
          </w:p>
        </w:tc>
      </w:tr>
      <w:tr w:rsidR="00022EE2" w:rsidRPr="00024860" w14:paraId="18F7F662"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0E514D0"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5C437B" w14:textId="662FC62F" w:rsidR="00022EE2" w:rsidRPr="006C2A86" w:rsidRDefault="00022EE2" w:rsidP="00AA1059">
            <w:pPr>
              <w:rPr>
                <w:rFonts w:cstheme="minorHAnsi"/>
                <w:bCs/>
                <w:szCs w:val="20"/>
              </w:rPr>
            </w:pPr>
            <w:r>
              <w:t xml:space="preserve">The </w:t>
            </w:r>
            <w:proofErr w:type="spellStart"/>
            <w:r>
              <w:t>eWIC</w:t>
            </w:r>
            <w:proofErr w:type="spellEnd"/>
            <w:r>
              <w:t xml:space="preserve"> </w:t>
            </w:r>
            <w:r w:rsidR="008E3799">
              <w:t>s</w:t>
            </w:r>
            <w:r w:rsidRPr="00D32CB1">
              <w:t xml:space="preserve">ystem shall meet the timeframe for ACH settlement window 100% of time, measured </w:t>
            </w:r>
            <w:proofErr w:type="gramStart"/>
            <w:r w:rsidRPr="00D32CB1">
              <w:t>on a monthly basis</w:t>
            </w:r>
            <w:proofErr w:type="gramEnd"/>
            <w:r w:rsidRPr="00D32CB1">
              <w:t>.</w:t>
            </w:r>
          </w:p>
        </w:tc>
        <w:tc>
          <w:tcPr>
            <w:tcW w:w="1890" w:type="dxa"/>
            <w:tcBorders>
              <w:top w:val="single" w:sz="4" w:space="0" w:color="auto"/>
              <w:left w:val="single" w:sz="4" w:space="0" w:color="auto"/>
              <w:bottom w:val="single" w:sz="4" w:space="0" w:color="auto"/>
              <w:right w:val="single" w:sz="4" w:space="0" w:color="auto"/>
            </w:tcBorders>
          </w:tcPr>
          <w:p w14:paraId="7195B04E"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6998C63"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BAB62BF" w14:textId="77777777" w:rsidR="00022EE2" w:rsidRPr="00142677" w:rsidRDefault="00022EE2" w:rsidP="00AA1059">
            <w:pPr>
              <w:rPr>
                <w:rFonts w:asciiTheme="minorHAnsi" w:hAnsiTheme="minorHAnsi" w:cs="Calibri"/>
                <w:bCs/>
                <w:sz w:val="24"/>
                <w:szCs w:val="20"/>
              </w:rPr>
            </w:pPr>
          </w:p>
        </w:tc>
      </w:tr>
      <w:tr w:rsidR="00022EE2" w:rsidRPr="00024860" w14:paraId="46990D72"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B3BB87"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2E3782" w14:textId="77777777" w:rsidR="00022EE2" w:rsidRPr="00661F9D" w:rsidRDefault="00022EE2" w:rsidP="00AA1059">
            <w:pPr>
              <w:rPr>
                <w:rFonts w:asciiTheme="minorHAnsi" w:hAnsiTheme="minorHAnsi" w:cs="Calibri"/>
                <w:b/>
              </w:rPr>
            </w:pPr>
            <w:r w:rsidRPr="00661F9D">
              <w:rPr>
                <w:rFonts w:asciiTheme="minorHAnsi" w:hAnsiTheme="minorHAnsi" w:cs="Calibri"/>
                <w:b/>
              </w:rPr>
              <w:t>Notification of Settlement Discrepancies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144DAB"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F471FC"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C5BAB9" w14:textId="77777777" w:rsidR="00022EE2" w:rsidRPr="00142677" w:rsidRDefault="00022EE2" w:rsidP="00AA1059">
            <w:pPr>
              <w:rPr>
                <w:rFonts w:asciiTheme="minorHAnsi" w:hAnsiTheme="minorHAnsi" w:cs="Calibri"/>
                <w:bCs/>
                <w:sz w:val="24"/>
                <w:szCs w:val="20"/>
              </w:rPr>
            </w:pPr>
          </w:p>
        </w:tc>
      </w:tr>
      <w:tr w:rsidR="00022EE2" w:rsidRPr="00024860" w14:paraId="622D962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8A597C4"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3BC33BE" w14:textId="366AD1C6" w:rsidR="00022EE2" w:rsidRPr="007D0077" w:rsidRDefault="00022EE2" w:rsidP="00AA1059">
            <w:pPr>
              <w:rPr>
                <w:rFonts w:cstheme="minorHAnsi"/>
                <w:bCs/>
                <w:szCs w:val="20"/>
              </w:rPr>
            </w:pPr>
            <w:r w:rsidRPr="007D0077">
              <w:t xml:space="preserve">The </w:t>
            </w:r>
            <w:proofErr w:type="spellStart"/>
            <w:r w:rsidRPr="007D0077">
              <w:t>eWIC</w:t>
            </w:r>
            <w:proofErr w:type="spellEnd"/>
            <w:r w:rsidRPr="007D0077">
              <w:t xml:space="preserve"> </w:t>
            </w:r>
            <w:r w:rsidR="008E3799">
              <w:t>s</w:t>
            </w:r>
            <w:r w:rsidRPr="007D0077">
              <w:t xml:space="preserve">ystem shall notify </w:t>
            </w:r>
            <w:r w:rsidR="008C69E6">
              <w:t>Maryland WIC and USVI WIC</w:t>
            </w:r>
            <w:r w:rsidRPr="007D0077">
              <w:t xml:space="preserve"> of settlement or reconciliation discrepancies within 12 hours of occurrence.</w:t>
            </w:r>
          </w:p>
        </w:tc>
        <w:tc>
          <w:tcPr>
            <w:tcW w:w="1890" w:type="dxa"/>
            <w:tcBorders>
              <w:top w:val="single" w:sz="4" w:space="0" w:color="auto"/>
              <w:left w:val="single" w:sz="4" w:space="0" w:color="auto"/>
              <w:bottom w:val="single" w:sz="4" w:space="0" w:color="auto"/>
              <w:right w:val="single" w:sz="4" w:space="0" w:color="auto"/>
            </w:tcBorders>
          </w:tcPr>
          <w:p w14:paraId="6619A51C"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0E02002"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138915E" w14:textId="77777777" w:rsidR="00022EE2" w:rsidRPr="00142677" w:rsidRDefault="00022EE2" w:rsidP="00AA1059">
            <w:pPr>
              <w:rPr>
                <w:rFonts w:asciiTheme="minorHAnsi" w:hAnsiTheme="minorHAnsi" w:cs="Calibri"/>
                <w:bCs/>
                <w:sz w:val="24"/>
                <w:szCs w:val="20"/>
              </w:rPr>
            </w:pPr>
          </w:p>
        </w:tc>
      </w:tr>
      <w:tr w:rsidR="00022EE2" w:rsidRPr="00024860" w14:paraId="17CD929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E6DEDB"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0030A7" w14:textId="77777777" w:rsidR="00022EE2" w:rsidRPr="00661F9D" w:rsidRDefault="00022EE2" w:rsidP="00AA1059">
            <w:pPr>
              <w:rPr>
                <w:rFonts w:asciiTheme="minorHAnsi" w:hAnsiTheme="minorHAnsi" w:cs="Calibri"/>
                <w:b/>
              </w:rPr>
            </w:pPr>
            <w:r w:rsidRPr="00661F9D">
              <w:rPr>
                <w:rFonts w:asciiTheme="minorHAnsi" w:hAnsiTheme="minorHAnsi" w:cs="Calibri"/>
                <w:b/>
              </w:rPr>
              <w:t>APL Processing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57603F"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1401D1"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9679DB" w14:textId="77777777" w:rsidR="00022EE2" w:rsidRPr="00142677" w:rsidRDefault="00022EE2" w:rsidP="00AA1059">
            <w:pPr>
              <w:rPr>
                <w:rFonts w:asciiTheme="minorHAnsi" w:hAnsiTheme="minorHAnsi" w:cs="Calibri"/>
                <w:bCs/>
                <w:sz w:val="24"/>
                <w:szCs w:val="20"/>
              </w:rPr>
            </w:pPr>
          </w:p>
        </w:tc>
      </w:tr>
      <w:tr w:rsidR="00022EE2" w:rsidRPr="00024860" w14:paraId="374E75CA"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47E5286"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D30AF14" w14:textId="2F472B2E" w:rsidR="00022EE2" w:rsidRPr="007D0077" w:rsidRDefault="150F608C" w:rsidP="00AA1059">
            <w:pPr>
              <w:rPr>
                <w:rFonts w:asciiTheme="minorHAnsi" w:hAnsiTheme="minorHAnsi"/>
              </w:rPr>
            </w:pPr>
            <w:r>
              <w:t xml:space="preserve">The </w:t>
            </w:r>
            <w:proofErr w:type="spellStart"/>
            <w:r>
              <w:t>eWIC</w:t>
            </w:r>
            <w:proofErr w:type="spellEnd"/>
            <w:r>
              <w:t xml:space="preserve"> Processor shall verify that the latest APL file is </w:t>
            </w:r>
            <w:proofErr w:type="gramStart"/>
            <w:r>
              <w:t>received  from</w:t>
            </w:r>
            <w:proofErr w:type="gramEnd"/>
            <w:r>
              <w:t xml:space="preserve"> the MIS (the Add or Update UPC/PLU Information File and the Add or Update Cat/</w:t>
            </w:r>
            <w:proofErr w:type="spellStart"/>
            <w:r>
              <w:t>Subcat</w:t>
            </w:r>
            <w:proofErr w:type="spellEnd"/>
            <w:r>
              <w:t xml:space="preserve"> Information File) daily. In the event the UPC/PLU and Cat/</w:t>
            </w:r>
            <w:proofErr w:type="spellStart"/>
            <w:r>
              <w:t>Subcat</w:t>
            </w:r>
            <w:proofErr w:type="spellEnd"/>
            <w:r>
              <w:t xml:space="preserve"> File has not been received from the MIS system on a given day, the </w:t>
            </w:r>
            <w:proofErr w:type="spellStart"/>
            <w:r>
              <w:t>eWIC</w:t>
            </w:r>
            <w:proofErr w:type="spellEnd"/>
            <w:r>
              <w:t xml:space="preserve"> Processor shall notify </w:t>
            </w:r>
            <w:r w:rsidR="008C69E6">
              <w:t>Maryland WIC and USVI WIC</w:t>
            </w:r>
            <w:r>
              <w:t xml:space="preserve"> immediately.</w:t>
            </w:r>
          </w:p>
        </w:tc>
        <w:tc>
          <w:tcPr>
            <w:tcW w:w="1890" w:type="dxa"/>
            <w:tcBorders>
              <w:top w:val="single" w:sz="4" w:space="0" w:color="auto"/>
              <w:left w:val="single" w:sz="4" w:space="0" w:color="auto"/>
              <w:bottom w:val="single" w:sz="4" w:space="0" w:color="auto"/>
              <w:right w:val="single" w:sz="4" w:space="0" w:color="auto"/>
            </w:tcBorders>
          </w:tcPr>
          <w:p w14:paraId="0FB96849"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56E28013"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A5844A6" w14:textId="77777777" w:rsidR="00022EE2" w:rsidRPr="00142677" w:rsidRDefault="00022EE2" w:rsidP="00AA1059">
            <w:pPr>
              <w:rPr>
                <w:rFonts w:asciiTheme="minorHAnsi" w:hAnsiTheme="minorHAnsi" w:cs="Calibri"/>
                <w:bCs/>
                <w:sz w:val="24"/>
                <w:szCs w:val="20"/>
              </w:rPr>
            </w:pPr>
          </w:p>
        </w:tc>
      </w:tr>
      <w:tr w:rsidR="00022EE2" w:rsidRPr="00024860" w14:paraId="0D9EC6D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0985EC"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6389C7" w14:textId="77777777" w:rsidR="00022EE2" w:rsidRPr="00661F9D" w:rsidRDefault="00022EE2" w:rsidP="00AA1059">
            <w:pPr>
              <w:rPr>
                <w:rFonts w:cs="Calibri"/>
                <w:b/>
                <w:color w:val="000000"/>
              </w:rPr>
            </w:pPr>
            <w:r w:rsidRPr="00661F9D">
              <w:rPr>
                <w:rFonts w:cs="Calibri"/>
                <w:b/>
                <w:color w:val="000000"/>
              </w:rPr>
              <w:t>System Availability</w:t>
            </w:r>
            <w:r>
              <w:rPr>
                <w:rFonts w:cs="Calibri"/>
                <w:b/>
                <w:color w:val="000000"/>
              </w:rPr>
              <w:t xml:space="preserve"> (Production)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A93F02"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E2ED8B" w14:textId="77777777" w:rsidR="00022EE2" w:rsidRPr="00142677" w:rsidRDefault="00022EE2" w:rsidP="00AA1059">
            <w:pPr>
              <w:rPr>
                <w:rFonts w:asciiTheme="minorHAnsi" w:hAnsiTheme="minorHAnsi" w:cs="Calibri"/>
                <w:bCs/>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BFD016" w14:textId="77777777" w:rsidR="00022EE2" w:rsidRPr="00142677" w:rsidRDefault="00022EE2" w:rsidP="00AA1059">
            <w:pPr>
              <w:rPr>
                <w:rFonts w:asciiTheme="minorHAnsi" w:hAnsiTheme="minorHAnsi" w:cs="Calibri"/>
                <w:bCs/>
                <w:sz w:val="24"/>
                <w:szCs w:val="20"/>
              </w:rPr>
            </w:pPr>
          </w:p>
        </w:tc>
      </w:tr>
      <w:tr w:rsidR="00022EE2" w:rsidRPr="00024860" w14:paraId="4B1F3D1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F3F00B2"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0A774B" w14:textId="503CCCBE" w:rsidR="00022EE2" w:rsidRPr="007D0077" w:rsidRDefault="4537965B" w:rsidP="00AA1059">
            <w:r>
              <w:t xml:space="preserve">The </w:t>
            </w:r>
            <w:proofErr w:type="spellStart"/>
            <w:r>
              <w:t>eWIC</w:t>
            </w:r>
            <w:proofErr w:type="spellEnd"/>
            <w:r>
              <w:t xml:space="preserve"> </w:t>
            </w:r>
            <w:r w:rsidR="3FB9FF5D">
              <w:t>s</w:t>
            </w:r>
            <w:r>
              <w:t>ystem shall be available to accept account set-up messages/files 24 x 7</w:t>
            </w:r>
            <w:r w:rsidR="78018AA8">
              <w:t xml:space="preserve"> except for scheduled downtime</w:t>
            </w:r>
            <w:r>
              <w:t>.</w:t>
            </w:r>
          </w:p>
        </w:tc>
        <w:tc>
          <w:tcPr>
            <w:tcW w:w="1890" w:type="dxa"/>
            <w:tcBorders>
              <w:top w:val="single" w:sz="4" w:space="0" w:color="auto"/>
              <w:left w:val="single" w:sz="4" w:space="0" w:color="auto"/>
              <w:bottom w:val="single" w:sz="4" w:space="0" w:color="auto"/>
              <w:right w:val="single" w:sz="4" w:space="0" w:color="auto"/>
            </w:tcBorders>
          </w:tcPr>
          <w:p w14:paraId="5F8F4EC9"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7CE6D5B" w14:textId="77777777" w:rsidR="00022EE2" w:rsidRPr="00142677" w:rsidRDefault="00022EE2" w:rsidP="00AA1059">
            <w:pPr>
              <w:rPr>
                <w:rFonts w:asciiTheme="minorHAnsi" w:hAnsiTheme="minorHAnsi"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5460AF5" w14:textId="77777777" w:rsidR="00022EE2" w:rsidRPr="00142677" w:rsidRDefault="00022EE2" w:rsidP="00AA1059">
            <w:pPr>
              <w:rPr>
                <w:rFonts w:asciiTheme="minorHAnsi" w:hAnsiTheme="minorHAnsi" w:cs="Calibri"/>
                <w:bCs/>
                <w:szCs w:val="20"/>
              </w:rPr>
            </w:pPr>
          </w:p>
        </w:tc>
      </w:tr>
      <w:tr w:rsidR="00022EE2" w:rsidRPr="00024860" w14:paraId="4381548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0878286D"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4B39B7E" w14:textId="758CA3D9" w:rsidR="00022EE2" w:rsidRPr="007D0077" w:rsidRDefault="00022EE2" w:rsidP="00AA1059">
            <w:r w:rsidRPr="007D0077">
              <w:t xml:space="preserve">The </w:t>
            </w:r>
            <w:proofErr w:type="spellStart"/>
            <w:r w:rsidRPr="007D0077">
              <w:t>eWIC</w:t>
            </w:r>
            <w:proofErr w:type="spellEnd"/>
            <w:r w:rsidRPr="007D0077">
              <w:t xml:space="preserve"> </w:t>
            </w:r>
            <w:r w:rsidR="008E3799">
              <w:t>s</w:t>
            </w:r>
            <w:r w:rsidRPr="007D0077">
              <w:t>ystem shall be available to accept benefit issuance messages/files 24 x 7</w:t>
            </w:r>
            <w:r w:rsidR="008D58F3">
              <w:t xml:space="preserve"> except for scheduled downtime</w:t>
            </w:r>
            <w:r w:rsidRPr="007D0077">
              <w:t>.</w:t>
            </w:r>
          </w:p>
        </w:tc>
        <w:tc>
          <w:tcPr>
            <w:tcW w:w="1890" w:type="dxa"/>
            <w:tcBorders>
              <w:top w:val="single" w:sz="4" w:space="0" w:color="auto"/>
              <w:left w:val="single" w:sz="4" w:space="0" w:color="auto"/>
              <w:bottom w:val="single" w:sz="4" w:space="0" w:color="auto"/>
              <w:right w:val="single" w:sz="4" w:space="0" w:color="auto"/>
            </w:tcBorders>
          </w:tcPr>
          <w:p w14:paraId="7960E598"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554FA99" w14:textId="77777777" w:rsidR="00022EE2" w:rsidRPr="00142677" w:rsidRDefault="00022EE2" w:rsidP="00AA1059">
            <w:pPr>
              <w:rPr>
                <w:rFonts w:asciiTheme="minorHAnsi" w:hAnsiTheme="minorHAnsi"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81E7527" w14:textId="77777777" w:rsidR="00022EE2" w:rsidRPr="00142677" w:rsidRDefault="00022EE2" w:rsidP="00AA1059">
            <w:pPr>
              <w:rPr>
                <w:rFonts w:asciiTheme="minorHAnsi" w:hAnsiTheme="minorHAnsi" w:cs="Calibri"/>
                <w:bCs/>
                <w:szCs w:val="20"/>
              </w:rPr>
            </w:pPr>
          </w:p>
        </w:tc>
      </w:tr>
      <w:tr w:rsidR="00022EE2" w:rsidRPr="00024860" w14:paraId="4EF4AE4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3938BBD"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E64B84F" w14:textId="2CBBE6D8" w:rsidR="00022EE2" w:rsidRPr="007D0077" w:rsidRDefault="00022EE2" w:rsidP="00AA1059">
            <w:r w:rsidRPr="007D0077">
              <w:t xml:space="preserve">The </w:t>
            </w:r>
            <w:proofErr w:type="spellStart"/>
            <w:r w:rsidRPr="007D0077">
              <w:t>eWIC</w:t>
            </w:r>
            <w:proofErr w:type="spellEnd"/>
            <w:r w:rsidRPr="007D0077">
              <w:t xml:space="preserve"> </w:t>
            </w:r>
            <w:r w:rsidR="008E3799">
              <w:t>s</w:t>
            </w:r>
            <w:r w:rsidRPr="007D0077">
              <w:t>ystem shall be available to card issuance messages/files 24 x 7</w:t>
            </w:r>
            <w:r w:rsidR="008D58F3">
              <w:t xml:space="preserve"> except for scheduled downtime</w:t>
            </w:r>
            <w:r w:rsidRPr="007D0077">
              <w:t>.</w:t>
            </w:r>
          </w:p>
        </w:tc>
        <w:tc>
          <w:tcPr>
            <w:tcW w:w="1890" w:type="dxa"/>
            <w:tcBorders>
              <w:top w:val="single" w:sz="4" w:space="0" w:color="auto"/>
              <w:left w:val="single" w:sz="4" w:space="0" w:color="auto"/>
              <w:bottom w:val="single" w:sz="4" w:space="0" w:color="auto"/>
              <w:right w:val="single" w:sz="4" w:space="0" w:color="auto"/>
            </w:tcBorders>
          </w:tcPr>
          <w:p w14:paraId="58FFA90E"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3056FAD" w14:textId="77777777" w:rsidR="00022EE2" w:rsidRPr="00142677" w:rsidRDefault="00022EE2" w:rsidP="00AA1059">
            <w:pPr>
              <w:rPr>
                <w:rFonts w:asciiTheme="minorHAnsi" w:hAnsiTheme="minorHAnsi"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29A27C5" w14:textId="77777777" w:rsidR="00022EE2" w:rsidRPr="00142677" w:rsidRDefault="00022EE2" w:rsidP="00AA1059">
            <w:pPr>
              <w:rPr>
                <w:rFonts w:asciiTheme="minorHAnsi" w:hAnsiTheme="minorHAnsi" w:cs="Calibri"/>
                <w:bCs/>
                <w:szCs w:val="20"/>
              </w:rPr>
            </w:pPr>
          </w:p>
        </w:tc>
      </w:tr>
      <w:tr w:rsidR="00022EE2" w:rsidRPr="00024860" w14:paraId="144B004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BCF6B82"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F5C2227" w14:textId="47945C4E" w:rsidR="00022EE2" w:rsidRPr="007D0077" w:rsidRDefault="00022EE2" w:rsidP="00AA1059">
            <w:r w:rsidRPr="00B068DF">
              <w:t xml:space="preserve">Support related to the </w:t>
            </w:r>
            <w:r>
              <w:t>production</w:t>
            </w:r>
            <w:r w:rsidRPr="00B068DF">
              <w:t xml:space="preserve"> environment shall be available </w:t>
            </w:r>
            <w:r>
              <w:t>24 x 7</w:t>
            </w:r>
            <w:r w:rsidR="008D58F3">
              <w:t xml:space="preserve"> except for scheduled downtime</w:t>
            </w:r>
            <w:r>
              <w:t>.</w:t>
            </w:r>
          </w:p>
        </w:tc>
        <w:tc>
          <w:tcPr>
            <w:tcW w:w="1890" w:type="dxa"/>
            <w:tcBorders>
              <w:top w:val="single" w:sz="4" w:space="0" w:color="auto"/>
              <w:left w:val="single" w:sz="4" w:space="0" w:color="auto"/>
              <w:bottom w:val="single" w:sz="4" w:space="0" w:color="auto"/>
              <w:right w:val="single" w:sz="4" w:space="0" w:color="auto"/>
            </w:tcBorders>
          </w:tcPr>
          <w:p w14:paraId="0C9740C3"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19C1F6E" w14:textId="77777777" w:rsidR="00022EE2" w:rsidRPr="00142677" w:rsidRDefault="00022EE2" w:rsidP="00AA1059">
            <w:pPr>
              <w:rPr>
                <w:rFonts w:asciiTheme="minorHAnsi" w:hAnsiTheme="minorHAnsi"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D6E8757" w14:textId="77777777" w:rsidR="00022EE2" w:rsidRPr="00142677" w:rsidRDefault="00022EE2" w:rsidP="00AA1059">
            <w:pPr>
              <w:rPr>
                <w:rFonts w:asciiTheme="minorHAnsi" w:hAnsiTheme="minorHAnsi" w:cs="Calibri"/>
                <w:bCs/>
                <w:szCs w:val="20"/>
              </w:rPr>
            </w:pPr>
          </w:p>
        </w:tc>
      </w:tr>
      <w:tr w:rsidR="00022EE2" w:rsidRPr="00024860" w14:paraId="77CBD90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567E62" w14:textId="77777777" w:rsidR="00022EE2" w:rsidRPr="006D31CA"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3B403B" w14:textId="77777777" w:rsidR="00022EE2" w:rsidRPr="006D31CA" w:rsidRDefault="00022EE2" w:rsidP="00AA1059">
            <w:pPr>
              <w:rPr>
                <w:rFonts w:cs="Calibri"/>
                <w:b/>
              </w:rPr>
            </w:pPr>
            <w:r w:rsidRPr="006D31CA">
              <w:rPr>
                <w:rFonts w:cs="Calibri"/>
                <w:b/>
              </w:rPr>
              <w:t>System Availability (Test and Training)</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1BEDFA"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8561CB" w14:textId="77777777" w:rsidR="00022EE2" w:rsidRDefault="00022EE2" w:rsidP="00AA1059">
            <w:pPr>
              <w:rPr>
                <w:rFonts w:asciiTheme="minorHAnsi" w:hAnsiTheme="minorHAnsi"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0577A6" w14:textId="77777777" w:rsidR="00022EE2" w:rsidRPr="006D31CA" w:rsidRDefault="00022EE2" w:rsidP="00AA1059">
            <w:pPr>
              <w:rPr>
                <w:rFonts w:asciiTheme="minorHAnsi" w:hAnsiTheme="minorHAnsi" w:cs="Calibri"/>
                <w:bCs/>
                <w:color w:val="FFFFFF" w:themeColor="background1"/>
                <w:sz w:val="24"/>
                <w:szCs w:val="20"/>
              </w:rPr>
            </w:pPr>
            <w:r>
              <w:rPr>
                <w:rFonts w:asciiTheme="minorHAnsi" w:hAnsiTheme="minorHAnsi" w:cs="Calibri"/>
                <w:bCs/>
                <w:color w:val="7030A0"/>
                <w:szCs w:val="20"/>
              </w:rPr>
              <w:t xml:space="preserve"> </w:t>
            </w:r>
          </w:p>
        </w:tc>
      </w:tr>
      <w:tr w:rsidR="00022EE2" w:rsidRPr="00024860" w14:paraId="2963462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2526E9C" w14:textId="77777777" w:rsidR="00022EE2" w:rsidRPr="006D31CA" w:rsidRDefault="00022EE2" w:rsidP="00AA1059">
            <w:pPr>
              <w:pStyle w:val="Heading3"/>
              <w:rPr>
                <w:color w:val="auto"/>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F6A3B01" w14:textId="4B19040E" w:rsidR="00022EE2" w:rsidRPr="006D31CA" w:rsidRDefault="00022EE2" w:rsidP="00AA1059">
            <w:r w:rsidRPr="006D31CA">
              <w:t xml:space="preserve">The </w:t>
            </w:r>
            <w:proofErr w:type="spellStart"/>
            <w:r w:rsidRPr="006D31CA">
              <w:t>eWIC</w:t>
            </w:r>
            <w:proofErr w:type="spellEnd"/>
            <w:r w:rsidRPr="006D31CA">
              <w:t xml:space="preserve"> </w:t>
            </w:r>
            <w:r w:rsidR="008E3799">
              <w:t>s</w:t>
            </w:r>
            <w:r w:rsidRPr="006D31CA">
              <w:t>ystem shall be available to accept account set-up messages/files 24 x 7.</w:t>
            </w:r>
          </w:p>
        </w:tc>
        <w:tc>
          <w:tcPr>
            <w:tcW w:w="1890" w:type="dxa"/>
            <w:tcBorders>
              <w:top w:val="single" w:sz="4" w:space="0" w:color="auto"/>
              <w:left w:val="single" w:sz="4" w:space="0" w:color="auto"/>
              <w:bottom w:val="single" w:sz="4" w:space="0" w:color="auto"/>
              <w:right w:val="single" w:sz="4" w:space="0" w:color="auto"/>
            </w:tcBorders>
          </w:tcPr>
          <w:p w14:paraId="79665127"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544436C"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6DB62A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929E35A"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0881313" w14:textId="77777777" w:rsidR="00022EE2" w:rsidRPr="006D31CA" w:rsidRDefault="00022EE2" w:rsidP="00AA1059">
            <w:pPr>
              <w:pStyle w:val="Heading3"/>
              <w:rPr>
                <w:color w:val="auto"/>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F509ADD" w14:textId="19BD60C9" w:rsidR="00022EE2" w:rsidRPr="006D31CA" w:rsidRDefault="00022EE2" w:rsidP="00AA1059">
            <w:r w:rsidRPr="006D31CA">
              <w:t xml:space="preserve">The </w:t>
            </w:r>
            <w:proofErr w:type="spellStart"/>
            <w:r w:rsidRPr="006D31CA">
              <w:t>eWIC</w:t>
            </w:r>
            <w:proofErr w:type="spellEnd"/>
            <w:r w:rsidRPr="006D31CA">
              <w:t xml:space="preserve"> </w:t>
            </w:r>
            <w:r w:rsidR="008E3799">
              <w:t>s</w:t>
            </w:r>
            <w:r w:rsidRPr="006D31CA">
              <w:t>ystem shall be available to accept benefit issuance messages/files 24 x 7.</w:t>
            </w:r>
          </w:p>
        </w:tc>
        <w:tc>
          <w:tcPr>
            <w:tcW w:w="1890" w:type="dxa"/>
            <w:tcBorders>
              <w:top w:val="single" w:sz="4" w:space="0" w:color="auto"/>
              <w:left w:val="single" w:sz="4" w:space="0" w:color="auto"/>
              <w:bottom w:val="single" w:sz="4" w:space="0" w:color="auto"/>
              <w:right w:val="single" w:sz="4" w:space="0" w:color="auto"/>
            </w:tcBorders>
          </w:tcPr>
          <w:p w14:paraId="3251FDC2"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E80BD6B"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BEF5F59"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5C86DA8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703BDA6" w14:textId="77777777" w:rsidR="00022EE2" w:rsidRPr="006D31CA" w:rsidRDefault="00022EE2" w:rsidP="00AA1059">
            <w:pPr>
              <w:pStyle w:val="Heading3"/>
              <w:rPr>
                <w:color w:val="auto"/>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8F6DDB" w14:textId="1136AE61" w:rsidR="00022EE2" w:rsidRPr="006D31CA" w:rsidRDefault="00022EE2" w:rsidP="00AA1059">
            <w:r w:rsidRPr="006D31CA">
              <w:t xml:space="preserve">The </w:t>
            </w:r>
            <w:proofErr w:type="spellStart"/>
            <w:r w:rsidRPr="006D31CA">
              <w:t>eWIC</w:t>
            </w:r>
            <w:proofErr w:type="spellEnd"/>
            <w:r w:rsidRPr="006D31CA">
              <w:t xml:space="preserve"> </w:t>
            </w:r>
            <w:r w:rsidR="008E3799">
              <w:t>s</w:t>
            </w:r>
            <w:r w:rsidRPr="006D31CA">
              <w:t>ystem shall be available to card issuance messages/files 24 x 7.</w:t>
            </w:r>
          </w:p>
        </w:tc>
        <w:tc>
          <w:tcPr>
            <w:tcW w:w="1890" w:type="dxa"/>
            <w:tcBorders>
              <w:top w:val="single" w:sz="4" w:space="0" w:color="auto"/>
              <w:left w:val="single" w:sz="4" w:space="0" w:color="auto"/>
              <w:bottom w:val="single" w:sz="4" w:space="0" w:color="auto"/>
              <w:right w:val="single" w:sz="4" w:space="0" w:color="auto"/>
            </w:tcBorders>
          </w:tcPr>
          <w:p w14:paraId="1A76619F"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A8BDC5D"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291C03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53F5E7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C7B9A28" w14:textId="77777777" w:rsidR="00022EE2" w:rsidRPr="006D31CA" w:rsidRDefault="00022EE2" w:rsidP="00AA1059">
            <w:pPr>
              <w:pStyle w:val="Heading3"/>
              <w:rPr>
                <w:color w:val="auto"/>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D5D42F" w14:textId="313970A9" w:rsidR="00022EE2" w:rsidRPr="006D31CA" w:rsidRDefault="00022EE2" w:rsidP="00AA1059">
            <w:r w:rsidRPr="006D31CA">
              <w:t xml:space="preserve">Support related to the test and training environments shall be available during </w:t>
            </w:r>
            <w:r w:rsidR="008C69E6">
              <w:t>Maryland WIC and USVI WIC</w:t>
            </w:r>
            <w:r w:rsidRPr="006D31CA">
              <w:t xml:space="preserve"> business hours</w:t>
            </w:r>
            <w:r w:rsidR="009D194A">
              <w:t>.</w:t>
            </w:r>
          </w:p>
        </w:tc>
        <w:tc>
          <w:tcPr>
            <w:tcW w:w="1890" w:type="dxa"/>
            <w:tcBorders>
              <w:top w:val="single" w:sz="4" w:space="0" w:color="auto"/>
              <w:left w:val="single" w:sz="4" w:space="0" w:color="auto"/>
              <w:bottom w:val="single" w:sz="4" w:space="0" w:color="auto"/>
              <w:right w:val="single" w:sz="4" w:space="0" w:color="auto"/>
            </w:tcBorders>
          </w:tcPr>
          <w:p w14:paraId="6239FF3D"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601C437"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CD151E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70DD2D4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189FF9"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BE06FF" w14:textId="77777777" w:rsidR="00022EE2" w:rsidRPr="00661F9D" w:rsidRDefault="00022EE2" w:rsidP="00AA1059">
            <w:pPr>
              <w:rPr>
                <w:rFonts w:asciiTheme="minorHAnsi" w:hAnsiTheme="minorHAnsi" w:cs="Calibri"/>
                <w:b/>
              </w:rPr>
            </w:pPr>
            <w:r w:rsidRPr="00661F9D">
              <w:rPr>
                <w:rFonts w:asciiTheme="minorHAnsi" w:hAnsiTheme="minorHAnsi" w:cs="Calibri"/>
                <w:b/>
              </w:rPr>
              <w:t>Benefit Availability</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1F41EC"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30DA0C"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29B3A3"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5A22BB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0201945"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7669B9" w14:textId="2F4957AE" w:rsidR="00022EE2" w:rsidRPr="007D0077" w:rsidRDefault="00022EE2" w:rsidP="00AA1059">
            <w:pPr>
              <w:rPr>
                <w:rFonts w:cstheme="minorHAnsi"/>
                <w:bCs/>
                <w:szCs w:val="20"/>
              </w:rPr>
            </w:pPr>
            <w:r w:rsidRPr="007D0077">
              <w:t xml:space="preserve">The </w:t>
            </w:r>
            <w:proofErr w:type="spellStart"/>
            <w:r w:rsidRPr="007D0077">
              <w:t>eWIC</w:t>
            </w:r>
            <w:proofErr w:type="spellEnd"/>
            <w:r w:rsidRPr="007D0077">
              <w:t xml:space="preserve"> </w:t>
            </w:r>
            <w:r w:rsidR="008E3799">
              <w:t>s</w:t>
            </w:r>
            <w:r w:rsidRPr="007D0077">
              <w:t>ystem shall ensure benefits are available on availability date and time (12:0</w:t>
            </w:r>
            <w:r w:rsidR="00381354">
              <w:t>1</w:t>
            </w:r>
            <w:r w:rsidRPr="007D0077">
              <w:t xml:space="preserve"> AM) 100% of the time.</w:t>
            </w:r>
          </w:p>
        </w:tc>
        <w:tc>
          <w:tcPr>
            <w:tcW w:w="1890" w:type="dxa"/>
            <w:tcBorders>
              <w:top w:val="single" w:sz="4" w:space="0" w:color="auto"/>
              <w:left w:val="single" w:sz="4" w:space="0" w:color="auto"/>
              <w:bottom w:val="single" w:sz="4" w:space="0" w:color="auto"/>
              <w:right w:val="single" w:sz="4" w:space="0" w:color="auto"/>
            </w:tcBorders>
          </w:tcPr>
          <w:p w14:paraId="4BC2A936"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5E24FA4"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61603F2"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2AFD2C6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72D16F" w14:textId="77777777" w:rsidR="00022EE2" w:rsidRPr="00661F9D"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D968A4" w14:textId="77777777" w:rsidR="00022EE2" w:rsidRPr="00661F9D" w:rsidRDefault="00022EE2" w:rsidP="00AA1059">
            <w:pPr>
              <w:rPr>
                <w:b/>
              </w:rPr>
            </w:pPr>
            <w:r w:rsidRPr="00661F9D">
              <w:rPr>
                <w:b/>
              </w:rPr>
              <w:t>Disputes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9022D6" w14:textId="77777777" w:rsidR="00022EE2" w:rsidRPr="009B732D" w:rsidRDefault="00022EE2" w:rsidP="00AA1059">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953B9F"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1CE800"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3D2ADC05"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D9D548B" w14:textId="77777777" w:rsidR="00022EE2" w:rsidRPr="009C14A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7C12C45" w14:textId="158FB2DF" w:rsidR="00022EE2" w:rsidRPr="005124EA" w:rsidRDefault="150F608C" w:rsidP="00AA1059">
            <w:r>
              <w:t xml:space="preserve">The </w:t>
            </w:r>
            <w:proofErr w:type="spellStart"/>
            <w:r>
              <w:t>eWIC</w:t>
            </w:r>
            <w:proofErr w:type="spellEnd"/>
            <w:r>
              <w:t xml:space="preserve"> Processor shall </w:t>
            </w:r>
            <w:r w:rsidR="00347C0E">
              <w:t xml:space="preserve">notify Maryland WIC within two (2) business days of a dispute.  </w:t>
            </w:r>
            <w:r w:rsidR="00271808">
              <w:t xml:space="preserve">The </w:t>
            </w:r>
            <w:proofErr w:type="spellStart"/>
            <w:r w:rsidR="00271808">
              <w:t>eWIC</w:t>
            </w:r>
            <w:proofErr w:type="spellEnd"/>
            <w:r w:rsidR="00271808">
              <w:t xml:space="preserve"> Processor shall </w:t>
            </w:r>
            <w:r>
              <w:t>investigate and respond to a WIC Program</w:t>
            </w:r>
            <w:r w:rsidR="00986A5F">
              <w:t xml:space="preserve">, </w:t>
            </w:r>
            <w:r w:rsidRPr="150F608C">
              <w:rPr>
                <w:color w:val="000000" w:themeColor="text1"/>
              </w:rPr>
              <w:t>Vendor</w:t>
            </w:r>
            <w:r w:rsidR="00F860D9">
              <w:rPr>
                <w:color w:val="000000" w:themeColor="text1"/>
              </w:rPr>
              <w:t xml:space="preserve">, or </w:t>
            </w:r>
            <w:proofErr w:type="gramStart"/>
            <w:r w:rsidR="00F860D9">
              <w:rPr>
                <w:color w:val="000000" w:themeColor="text1"/>
              </w:rPr>
              <w:t>participant</w:t>
            </w:r>
            <w:r>
              <w:t xml:space="preserve"> initiated</w:t>
            </w:r>
            <w:proofErr w:type="gramEnd"/>
            <w:r>
              <w:t xml:space="preserve"> dispute within </w:t>
            </w:r>
            <w:r w:rsidR="00513FAF">
              <w:t xml:space="preserve">5 </w:t>
            </w:r>
            <w:r>
              <w:t>processing days of the notification of a dispute.</w:t>
            </w:r>
          </w:p>
        </w:tc>
        <w:tc>
          <w:tcPr>
            <w:tcW w:w="1890" w:type="dxa"/>
            <w:tcBorders>
              <w:top w:val="single" w:sz="4" w:space="0" w:color="auto"/>
              <w:left w:val="single" w:sz="4" w:space="0" w:color="auto"/>
              <w:bottom w:val="single" w:sz="4" w:space="0" w:color="auto"/>
              <w:right w:val="single" w:sz="4" w:space="0" w:color="auto"/>
            </w:tcBorders>
          </w:tcPr>
          <w:p w14:paraId="38CC0964"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6910F42"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60306DC" w14:textId="77777777" w:rsidR="00022EE2" w:rsidRDefault="00022EE2" w:rsidP="00AA1059">
            <w:pPr>
              <w:rPr>
                <w:rFonts w:asciiTheme="minorHAnsi" w:hAnsiTheme="minorHAnsi" w:cs="Calibri"/>
                <w:b/>
                <w:bCs/>
                <w:color w:val="FFFFFF" w:themeColor="background1"/>
                <w:sz w:val="24"/>
                <w:szCs w:val="20"/>
              </w:rPr>
            </w:pPr>
          </w:p>
        </w:tc>
      </w:tr>
      <w:tr w:rsidR="00022EE2" w:rsidRPr="00024860" w14:paraId="037F285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0478B34" w14:textId="77777777" w:rsidR="00022EE2" w:rsidRPr="009C14A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3B40622" w14:textId="0B1A0A3D" w:rsidR="00022EE2" w:rsidRPr="005124EA" w:rsidRDefault="00022EE2" w:rsidP="00AA1059">
            <w:r w:rsidRPr="005124EA">
              <w:t xml:space="preserve">The </w:t>
            </w:r>
            <w:proofErr w:type="spellStart"/>
            <w:r w:rsidRPr="005124EA">
              <w:t>eWIC</w:t>
            </w:r>
            <w:proofErr w:type="spellEnd"/>
            <w:r w:rsidRPr="005124EA">
              <w:t xml:space="preserve"> Processor shall resolve disputes between the </w:t>
            </w:r>
            <w:proofErr w:type="spellStart"/>
            <w:r w:rsidRPr="005124EA">
              <w:t>eWIC</w:t>
            </w:r>
            <w:proofErr w:type="spellEnd"/>
            <w:r w:rsidRPr="005124EA">
              <w:t xml:space="preserve"> Processor and the WIC Vendor within 45 </w:t>
            </w:r>
            <w:r w:rsidR="00F37C6C">
              <w:t xml:space="preserve">processing </w:t>
            </w:r>
            <w:r w:rsidRPr="005124EA">
              <w:t>days of the dispute being submitted by the WIC Vendor.</w:t>
            </w:r>
          </w:p>
        </w:tc>
        <w:tc>
          <w:tcPr>
            <w:tcW w:w="1890" w:type="dxa"/>
            <w:tcBorders>
              <w:top w:val="single" w:sz="4" w:space="0" w:color="auto"/>
              <w:left w:val="single" w:sz="4" w:space="0" w:color="auto"/>
              <w:bottom w:val="single" w:sz="4" w:space="0" w:color="auto"/>
              <w:right w:val="single" w:sz="4" w:space="0" w:color="auto"/>
            </w:tcBorders>
          </w:tcPr>
          <w:p w14:paraId="6C5C21B0"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58546E3" w14:textId="77777777" w:rsidR="00022EE2" w:rsidRDefault="00022EE2" w:rsidP="00AA1059">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4FD4650" w14:textId="77777777" w:rsidR="00022EE2" w:rsidRDefault="00022EE2" w:rsidP="00AA1059">
            <w:pPr>
              <w:rPr>
                <w:rFonts w:asciiTheme="minorHAnsi" w:hAnsiTheme="minorHAnsi" w:cs="Calibri"/>
                <w:b/>
                <w:bCs/>
                <w:color w:val="FFFFFF" w:themeColor="background1"/>
                <w:sz w:val="24"/>
                <w:szCs w:val="20"/>
              </w:rPr>
            </w:pPr>
          </w:p>
        </w:tc>
      </w:tr>
      <w:tr w:rsidR="001156B3" w:rsidRPr="00024860" w14:paraId="01D3C05D" w14:textId="77777777" w:rsidTr="5590B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A0C876C" w14:textId="77777777" w:rsidR="001156B3" w:rsidRPr="009C14A2"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B405E9" w14:textId="697E6BFD" w:rsidR="001156B3" w:rsidRPr="005124EA" w:rsidRDefault="001156B3" w:rsidP="001156B3">
            <w:r w:rsidRPr="005124EA">
              <w:t xml:space="preserve">The </w:t>
            </w:r>
            <w:proofErr w:type="spellStart"/>
            <w:r w:rsidRPr="005124EA">
              <w:t>eWIC</w:t>
            </w:r>
            <w:proofErr w:type="spellEnd"/>
            <w:r w:rsidRPr="005124EA">
              <w:t xml:space="preserve"> Processor shall resolve disputes between the </w:t>
            </w:r>
            <w:proofErr w:type="spellStart"/>
            <w:r w:rsidRPr="005124EA">
              <w:t>eWIC</w:t>
            </w:r>
            <w:proofErr w:type="spellEnd"/>
            <w:r w:rsidRPr="005124EA">
              <w:t xml:space="preserve"> Processor and the WIC </w:t>
            </w:r>
            <w:r w:rsidR="00C30AD9">
              <w:t>Program or participant</w:t>
            </w:r>
            <w:r w:rsidRPr="005124EA">
              <w:t xml:space="preserve"> within </w:t>
            </w:r>
            <w:r w:rsidR="003A2EED">
              <w:t>10</w:t>
            </w:r>
            <w:r w:rsidR="005A0ADA">
              <w:t xml:space="preserve"> </w:t>
            </w:r>
            <w:r w:rsidR="00F37C6C">
              <w:t>processing</w:t>
            </w:r>
            <w:r w:rsidRPr="005124EA">
              <w:t xml:space="preserve"> days of the dispute being submitted.</w:t>
            </w:r>
          </w:p>
        </w:tc>
        <w:tc>
          <w:tcPr>
            <w:tcW w:w="1890" w:type="dxa"/>
            <w:tcBorders>
              <w:top w:val="single" w:sz="4" w:space="0" w:color="auto"/>
              <w:left w:val="single" w:sz="4" w:space="0" w:color="auto"/>
              <w:bottom w:val="single" w:sz="4" w:space="0" w:color="auto"/>
              <w:right w:val="single" w:sz="4" w:space="0" w:color="auto"/>
            </w:tcBorders>
          </w:tcPr>
          <w:p w14:paraId="2E53A705" w14:textId="17DE0B24" w:rsidR="001156B3" w:rsidRPr="009B732D" w:rsidRDefault="00D23EE0" w:rsidP="001156B3">
            <w:pPr>
              <w:jc w:val="center"/>
              <w:rPr>
                <w:rFonts w:asciiTheme="minorHAnsi" w:hAnsiTheme="minorHAnsi" w:cs="Calibri"/>
                <w:bCs/>
                <w:szCs w:val="20"/>
              </w:rPr>
            </w:pPr>
            <w:r>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5A3B2988"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AB52185"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1D5D77F5"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3BF4DD"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2D98E7" w14:textId="77777777" w:rsidR="001156B3" w:rsidRPr="00661F9D" w:rsidRDefault="001156B3" w:rsidP="001156B3">
            <w:pPr>
              <w:rPr>
                <w:rFonts w:asciiTheme="minorHAnsi" w:hAnsiTheme="minorHAnsi" w:cs="Calibri"/>
                <w:b/>
              </w:rPr>
            </w:pPr>
            <w:r w:rsidRPr="00661F9D">
              <w:rPr>
                <w:rFonts w:asciiTheme="minorHAnsi" w:hAnsiTheme="minorHAnsi" w:cs="Calibri"/>
                <w:b/>
              </w:rPr>
              <w:t>Customer Service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4FAEDD"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F3F8B4"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C98CF81"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66EAC0B2"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5CFC1A8"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E4500BB" w14:textId="77777777" w:rsidR="001156B3" w:rsidRPr="00567450" w:rsidRDefault="001156B3" w:rsidP="001156B3">
            <w:r w:rsidRPr="00567450">
              <w:t xml:space="preserve">The </w:t>
            </w:r>
            <w:proofErr w:type="spellStart"/>
            <w:r w:rsidRPr="00567450">
              <w:t>eWIC</w:t>
            </w:r>
            <w:proofErr w:type="spellEnd"/>
            <w:r w:rsidRPr="00567450">
              <w:t xml:space="preserve"> IVR shall answer </w:t>
            </w:r>
            <w:r>
              <w:t xml:space="preserve">95% of all calls within two (2) rings (two (2) rings are defined as approximately 15 seconds) in a three (3) month rolling </w:t>
            </w:r>
            <w:proofErr w:type="gramStart"/>
            <w:r>
              <w:t>time period</w:t>
            </w:r>
            <w:proofErr w:type="gramEnd"/>
            <w:r>
              <w:t xml:space="preserve">. </w:t>
            </w:r>
          </w:p>
        </w:tc>
        <w:tc>
          <w:tcPr>
            <w:tcW w:w="1890" w:type="dxa"/>
            <w:tcBorders>
              <w:top w:val="single" w:sz="4" w:space="0" w:color="auto"/>
              <w:left w:val="single" w:sz="4" w:space="0" w:color="auto"/>
              <w:bottom w:val="single" w:sz="4" w:space="0" w:color="auto"/>
              <w:right w:val="single" w:sz="4" w:space="0" w:color="auto"/>
            </w:tcBorders>
          </w:tcPr>
          <w:p w14:paraId="2839D057" w14:textId="77777777" w:rsidR="001156B3" w:rsidRPr="009B732D" w:rsidRDefault="001156B3" w:rsidP="001156B3">
            <w:pPr>
              <w:jc w:val="center"/>
              <w:rPr>
                <w:rFonts w:asciiTheme="minorHAnsi" w:hAnsiTheme="minorHAnsi" w:cs="Calibri"/>
                <w:szCs w:val="20"/>
              </w:rPr>
            </w:pPr>
            <w:r w:rsidRPr="009B732D">
              <w:rPr>
                <w:rFonts w:asciiTheme="minorHAnsi" w:hAnsiTheme="minorHAnsi" w:cs="Calibri"/>
                <w:szCs w:val="20"/>
              </w:rPr>
              <w:t>R</w:t>
            </w:r>
          </w:p>
        </w:tc>
        <w:tc>
          <w:tcPr>
            <w:tcW w:w="1351" w:type="dxa"/>
            <w:tcBorders>
              <w:top w:val="single" w:sz="4" w:space="0" w:color="auto"/>
              <w:left w:val="single" w:sz="4" w:space="0" w:color="auto"/>
              <w:bottom w:val="single" w:sz="4" w:space="0" w:color="auto"/>
              <w:right w:val="single" w:sz="4" w:space="0" w:color="auto"/>
            </w:tcBorders>
          </w:tcPr>
          <w:p w14:paraId="4CFA5B3E" w14:textId="77777777" w:rsidR="001156B3" w:rsidRPr="00142677" w:rsidRDefault="001156B3" w:rsidP="001156B3">
            <w:pPr>
              <w:rPr>
                <w:rFonts w:cs="Calibri"/>
                <w:color w:val="70AD47" w:themeColor="accent6"/>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B8B37DC" w14:textId="77777777" w:rsidR="001156B3" w:rsidRPr="00142677" w:rsidRDefault="001156B3" w:rsidP="001156B3">
            <w:pPr>
              <w:rPr>
                <w:rFonts w:cs="Calibri"/>
                <w:color w:val="70AD47" w:themeColor="accent6"/>
              </w:rPr>
            </w:pPr>
          </w:p>
        </w:tc>
      </w:tr>
      <w:tr w:rsidR="001156B3" w:rsidRPr="00024860" w14:paraId="5C619E6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6EF5B55"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8FB095" w14:textId="1B6381EE" w:rsidR="001156B3" w:rsidRPr="00567450" w:rsidRDefault="001156B3" w:rsidP="001156B3">
            <w:r w:rsidRPr="00567450">
              <w:t xml:space="preserve">The </w:t>
            </w:r>
            <w:proofErr w:type="spellStart"/>
            <w:r>
              <w:t>eWIC</w:t>
            </w:r>
            <w:proofErr w:type="spellEnd"/>
            <w:r>
              <w:t xml:space="preserve"> Processor </w:t>
            </w:r>
            <w:r w:rsidRPr="00567450">
              <w:t xml:space="preserve">shall ensure that </w:t>
            </w:r>
            <w:r>
              <w:t xml:space="preserve">callers transferred to a CSA are placed on hold for no longer than 120 seconds. </w:t>
            </w:r>
          </w:p>
        </w:tc>
        <w:tc>
          <w:tcPr>
            <w:tcW w:w="1890" w:type="dxa"/>
            <w:tcBorders>
              <w:top w:val="single" w:sz="4" w:space="0" w:color="auto"/>
              <w:left w:val="single" w:sz="4" w:space="0" w:color="auto"/>
              <w:bottom w:val="single" w:sz="4" w:space="0" w:color="auto"/>
              <w:right w:val="single" w:sz="4" w:space="0" w:color="auto"/>
            </w:tcBorders>
          </w:tcPr>
          <w:p w14:paraId="1E7622C4"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5207C7D" w14:textId="77777777" w:rsidR="001156B3" w:rsidRPr="00142677" w:rsidRDefault="001156B3" w:rsidP="001156B3">
            <w:pPr>
              <w:rPr>
                <w:rFonts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A54A598" w14:textId="77777777" w:rsidR="001156B3" w:rsidRPr="00142677" w:rsidRDefault="001156B3" w:rsidP="001156B3">
            <w:pPr>
              <w:rPr>
                <w:rFonts w:cs="Calibri"/>
                <w:bCs/>
                <w:color w:val="7030A0"/>
                <w:szCs w:val="20"/>
              </w:rPr>
            </w:pPr>
          </w:p>
        </w:tc>
      </w:tr>
      <w:tr w:rsidR="001156B3" w:rsidRPr="00024860" w14:paraId="22315533"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80765C9"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ED88D9C" w14:textId="175960FE" w:rsidR="001156B3" w:rsidRPr="00567450" w:rsidRDefault="001156B3" w:rsidP="001156B3">
            <w:r w:rsidRPr="00567450">
              <w:t xml:space="preserve">The participant call center shall have an abandoned call rate of less than </w:t>
            </w:r>
            <w:r>
              <w:t>10%.</w:t>
            </w:r>
          </w:p>
        </w:tc>
        <w:tc>
          <w:tcPr>
            <w:tcW w:w="1890" w:type="dxa"/>
            <w:tcBorders>
              <w:top w:val="single" w:sz="4" w:space="0" w:color="auto"/>
              <w:left w:val="single" w:sz="4" w:space="0" w:color="auto"/>
              <w:bottom w:val="single" w:sz="4" w:space="0" w:color="auto"/>
              <w:right w:val="single" w:sz="4" w:space="0" w:color="auto"/>
            </w:tcBorders>
          </w:tcPr>
          <w:p w14:paraId="14BD7F5A"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4CB65D4" w14:textId="77777777" w:rsidR="001156B3" w:rsidRPr="00142677" w:rsidRDefault="001156B3" w:rsidP="001156B3">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A0E5074" w14:textId="77777777" w:rsidR="001156B3" w:rsidRPr="00142677" w:rsidRDefault="001156B3" w:rsidP="001156B3">
            <w:pPr>
              <w:rPr>
                <w:rFonts w:cs="Calibri"/>
                <w:bCs/>
                <w:szCs w:val="20"/>
              </w:rPr>
            </w:pPr>
          </w:p>
        </w:tc>
      </w:tr>
      <w:tr w:rsidR="001156B3" w:rsidRPr="00024860" w14:paraId="30C47680"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99E3DF2"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BB6480" w14:textId="77777777" w:rsidR="001156B3" w:rsidRPr="00567450" w:rsidRDefault="001156B3" w:rsidP="001156B3">
            <w:r w:rsidRPr="00567450">
              <w:t xml:space="preserve">The </w:t>
            </w:r>
            <w:proofErr w:type="spellStart"/>
            <w:r>
              <w:t>eWIC</w:t>
            </w:r>
            <w:proofErr w:type="spellEnd"/>
            <w:r>
              <w:t xml:space="preserve"> Processor </w:t>
            </w:r>
            <w:r w:rsidRPr="00567450">
              <w:t>shall ensure that no more than 10% of calls to its user and help desks shall be met with a busy signal.</w:t>
            </w:r>
          </w:p>
        </w:tc>
        <w:tc>
          <w:tcPr>
            <w:tcW w:w="1890" w:type="dxa"/>
            <w:tcBorders>
              <w:top w:val="single" w:sz="4" w:space="0" w:color="auto"/>
              <w:left w:val="single" w:sz="4" w:space="0" w:color="auto"/>
              <w:bottom w:val="single" w:sz="4" w:space="0" w:color="auto"/>
              <w:right w:val="single" w:sz="4" w:space="0" w:color="auto"/>
            </w:tcBorders>
          </w:tcPr>
          <w:p w14:paraId="7E0B5870"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44CCE01" w14:textId="77777777" w:rsidR="001156B3" w:rsidRPr="00142677" w:rsidRDefault="001156B3" w:rsidP="001156B3">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187C604" w14:textId="77777777" w:rsidR="001156B3" w:rsidRPr="00142677" w:rsidRDefault="001156B3" w:rsidP="001156B3">
            <w:pPr>
              <w:rPr>
                <w:rFonts w:cs="Calibri"/>
                <w:bCs/>
                <w:szCs w:val="20"/>
              </w:rPr>
            </w:pPr>
          </w:p>
        </w:tc>
      </w:tr>
      <w:tr w:rsidR="001156B3" w:rsidRPr="00024860" w14:paraId="5DF4E44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C02C751"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A55ED2" w14:textId="77777777" w:rsidR="001156B3" w:rsidRPr="00567450" w:rsidRDefault="001156B3" w:rsidP="001156B3">
            <w:r w:rsidRPr="00567450">
              <w:t xml:space="preserve">The </w:t>
            </w:r>
            <w:proofErr w:type="spellStart"/>
            <w:r>
              <w:t>eWIC</w:t>
            </w:r>
            <w:proofErr w:type="spellEnd"/>
            <w:r>
              <w:t xml:space="preserve"> Processor </w:t>
            </w:r>
            <w:r w:rsidRPr="00567450">
              <w:t>shall have an 85% r</w:t>
            </w:r>
            <w:r>
              <w:t xml:space="preserve">ate of resolution with the </w:t>
            </w:r>
            <w:r w:rsidRPr="00567450">
              <w:t>CS</w:t>
            </w:r>
            <w:r>
              <w:t>A</w:t>
            </w:r>
            <w:r w:rsidRPr="00567450">
              <w:t xml:space="preserve">. </w:t>
            </w:r>
          </w:p>
        </w:tc>
        <w:tc>
          <w:tcPr>
            <w:tcW w:w="1890" w:type="dxa"/>
            <w:tcBorders>
              <w:top w:val="single" w:sz="4" w:space="0" w:color="auto"/>
              <w:left w:val="single" w:sz="4" w:space="0" w:color="auto"/>
              <w:bottom w:val="single" w:sz="4" w:space="0" w:color="auto"/>
              <w:right w:val="single" w:sz="4" w:space="0" w:color="auto"/>
            </w:tcBorders>
          </w:tcPr>
          <w:p w14:paraId="10336373"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E7AFF5B" w14:textId="77777777" w:rsidR="001156B3" w:rsidRPr="00142677" w:rsidRDefault="001156B3" w:rsidP="001156B3">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FA311F5" w14:textId="77777777" w:rsidR="001156B3" w:rsidRPr="00142677" w:rsidRDefault="001156B3" w:rsidP="001156B3">
            <w:pPr>
              <w:rPr>
                <w:rFonts w:cs="Calibri"/>
                <w:bCs/>
                <w:szCs w:val="20"/>
              </w:rPr>
            </w:pPr>
          </w:p>
        </w:tc>
      </w:tr>
      <w:tr w:rsidR="001156B3" w:rsidRPr="00024860" w14:paraId="18C621A7"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6E676CD"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2684561" w14:textId="77777777" w:rsidR="001156B3" w:rsidRPr="000A634C" w:rsidRDefault="001156B3" w:rsidP="001156B3">
            <w:pPr>
              <w:rPr>
                <w:rFonts w:asciiTheme="minorHAnsi" w:hAnsiTheme="minorHAnsi" w:cstheme="minorHAnsi"/>
                <w:szCs w:val="20"/>
              </w:rPr>
            </w:pPr>
            <w:r w:rsidRPr="00D32CB1">
              <w:rPr>
                <w:rFonts w:asciiTheme="minorHAnsi" w:hAnsiTheme="minorHAnsi"/>
              </w:rPr>
              <w:t xml:space="preserve">The vendor website and cardholder website shall have an uptime of 99.9%, not </w:t>
            </w:r>
            <w:r w:rsidRPr="00567450">
              <w:t>including</w:t>
            </w:r>
            <w:r w:rsidRPr="00D32CB1">
              <w:rPr>
                <w:rFonts w:asciiTheme="minorHAnsi" w:hAnsiTheme="minorHAnsi"/>
              </w:rPr>
              <w:t xml:space="preserve"> maintenance (scheduled</w:t>
            </w:r>
            <w:r>
              <w:rPr>
                <w:rFonts w:asciiTheme="minorHAnsi" w:hAnsiTheme="minorHAnsi"/>
              </w:rPr>
              <w:t xml:space="preserve"> downtime), measured over a one (1) </w:t>
            </w:r>
            <w:r w:rsidRPr="00D32CB1">
              <w:rPr>
                <w:rFonts w:asciiTheme="minorHAnsi" w:hAnsiTheme="minorHAnsi"/>
              </w:rPr>
              <w:t>month period.</w:t>
            </w:r>
          </w:p>
        </w:tc>
        <w:tc>
          <w:tcPr>
            <w:tcW w:w="1890" w:type="dxa"/>
            <w:tcBorders>
              <w:top w:val="single" w:sz="4" w:space="0" w:color="auto"/>
              <w:left w:val="single" w:sz="4" w:space="0" w:color="auto"/>
              <w:bottom w:val="single" w:sz="4" w:space="0" w:color="auto"/>
              <w:right w:val="single" w:sz="4" w:space="0" w:color="auto"/>
            </w:tcBorders>
          </w:tcPr>
          <w:p w14:paraId="153A68D7"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7CD4C855" w14:textId="77777777" w:rsidR="001156B3" w:rsidRPr="00142677" w:rsidRDefault="001156B3" w:rsidP="001156B3">
            <w:pPr>
              <w:rPr>
                <w:rFonts w:cs="Calibri"/>
                <w:bCs/>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A1668FB" w14:textId="77777777" w:rsidR="001156B3" w:rsidRPr="00142677" w:rsidRDefault="001156B3" w:rsidP="001156B3">
            <w:pPr>
              <w:rPr>
                <w:rFonts w:cs="Calibri"/>
                <w:bCs/>
                <w:szCs w:val="20"/>
              </w:rPr>
            </w:pPr>
          </w:p>
        </w:tc>
      </w:tr>
      <w:tr w:rsidR="001156B3" w:rsidRPr="00024860" w14:paraId="38BBD36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0405CD8D"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AB5171" w14:textId="7510A1E7" w:rsidR="001156B3" w:rsidRPr="00D32CB1" w:rsidRDefault="001156B3" w:rsidP="001156B3">
            <w:pPr>
              <w:rPr>
                <w:rFonts w:asciiTheme="minorHAnsi" w:hAnsiTheme="minorHAnsi"/>
              </w:rPr>
            </w:pPr>
            <w:r>
              <w:rPr>
                <w:rFonts w:asciiTheme="minorHAnsi" w:hAnsiTheme="minorHAnsi"/>
              </w:rPr>
              <w:t>All cardholder and vendor customer service calls shall be resolved within 24 hours of the first call from the cardholder or the vendor.</w:t>
            </w:r>
          </w:p>
        </w:tc>
        <w:tc>
          <w:tcPr>
            <w:tcW w:w="1890" w:type="dxa"/>
            <w:tcBorders>
              <w:top w:val="single" w:sz="4" w:space="0" w:color="auto"/>
              <w:left w:val="single" w:sz="4" w:space="0" w:color="auto"/>
              <w:bottom w:val="single" w:sz="4" w:space="0" w:color="auto"/>
              <w:right w:val="single" w:sz="4" w:space="0" w:color="auto"/>
            </w:tcBorders>
          </w:tcPr>
          <w:p w14:paraId="6060573B"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AFF63F3" w14:textId="77777777" w:rsidR="001156B3" w:rsidRPr="003871B8" w:rsidRDefault="001156B3" w:rsidP="001156B3">
            <w:pPr>
              <w:rPr>
                <w:rFonts w:asciiTheme="minorHAnsi" w:hAnsiTheme="minorHAnsi" w:cs="Calibri"/>
                <w:bCs/>
                <w:sz w:val="22"/>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2AA423C" w14:textId="77777777" w:rsidR="001156B3" w:rsidRPr="003871B8" w:rsidRDefault="001156B3" w:rsidP="001156B3">
            <w:pPr>
              <w:rPr>
                <w:rFonts w:asciiTheme="minorHAnsi" w:hAnsiTheme="minorHAnsi" w:cs="Calibri"/>
                <w:bCs/>
                <w:sz w:val="22"/>
                <w:szCs w:val="20"/>
              </w:rPr>
            </w:pPr>
          </w:p>
        </w:tc>
      </w:tr>
      <w:tr w:rsidR="001156B3" w:rsidRPr="00024860" w14:paraId="281FF50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8AB28C9"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9486A3A" w14:textId="4A14ECCC" w:rsidR="001156B3" w:rsidRDefault="001156B3" w:rsidP="001156B3">
            <w:pPr>
              <w:rPr>
                <w:rFonts w:asciiTheme="minorHAnsi" w:hAnsiTheme="minorHAnsi"/>
              </w:rPr>
            </w:pPr>
            <w:r>
              <w:rPr>
                <w:rFonts w:asciiTheme="minorHAnsi" w:hAnsiTheme="minorHAnsi"/>
              </w:rPr>
              <w:t xml:space="preserve">When the </w:t>
            </w:r>
            <w:proofErr w:type="spellStart"/>
            <w:r>
              <w:rPr>
                <w:rFonts w:asciiTheme="minorHAnsi" w:hAnsiTheme="minorHAnsi"/>
              </w:rPr>
              <w:t>eWIC</w:t>
            </w:r>
            <w:proofErr w:type="spellEnd"/>
            <w:r>
              <w:rPr>
                <w:rFonts w:asciiTheme="minorHAnsi" w:hAnsiTheme="minorHAnsi"/>
              </w:rPr>
              <w:t xml:space="preserve"> Processor rolls out a new release or system upgrade, they must be available to </w:t>
            </w:r>
            <w:r>
              <w:t>Maryland WIC and USVI WIC</w:t>
            </w:r>
            <w:r>
              <w:rPr>
                <w:rFonts w:asciiTheme="minorHAnsi" w:hAnsiTheme="minorHAnsi"/>
              </w:rPr>
              <w:t xml:space="preserve"> the following day, even if the next day is a weekend.</w:t>
            </w:r>
          </w:p>
        </w:tc>
        <w:tc>
          <w:tcPr>
            <w:tcW w:w="1890" w:type="dxa"/>
            <w:tcBorders>
              <w:top w:val="single" w:sz="4" w:space="0" w:color="auto"/>
              <w:left w:val="single" w:sz="4" w:space="0" w:color="auto"/>
              <w:bottom w:val="single" w:sz="4" w:space="0" w:color="auto"/>
              <w:right w:val="single" w:sz="4" w:space="0" w:color="auto"/>
            </w:tcBorders>
          </w:tcPr>
          <w:p w14:paraId="6A2030A6"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FF73AA0" w14:textId="77777777" w:rsidR="001156B3" w:rsidRPr="003871B8" w:rsidRDefault="001156B3" w:rsidP="001156B3">
            <w:pPr>
              <w:rPr>
                <w:rFonts w:asciiTheme="minorHAnsi" w:hAnsiTheme="minorHAnsi" w:cs="Calibri"/>
                <w:bCs/>
                <w:sz w:val="22"/>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A9102A9" w14:textId="77777777" w:rsidR="001156B3" w:rsidRPr="003871B8" w:rsidRDefault="001156B3" w:rsidP="001156B3">
            <w:pPr>
              <w:rPr>
                <w:rFonts w:asciiTheme="minorHAnsi" w:hAnsiTheme="minorHAnsi" w:cs="Calibri"/>
                <w:bCs/>
                <w:sz w:val="22"/>
                <w:szCs w:val="20"/>
              </w:rPr>
            </w:pPr>
          </w:p>
        </w:tc>
      </w:tr>
      <w:tr w:rsidR="001156B3" w:rsidRPr="00024860" w14:paraId="3AE65CD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07A2BF"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FB62BC" w14:textId="77777777" w:rsidR="001156B3" w:rsidRPr="00661F9D" w:rsidRDefault="001156B3" w:rsidP="001156B3">
            <w:pPr>
              <w:rPr>
                <w:b/>
              </w:rPr>
            </w:pPr>
            <w:r w:rsidRPr="00661F9D">
              <w:rPr>
                <w:b/>
              </w:rPr>
              <w:t>Stand-Beside POS Devices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F07AF1F"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D61686"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2AD97D"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46650CD9"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2846213" w14:textId="77777777" w:rsidR="001156B3" w:rsidRPr="00EE1E9F"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BB32EB3" w14:textId="77777777" w:rsidR="001156B3" w:rsidRPr="00FA7A76" w:rsidRDefault="001156B3" w:rsidP="001156B3">
            <w:r>
              <w:t xml:space="preserve">The </w:t>
            </w:r>
            <w:proofErr w:type="spellStart"/>
            <w:r>
              <w:t>eWIC</w:t>
            </w:r>
            <w:proofErr w:type="spellEnd"/>
            <w:r>
              <w:t xml:space="preserve"> Processor </w:t>
            </w:r>
            <w:r w:rsidRPr="00D32CB1">
              <w:t xml:space="preserve">shall ensure that 100% of all stand-beside terminals are </w:t>
            </w:r>
            <w:r w:rsidRPr="00567450">
              <w:rPr>
                <w:color w:val="000000"/>
              </w:rPr>
              <w:t>shipped</w:t>
            </w:r>
            <w:r w:rsidRPr="00D32CB1">
              <w:t xml:space="preserve"> to vendors within five </w:t>
            </w:r>
            <w:r>
              <w:t xml:space="preserve">(5) </w:t>
            </w:r>
            <w:r w:rsidRPr="00D32CB1">
              <w:t>b</w:t>
            </w:r>
            <w:r>
              <w:t xml:space="preserve">usiness days of receipt of the signed vendor contract during operations and within </w:t>
            </w:r>
            <w:r w:rsidRPr="00D32CB1">
              <w:t xml:space="preserve">five </w:t>
            </w:r>
            <w:r>
              <w:t>(5) business days of receipt of the signed vendor contract during the conversion phase</w:t>
            </w:r>
            <w:r w:rsidRPr="00D32CB1">
              <w:t>.</w:t>
            </w:r>
            <w:r>
              <w:t xml:space="preserve"> </w:t>
            </w:r>
          </w:p>
        </w:tc>
        <w:tc>
          <w:tcPr>
            <w:tcW w:w="1890" w:type="dxa"/>
            <w:tcBorders>
              <w:top w:val="single" w:sz="4" w:space="0" w:color="auto"/>
              <w:left w:val="single" w:sz="4" w:space="0" w:color="auto"/>
              <w:bottom w:val="single" w:sz="4" w:space="0" w:color="auto"/>
              <w:right w:val="single" w:sz="4" w:space="0" w:color="auto"/>
            </w:tcBorders>
          </w:tcPr>
          <w:p w14:paraId="44133A8E"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0BA35E6"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2B28A00"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7734391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DAABB92" w14:textId="77777777" w:rsidR="001156B3" w:rsidRPr="00EE1E9F"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9EAA89C" w14:textId="2C0A553B" w:rsidR="001156B3" w:rsidRPr="00567450" w:rsidRDefault="001156B3" w:rsidP="001156B3">
            <w:pPr>
              <w:rPr>
                <w:color w:val="000000"/>
              </w:rPr>
            </w:pPr>
            <w:r w:rsidRPr="00567450">
              <w:rPr>
                <w:color w:val="000000"/>
              </w:rPr>
              <w:t xml:space="preserve">The </w:t>
            </w:r>
            <w:proofErr w:type="spellStart"/>
            <w:r>
              <w:rPr>
                <w:color w:val="000000"/>
              </w:rPr>
              <w:t>eWIC</w:t>
            </w:r>
            <w:proofErr w:type="spellEnd"/>
            <w:r>
              <w:rPr>
                <w:color w:val="000000"/>
              </w:rPr>
              <w:t xml:space="preserve"> Processor </w:t>
            </w:r>
            <w:r w:rsidRPr="00567450">
              <w:rPr>
                <w:color w:val="000000"/>
              </w:rPr>
              <w:t xml:space="preserve">shall ensure that 100% of all stand-beside terminals are installed and operational within 10 business days of receipt of WIC Vendor stand-beside terminal </w:t>
            </w:r>
            <w:r>
              <w:rPr>
                <w:color w:val="000000"/>
              </w:rPr>
              <w:t>for newly authorized vendors. This applies to both implementation and operations phases and is m</w:t>
            </w:r>
            <w:r w:rsidRPr="00567450">
              <w:rPr>
                <w:color w:val="000000"/>
              </w:rPr>
              <w:t>easured during steady state operat</w:t>
            </w:r>
            <w:r>
              <w:rPr>
                <w:color w:val="000000"/>
              </w:rPr>
              <w:t>ions on a 90-day rolling period.</w:t>
            </w:r>
          </w:p>
        </w:tc>
        <w:tc>
          <w:tcPr>
            <w:tcW w:w="1890" w:type="dxa"/>
            <w:tcBorders>
              <w:top w:val="single" w:sz="4" w:space="0" w:color="auto"/>
              <w:left w:val="single" w:sz="4" w:space="0" w:color="auto"/>
              <w:bottom w:val="single" w:sz="4" w:space="0" w:color="auto"/>
              <w:right w:val="single" w:sz="4" w:space="0" w:color="auto"/>
            </w:tcBorders>
          </w:tcPr>
          <w:p w14:paraId="0A53109D"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FB10365"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4DC018C"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1084A063"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98004E6" w14:textId="77777777" w:rsidR="001156B3" w:rsidRPr="00EE1E9F"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F48ACAB" w14:textId="57FAEC81" w:rsidR="001156B3" w:rsidRDefault="001156B3" w:rsidP="001156B3">
            <w:r w:rsidRPr="00567450">
              <w:t xml:space="preserve">The </w:t>
            </w:r>
            <w:proofErr w:type="spellStart"/>
            <w:r>
              <w:t>eWIC</w:t>
            </w:r>
            <w:proofErr w:type="spellEnd"/>
            <w:r>
              <w:t xml:space="preserve"> Processor </w:t>
            </w:r>
            <w:r w:rsidRPr="00567450">
              <w:t>shall ship via overnight express repl</w:t>
            </w:r>
            <w:r>
              <w:t xml:space="preserve">acement POS equipment within one (1) business day of receipt of </w:t>
            </w:r>
            <w:r w:rsidRPr="00567450">
              <w:t>a request for replacement (98% of the time measured within a 30-day rolling period)</w:t>
            </w:r>
            <w:r>
              <w:t xml:space="preserve">. </w:t>
            </w:r>
          </w:p>
          <w:p w14:paraId="1214F00B" w14:textId="77777777" w:rsidR="001156B3" w:rsidRPr="00603C94" w:rsidRDefault="001156B3" w:rsidP="001156B3">
            <w:pPr>
              <w:rPr>
                <w:i/>
              </w:rPr>
            </w:pPr>
            <w:r>
              <w:rPr>
                <w:i/>
              </w:rPr>
              <w:t>*</w:t>
            </w:r>
            <w:r w:rsidRPr="00603C94">
              <w:rPr>
                <w:i/>
              </w:rPr>
              <w:t xml:space="preserve">Maryland only </w:t>
            </w:r>
          </w:p>
        </w:tc>
        <w:tc>
          <w:tcPr>
            <w:tcW w:w="1890" w:type="dxa"/>
            <w:tcBorders>
              <w:top w:val="single" w:sz="4" w:space="0" w:color="auto"/>
              <w:left w:val="single" w:sz="4" w:space="0" w:color="auto"/>
              <w:bottom w:val="single" w:sz="4" w:space="0" w:color="auto"/>
              <w:right w:val="single" w:sz="4" w:space="0" w:color="auto"/>
            </w:tcBorders>
          </w:tcPr>
          <w:p w14:paraId="48499A41"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AAF9BA9" w14:textId="77777777" w:rsidR="001156B3" w:rsidRDefault="001156B3" w:rsidP="001156B3">
            <w:pPr>
              <w:rPr>
                <w:rFonts w:asciiTheme="minorHAnsi" w:hAnsiTheme="minorHAnsi"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DF37963" w14:textId="77777777" w:rsidR="001156B3" w:rsidRPr="00F34B10" w:rsidRDefault="001156B3" w:rsidP="001156B3">
            <w:pPr>
              <w:rPr>
                <w:rFonts w:asciiTheme="minorHAnsi" w:hAnsiTheme="minorHAnsi" w:cs="Calibri"/>
                <w:b/>
                <w:bCs/>
                <w:color w:val="FFFFFF" w:themeColor="background1"/>
                <w:sz w:val="24"/>
                <w:szCs w:val="20"/>
              </w:rPr>
            </w:pPr>
            <w:r>
              <w:rPr>
                <w:rFonts w:asciiTheme="minorHAnsi" w:hAnsiTheme="minorHAnsi" w:cs="Calibri"/>
                <w:bCs/>
                <w:color w:val="7030A0"/>
                <w:szCs w:val="20"/>
              </w:rPr>
              <w:t xml:space="preserve"> </w:t>
            </w:r>
          </w:p>
        </w:tc>
      </w:tr>
      <w:tr w:rsidR="001156B3" w:rsidRPr="00024860" w14:paraId="3C1069D7"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B09AC23" w14:textId="77777777" w:rsidR="001156B3" w:rsidRPr="00EE1E9F"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D1DA111" w14:textId="237476DA" w:rsidR="001156B3" w:rsidRDefault="001156B3" w:rsidP="001156B3">
            <w:r w:rsidRPr="00567450">
              <w:t xml:space="preserve">The </w:t>
            </w:r>
            <w:proofErr w:type="spellStart"/>
            <w:r>
              <w:t>eWIC</w:t>
            </w:r>
            <w:proofErr w:type="spellEnd"/>
            <w:r>
              <w:t xml:space="preserve"> Processor </w:t>
            </w:r>
            <w:r w:rsidRPr="00567450">
              <w:t xml:space="preserve">shall ship </w:t>
            </w:r>
            <w:proofErr w:type="gramStart"/>
            <w:r>
              <w:t>2-3 day</w:t>
            </w:r>
            <w:proofErr w:type="gramEnd"/>
            <w:r>
              <w:t xml:space="preserve"> priority mail </w:t>
            </w:r>
            <w:r w:rsidRPr="00567450">
              <w:t>repl</w:t>
            </w:r>
            <w:r>
              <w:t xml:space="preserve">acement POS equipment within one (1) business day of receipt of </w:t>
            </w:r>
            <w:r w:rsidRPr="00567450">
              <w:t>a request for replacement (98% of the time measured within a 30-day rolling period)</w:t>
            </w:r>
            <w:r>
              <w:t xml:space="preserve">. </w:t>
            </w:r>
          </w:p>
          <w:p w14:paraId="04B8E7AA" w14:textId="77777777" w:rsidR="001156B3" w:rsidRPr="00567450" w:rsidRDefault="001156B3" w:rsidP="001156B3">
            <w:r>
              <w:rPr>
                <w:i/>
              </w:rPr>
              <w:t xml:space="preserve">*USVI only </w:t>
            </w:r>
          </w:p>
        </w:tc>
        <w:tc>
          <w:tcPr>
            <w:tcW w:w="1890" w:type="dxa"/>
            <w:tcBorders>
              <w:top w:val="single" w:sz="4" w:space="0" w:color="auto"/>
              <w:left w:val="single" w:sz="4" w:space="0" w:color="auto"/>
              <w:bottom w:val="single" w:sz="4" w:space="0" w:color="auto"/>
              <w:right w:val="single" w:sz="4" w:space="0" w:color="auto"/>
            </w:tcBorders>
          </w:tcPr>
          <w:p w14:paraId="449C1A1B"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3A2643D" w14:textId="77777777" w:rsidR="001156B3" w:rsidRPr="00F34B10" w:rsidRDefault="001156B3" w:rsidP="001156B3">
            <w:pPr>
              <w:rPr>
                <w:rFonts w:asciiTheme="minorHAnsi" w:hAnsiTheme="minorHAnsi" w:cs="Calibri"/>
                <w:b/>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7EC373F" w14:textId="77777777" w:rsidR="001156B3" w:rsidRPr="00F34B10" w:rsidRDefault="001156B3" w:rsidP="001156B3">
            <w:pPr>
              <w:rPr>
                <w:rFonts w:asciiTheme="minorHAnsi" w:hAnsiTheme="minorHAnsi" w:cs="Calibri"/>
                <w:b/>
                <w:bCs/>
                <w:color w:val="7030A0"/>
                <w:szCs w:val="20"/>
              </w:rPr>
            </w:pPr>
          </w:p>
        </w:tc>
      </w:tr>
      <w:tr w:rsidR="001156B3" w:rsidRPr="00024860" w14:paraId="392B04C4"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CB943FB" w14:textId="77777777" w:rsidR="001156B3" w:rsidRPr="00EE1E9F"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A71DD15" w14:textId="4BFDEA30" w:rsidR="001156B3" w:rsidRPr="00567450" w:rsidRDefault="001156B3" w:rsidP="001156B3">
            <w:r>
              <w:t xml:space="preserve">If the </w:t>
            </w:r>
            <w:proofErr w:type="spellStart"/>
            <w:r>
              <w:t>eWIC</w:t>
            </w:r>
            <w:proofErr w:type="spellEnd"/>
            <w:r>
              <w:t xml:space="preserve"> Processor is not able to resolve an issue with a stand-beside device with-in 24 hours, the </w:t>
            </w:r>
            <w:proofErr w:type="spellStart"/>
            <w:r>
              <w:t>eWIC</w:t>
            </w:r>
            <w:proofErr w:type="spellEnd"/>
            <w:r>
              <w:t xml:space="preserve"> Processor shall ship a new device the next business day.</w:t>
            </w:r>
          </w:p>
        </w:tc>
        <w:tc>
          <w:tcPr>
            <w:tcW w:w="1890" w:type="dxa"/>
            <w:tcBorders>
              <w:top w:val="single" w:sz="4" w:space="0" w:color="auto"/>
              <w:left w:val="single" w:sz="4" w:space="0" w:color="auto"/>
              <w:bottom w:val="single" w:sz="4" w:space="0" w:color="auto"/>
              <w:right w:val="single" w:sz="4" w:space="0" w:color="auto"/>
            </w:tcBorders>
          </w:tcPr>
          <w:p w14:paraId="0D3B53DC"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80CE19C"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137EA79"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50C15F8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62A0C1"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BDE5E0" w14:textId="77777777" w:rsidR="001156B3" w:rsidRDefault="001156B3" w:rsidP="001156B3">
            <w:pPr>
              <w:rPr>
                <w:rFonts w:asciiTheme="minorHAnsi" w:hAnsiTheme="minorHAnsi" w:cs="Calibri"/>
                <w:b/>
              </w:rPr>
            </w:pPr>
            <w:r>
              <w:rPr>
                <w:rFonts w:asciiTheme="minorHAnsi" w:hAnsiTheme="minorHAnsi" w:cs="Calibri"/>
                <w:b/>
              </w:rPr>
              <w:t xml:space="preserve">Vendor Readiness During Conversion </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28B370"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78D390"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590929"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748CCE9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57AC524" w14:textId="77777777" w:rsidR="001156B3" w:rsidRPr="00661F9D"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1E9BCA8" w14:textId="75E079D9" w:rsidR="001156B3" w:rsidRPr="00640BB3" w:rsidRDefault="001156B3" w:rsidP="001156B3">
            <w:pPr>
              <w:rPr>
                <w:rFonts w:asciiTheme="minorHAnsi" w:hAnsiTheme="minorHAnsi" w:cs="Calibri"/>
              </w:rPr>
            </w:pPr>
            <w:r w:rsidRPr="00640BB3">
              <w:rPr>
                <w:rFonts w:asciiTheme="minorHAnsi" w:hAnsiTheme="minorHAnsi" w:cs="Calibri"/>
              </w:rPr>
              <w:t xml:space="preserve">The </w:t>
            </w:r>
            <w:proofErr w:type="spellStart"/>
            <w:r w:rsidRPr="00640BB3">
              <w:rPr>
                <w:rFonts w:asciiTheme="minorHAnsi" w:hAnsiTheme="minorHAnsi" w:cs="Calibri"/>
              </w:rPr>
              <w:t>eWIC</w:t>
            </w:r>
            <w:proofErr w:type="spellEnd"/>
            <w:r w:rsidRPr="00640BB3">
              <w:rPr>
                <w:rFonts w:asciiTheme="minorHAnsi" w:hAnsiTheme="minorHAnsi" w:cs="Calibri"/>
              </w:rPr>
              <w:t xml:space="preserve"> Processor shall ensure that stand-beside vendors are </w:t>
            </w:r>
            <w:proofErr w:type="spellStart"/>
            <w:r w:rsidRPr="00640BB3">
              <w:rPr>
                <w:rFonts w:asciiTheme="minorHAnsi" w:hAnsiTheme="minorHAnsi" w:cs="Calibri"/>
              </w:rPr>
              <w:t>eWIC</w:t>
            </w:r>
            <w:proofErr w:type="spellEnd"/>
            <w:r w:rsidRPr="00640BB3">
              <w:rPr>
                <w:rFonts w:asciiTheme="minorHAnsi" w:hAnsiTheme="minorHAnsi" w:cs="Calibri"/>
              </w:rPr>
              <w:t xml:space="preserve"> enabled to account for at least 95% of the WIC transactions in that area (only direct-connect vendors are included in this calculation). This standard shall be measured within 15 calendar days of the ‘Go-Live’ date for each area. Vendor initiated delays will be excluded.</w:t>
            </w:r>
            <w:r w:rsidRPr="00640BB3">
              <w:rPr>
                <w:rFonts w:asciiTheme="minorHAnsi" w:hAnsiTheme="minorHAnsi" w:cs="Calibri"/>
                <w:color w:val="7030A0"/>
              </w:rPr>
              <w:t xml:space="preserve"> </w:t>
            </w:r>
          </w:p>
        </w:tc>
        <w:tc>
          <w:tcPr>
            <w:tcW w:w="1890" w:type="dxa"/>
            <w:tcBorders>
              <w:top w:val="single" w:sz="4" w:space="0" w:color="auto"/>
              <w:left w:val="single" w:sz="4" w:space="0" w:color="auto"/>
              <w:bottom w:val="single" w:sz="4" w:space="0" w:color="auto"/>
              <w:right w:val="single" w:sz="4" w:space="0" w:color="auto"/>
            </w:tcBorders>
          </w:tcPr>
          <w:p w14:paraId="2EF77D48" w14:textId="77777777" w:rsidR="001156B3" w:rsidRPr="00640BB3" w:rsidRDefault="001156B3" w:rsidP="001156B3">
            <w:pPr>
              <w:jc w:val="center"/>
              <w:rPr>
                <w:rFonts w:asciiTheme="minorHAnsi" w:hAnsiTheme="minorHAnsi" w:cs="Calibri"/>
                <w:bCs/>
                <w:szCs w:val="20"/>
              </w:rPr>
            </w:pPr>
            <w:r w:rsidRPr="00640BB3">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78DFD8F" w14:textId="77777777" w:rsidR="001156B3" w:rsidRPr="00640BB3" w:rsidRDefault="001156B3" w:rsidP="001156B3">
            <w:pPr>
              <w:rPr>
                <w:rFonts w:asciiTheme="minorHAnsi" w:hAnsiTheme="minorHAnsi" w:cs="Calibri"/>
                <w:bCs/>
                <w:color w:val="7030A0"/>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D453EF3" w14:textId="519A0F9D" w:rsidR="001156B3" w:rsidRPr="00640BB3" w:rsidRDefault="001156B3" w:rsidP="001156B3">
            <w:pPr>
              <w:rPr>
                <w:rFonts w:asciiTheme="minorHAnsi" w:hAnsiTheme="minorHAnsi" w:cs="Calibri"/>
                <w:color w:val="7030A0"/>
              </w:rPr>
            </w:pPr>
          </w:p>
        </w:tc>
      </w:tr>
      <w:tr w:rsidR="001156B3" w:rsidRPr="00024860" w14:paraId="417FDD2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DF2ACF"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7A3606" w14:textId="77777777" w:rsidR="001156B3" w:rsidRPr="00661F9D" w:rsidRDefault="001156B3" w:rsidP="001156B3">
            <w:pPr>
              <w:rPr>
                <w:rFonts w:asciiTheme="minorHAnsi" w:hAnsiTheme="minorHAnsi" w:cs="Calibri"/>
                <w:b/>
              </w:rPr>
            </w:pPr>
            <w:r w:rsidRPr="00661F9D">
              <w:rPr>
                <w:rFonts w:asciiTheme="minorHAnsi" w:hAnsiTheme="minorHAnsi" w:cs="Calibri"/>
                <w:b/>
              </w:rPr>
              <w:t>Hardware/Software</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772A18"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96B11C"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156992"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4430AFA8"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1551110"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7C8D79" w14:textId="77777777" w:rsidR="001156B3" w:rsidRPr="007D0077" w:rsidRDefault="001156B3" w:rsidP="001156B3">
            <w:r w:rsidRPr="007D0077">
              <w:t xml:space="preserve">The </w:t>
            </w:r>
            <w:proofErr w:type="spellStart"/>
            <w:r>
              <w:t>eWIC</w:t>
            </w:r>
            <w:proofErr w:type="spellEnd"/>
            <w:r>
              <w:t xml:space="preserve"> Processor </w:t>
            </w:r>
            <w:r w:rsidRPr="007D0077">
              <w:t>shall provide only four (4) digit year compliant equipment, software, and deliverables.</w:t>
            </w:r>
          </w:p>
        </w:tc>
        <w:tc>
          <w:tcPr>
            <w:tcW w:w="1890" w:type="dxa"/>
            <w:tcBorders>
              <w:top w:val="single" w:sz="4" w:space="0" w:color="auto"/>
              <w:left w:val="single" w:sz="4" w:space="0" w:color="auto"/>
              <w:bottom w:val="single" w:sz="4" w:space="0" w:color="auto"/>
              <w:right w:val="single" w:sz="4" w:space="0" w:color="auto"/>
            </w:tcBorders>
          </w:tcPr>
          <w:p w14:paraId="204C1BB3"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2CF531C"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6B40BAD"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0FD0A907"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ACFA8A2"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B851835" w14:textId="77777777" w:rsidR="001156B3" w:rsidRPr="007D0077" w:rsidRDefault="001156B3" w:rsidP="001156B3">
            <w:r w:rsidRPr="007D0077">
              <w:t xml:space="preserve">The </w:t>
            </w:r>
            <w:proofErr w:type="spellStart"/>
            <w:r>
              <w:t>eWIC</w:t>
            </w:r>
            <w:proofErr w:type="spellEnd"/>
            <w:r>
              <w:t xml:space="preserve"> Processor </w:t>
            </w:r>
            <w:r w:rsidRPr="007D0077">
              <w:t>shall warrant that software provided to or used by the WIC Program contains no viruses, backdoors, or bombs.</w:t>
            </w:r>
          </w:p>
        </w:tc>
        <w:tc>
          <w:tcPr>
            <w:tcW w:w="1890" w:type="dxa"/>
            <w:tcBorders>
              <w:top w:val="single" w:sz="4" w:space="0" w:color="auto"/>
              <w:left w:val="single" w:sz="4" w:space="0" w:color="auto"/>
              <w:bottom w:val="single" w:sz="4" w:space="0" w:color="auto"/>
              <w:right w:val="single" w:sz="4" w:space="0" w:color="auto"/>
            </w:tcBorders>
          </w:tcPr>
          <w:p w14:paraId="2BFE7C6D"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5CF82CE6"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7DF6273"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1BD8811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F11D73"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03AF8E" w14:textId="63B8C93E" w:rsidR="001156B3" w:rsidRPr="00661F9D" w:rsidRDefault="001156B3" w:rsidP="001156B3">
            <w:pPr>
              <w:rPr>
                <w:rFonts w:asciiTheme="minorHAnsi" w:hAnsiTheme="minorHAnsi" w:cstheme="minorHAnsi"/>
                <w:b/>
                <w:szCs w:val="20"/>
              </w:rPr>
            </w:pPr>
            <w:proofErr w:type="spellStart"/>
            <w:r w:rsidRPr="00661F9D">
              <w:rPr>
                <w:rFonts w:asciiTheme="minorHAnsi" w:hAnsiTheme="minorHAnsi" w:cs="Calibri"/>
                <w:b/>
                <w:bCs/>
              </w:rPr>
              <w:t>eWIC</w:t>
            </w:r>
            <w:proofErr w:type="spellEnd"/>
            <w:r w:rsidRPr="00661F9D">
              <w:rPr>
                <w:rFonts w:asciiTheme="minorHAnsi" w:hAnsiTheme="minorHAnsi" w:cs="Calibri"/>
                <w:b/>
                <w:bCs/>
              </w:rPr>
              <w:t xml:space="preserve"> Data</w:t>
            </w:r>
            <w:r>
              <w:rPr>
                <w:rFonts w:asciiTheme="minorHAnsi" w:hAnsiTheme="minorHAnsi" w:cs="Calibri"/>
                <w:b/>
                <w:bCs/>
              </w:rPr>
              <w:t xml:space="preserve"> Retention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7287D8"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D23838"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C39283"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67D6C6E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5BDCE622"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758895" w14:textId="2E548C6B" w:rsidR="001156B3" w:rsidRPr="00567450" w:rsidRDefault="001156B3" w:rsidP="001156B3">
            <w:r>
              <w:t>Maryland WIC and USVI WIC</w:t>
            </w:r>
            <w:r w:rsidRPr="00567450">
              <w:t xml:space="preserve"> shall be able to access </w:t>
            </w:r>
            <w:proofErr w:type="spellStart"/>
            <w:r w:rsidRPr="00567450">
              <w:t>eWIC</w:t>
            </w:r>
            <w:proofErr w:type="spellEnd"/>
            <w:r w:rsidRPr="00567450">
              <w:t xml:space="preserve"> data and tra</w:t>
            </w:r>
            <w:r>
              <w:t xml:space="preserve">nsaction history from the </w:t>
            </w:r>
            <w:proofErr w:type="spellStart"/>
            <w:r>
              <w:t>eWIC</w:t>
            </w:r>
            <w:proofErr w:type="spellEnd"/>
            <w:r>
              <w:t xml:space="preserve"> S</w:t>
            </w:r>
            <w:r w:rsidRPr="00567450">
              <w:t>ystem.</w:t>
            </w:r>
          </w:p>
        </w:tc>
        <w:tc>
          <w:tcPr>
            <w:tcW w:w="1890" w:type="dxa"/>
            <w:tcBorders>
              <w:top w:val="single" w:sz="4" w:space="0" w:color="auto"/>
              <w:left w:val="single" w:sz="4" w:space="0" w:color="auto"/>
              <w:bottom w:val="single" w:sz="4" w:space="0" w:color="auto"/>
              <w:right w:val="single" w:sz="4" w:space="0" w:color="auto"/>
            </w:tcBorders>
          </w:tcPr>
          <w:p w14:paraId="6C059AFC"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E17B41A"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E651B57"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0F21FF8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5994DC8"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549BE88" w14:textId="1F862102" w:rsidR="001156B3" w:rsidRPr="00567450" w:rsidRDefault="001156B3" w:rsidP="001156B3">
            <w:r>
              <w:t xml:space="preserve">The </w:t>
            </w:r>
            <w:proofErr w:type="spellStart"/>
            <w:r>
              <w:t>eWIC</w:t>
            </w:r>
            <w:proofErr w:type="spellEnd"/>
            <w:r>
              <w:t xml:space="preserve"> system shall maintain a minimum of </w:t>
            </w:r>
            <w:r w:rsidR="005F16FF">
              <w:t xml:space="preserve">three </w:t>
            </w:r>
            <w:r>
              <w:t>(</w:t>
            </w:r>
            <w:r w:rsidR="00BF0DAC">
              <w:t>3</w:t>
            </w:r>
            <w:r>
              <w:t>) years of data online for real time access by authorized system users, after which data will be archived.</w:t>
            </w:r>
          </w:p>
        </w:tc>
        <w:tc>
          <w:tcPr>
            <w:tcW w:w="1890" w:type="dxa"/>
            <w:tcBorders>
              <w:top w:val="single" w:sz="4" w:space="0" w:color="auto"/>
              <w:left w:val="single" w:sz="4" w:space="0" w:color="auto"/>
              <w:bottom w:val="single" w:sz="4" w:space="0" w:color="auto"/>
              <w:right w:val="single" w:sz="4" w:space="0" w:color="auto"/>
            </w:tcBorders>
          </w:tcPr>
          <w:p w14:paraId="091F4F30"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12D8782"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AB43A01"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02CBE8A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65566C4"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543CEE" w14:textId="2A4A91CB" w:rsidR="001156B3" w:rsidRPr="00567450" w:rsidRDefault="001156B3" w:rsidP="001156B3">
            <w:r>
              <w:t xml:space="preserve">The </w:t>
            </w:r>
            <w:proofErr w:type="spellStart"/>
            <w:r>
              <w:t>eWIC</w:t>
            </w:r>
            <w:proofErr w:type="spellEnd"/>
            <w:r>
              <w:t xml:space="preserve"> s</w:t>
            </w:r>
            <w:r w:rsidRPr="00567450">
              <w:t>ystem</w:t>
            </w:r>
            <w:r>
              <w:t xml:space="preserve"> shall maintain a minimum of </w:t>
            </w:r>
            <w:r w:rsidR="00BF0DAC">
              <w:t xml:space="preserve">four </w:t>
            </w:r>
            <w:r>
              <w:t>(</w:t>
            </w:r>
            <w:r w:rsidR="00D52732">
              <w:t>4</w:t>
            </w:r>
            <w:r w:rsidRPr="00567450">
              <w:t>) federal fiscal years of archived da</w:t>
            </w:r>
            <w:r>
              <w:t xml:space="preserve">ta which is in addition to </w:t>
            </w:r>
            <w:r w:rsidR="00D52732">
              <w:t xml:space="preserve">three </w:t>
            </w:r>
            <w:r>
              <w:t>(</w:t>
            </w:r>
            <w:r w:rsidR="00D52732">
              <w:t>3</w:t>
            </w:r>
            <w:r>
              <w:t xml:space="preserve">) online for a total of </w:t>
            </w:r>
            <w:r w:rsidR="00D52732">
              <w:t>seven (7)</w:t>
            </w:r>
            <w:r w:rsidR="00D52732" w:rsidRPr="00567450">
              <w:t xml:space="preserve"> </w:t>
            </w:r>
            <w:r w:rsidRPr="00567450">
              <w:t xml:space="preserve">years. </w:t>
            </w:r>
          </w:p>
        </w:tc>
        <w:tc>
          <w:tcPr>
            <w:tcW w:w="1890" w:type="dxa"/>
            <w:tcBorders>
              <w:top w:val="single" w:sz="4" w:space="0" w:color="auto"/>
              <w:left w:val="single" w:sz="4" w:space="0" w:color="auto"/>
              <w:bottom w:val="single" w:sz="4" w:space="0" w:color="auto"/>
              <w:right w:val="single" w:sz="4" w:space="0" w:color="auto"/>
            </w:tcBorders>
          </w:tcPr>
          <w:p w14:paraId="7BB23420"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7E869C44" w14:textId="77777777" w:rsidR="001156B3" w:rsidRDefault="001156B3" w:rsidP="001156B3">
            <w:pPr>
              <w:rPr>
                <w:rFonts w:asciiTheme="minorHAnsi" w:hAnsiTheme="minorHAnsi" w:cs="Calibri"/>
                <w:b/>
                <w:bCs/>
                <w:color w:val="FFFFFF" w:themeColor="background1"/>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D25EB98" w14:textId="77777777" w:rsidR="001156B3" w:rsidRDefault="001156B3" w:rsidP="001156B3">
            <w:pPr>
              <w:rPr>
                <w:rFonts w:asciiTheme="minorHAnsi" w:hAnsiTheme="minorHAnsi" w:cs="Calibri"/>
                <w:b/>
                <w:bCs/>
                <w:color w:val="FFFFFF" w:themeColor="background1"/>
                <w:sz w:val="24"/>
                <w:szCs w:val="20"/>
              </w:rPr>
            </w:pPr>
          </w:p>
        </w:tc>
      </w:tr>
      <w:tr w:rsidR="001156B3" w:rsidRPr="00024860" w14:paraId="7483C9B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B8529B1"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E9D419E" w14:textId="1FB02AA7" w:rsidR="001156B3" w:rsidRPr="00567450" w:rsidRDefault="001156B3" w:rsidP="001156B3">
            <w:r w:rsidRPr="00567450">
              <w:t xml:space="preserve">The </w:t>
            </w:r>
            <w:proofErr w:type="spellStart"/>
            <w:r>
              <w:t>eWIC</w:t>
            </w:r>
            <w:proofErr w:type="spellEnd"/>
            <w:r>
              <w:t xml:space="preserve"> Processor </w:t>
            </w:r>
            <w:r w:rsidRPr="00567450">
              <w:t xml:space="preserve">shall be </w:t>
            </w:r>
            <w:r>
              <w:t xml:space="preserve">prepared to transfer up to </w:t>
            </w:r>
            <w:r w:rsidR="00887526">
              <w:t>seven (7)</w:t>
            </w:r>
            <w:r w:rsidR="00887526" w:rsidRPr="00567450">
              <w:t xml:space="preserve"> </w:t>
            </w:r>
            <w:r w:rsidRPr="00567450">
              <w:t xml:space="preserve">federal fiscal years of EBA, transaction, PINs, UPC/PLU/NTE, WIC vendor, and clinic data to the succeeding </w:t>
            </w:r>
            <w:proofErr w:type="spellStart"/>
            <w:r>
              <w:t>eWIC</w:t>
            </w:r>
            <w:proofErr w:type="spellEnd"/>
            <w:r>
              <w:t xml:space="preserve"> Processor </w:t>
            </w:r>
            <w:r w:rsidRPr="00567450">
              <w:t xml:space="preserve">at the end of </w:t>
            </w:r>
            <w:proofErr w:type="spellStart"/>
            <w:r>
              <w:t>eWIC</w:t>
            </w:r>
            <w:proofErr w:type="spellEnd"/>
            <w:r>
              <w:t xml:space="preserve"> Processor’s</w:t>
            </w:r>
            <w:r w:rsidRPr="00567450">
              <w:t xml:space="preserve"> contract with </w:t>
            </w:r>
            <w:r>
              <w:t>Maryland WIC and USVI WIC</w:t>
            </w:r>
            <w:r w:rsidRPr="00567450">
              <w:t>.</w:t>
            </w:r>
          </w:p>
        </w:tc>
        <w:tc>
          <w:tcPr>
            <w:tcW w:w="1890" w:type="dxa"/>
            <w:tcBorders>
              <w:top w:val="single" w:sz="4" w:space="0" w:color="auto"/>
              <w:left w:val="single" w:sz="4" w:space="0" w:color="auto"/>
              <w:bottom w:val="single" w:sz="4" w:space="0" w:color="auto"/>
              <w:right w:val="single" w:sz="4" w:space="0" w:color="auto"/>
            </w:tcBorders>
          </w:tcPr>
          <w:p w14:paraId="01EB2DD5"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3649F947"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EECFBC6" w14:textId="77777777" w:rsidR="001156B3" w:rsidRPr="00CA2C13" w:rsidRDefault="001156B3" w:rsidP="001156B3">
            <w:pPr>
              <w:rPr>
                <w:rFonts w:asciiTheme="minorHAnsi" w:hAnsiTheme="minorHAnsi" w:cs="Calibri"/>
                <w:bCs/>
                <w:color w:val="7030A0"/>
                <w:sz w:val="24"/>
                <w:szCs w:val="20"/>
              </w:rPr>
            </w:pPr>
          </w:p>
        </w:tc>
      </w:tr>
      <w:tr w:rsidR="001156B3" w:rsidRPr="00024860" w14:paraId="2528E9A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DF9706" w14:textId="77777777" w:rsidR="001156B3" w:rsidRPr="00661F9D" w:rsidRDefault="001156B3" w:rsidP="001156B3">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B1BE15" w14:textId="77777777" w:rsidR="001156B3" w:rsidRPr="00661F9D" w:rsidRDefault="001156B3" w:rsidP="001156B3">
            <w:pPr>
              <w:rPr>
                <w:rFonts w:asciiTheme="minorHAnsi" w:hAnsiTheme="minorHAnsi" w:cstheme="minorHAnsi"/>
                <w:b/>
                <w:szCs w:val="20"/>
              </w:rPr>
            </w:pPr>
            <w:r w:rsidRPr="00661F9D">
              <w:rPr>
                <w:rFonts w:asciiTheme="minorHAnsi" w:hAnsiTheme="minorHAnsi" w:cs="Calibri"/>
                <w:b/>
                <w:bCs/>
              </w:rPr>
              <w:t>Business Continuation</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D6240A" w14:textId="77777777" w:rsidR="001156B3" w:rsidRPr="009B732D" w:rsidRDefault="001156B3" w:rsidP="001156B3">
            <w:pPr>
              <w:jc w:val="center"/>
              <w:rPr>
                <w:rFonts w:asciiTheme="minorHAnsi" w:hAnsiTheme="minorHAnsi" w:cs="Calibri"/>
                <w:bCs/>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316980"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A9337B" w14:textId="77777777" w:rsidR="001156B3" w:rsidRPr="00CA2C13" w:rsidRDefault="001156B3" w:rsidP="001156B3">
            <w:pPr>
              <w:rPr>
                <w:rFonts w:asciiTheme="minorHAnsi" w:hAnsiTheme="minorHAnsi" w:cs="Calibri"/>
                <w:bCs/>
                <w:color w:val="7030A0"/>
                <w:sz w:val="24"/>
                <w:szCs w:val="20"/>
              </w:rPr>
            </w:pPr>
          </w:p>
        </w:tc>
      </w:tr>
      <w:tr w:rsidR="001156B3" w:rsidRPr="00024860" w14:paraId="479A8C21"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2D994C38"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0DC6EC" w14:textId="3A521CC1" w:rsidR="001156B3" w:rsidRPr="00FA7A76" w:rsidRDefault="001156B3" w:rsidP="001156B3">
            <w:r>
              <w:t xml:space="preserve">The </w:t>
            </w:r>
            <w:proofErr w:type="spellStart"/>
            <w:r>
              <w:t>e</w:t>
            </w:r>
            <w:r w:rsidRPr="00D32CB1">
              <w:t>WIC</w:t>
            </w:r>
            <w:proofErr w:type="spellEnd"/>
            <w:r w:rsidRPr="00D32CB1">
              <w:t xml:space="preserve"> </w:t>
            </w:r>
            <w:r>
              <w:t>s</w:t>
            </w:r>
            <w:r w:rsidRPr="00D32CB1">
              <w:t xml:space="preserve">ystem shall have provisions for back up processing and </w:t>
            </w:r>
            <w:r w:rsidRPr="00567450">
              <w:rPr>
                <w:color w:val="000000"/>
              </w:rPr>
              <w:t>telecommunications</w:t>
            </w:r>
            <w:r w:rsidRPr="00D32CB1">
              <w:t>.</w:t>
            </w:r>
          </w:p>
        </w:tc>
        <w:tc>
          <w:tcPr>
            <w:tcW w:w="1890" w:type="dxa"/>
            <w:tcBorders>
              <w:top w:val="single" w:sz="4" w:space="0" w:color="auto"/>
              <w:left w:val="single" w:sz="4" w:space="0" w:color="auto"/>
              <w:bottom w:val="single" w:sz="4" w:space="0" w:color="auto"/>
              <w:right w:val="single" w:sz="4" w:space="0" w:color="auto"/>
            </w:tcBorders>
          </w:tcPr>
          <w:p w14:paraId="44954FFC"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F2A40F4"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30A9248" w14:textId="77777777" w:rsidR="001156B3" w:rsidRPr="00CA2C13" w:rsidRDefault="001156B3" w:rsidP="001156B3">
            <w:pPr>
              <w:rPr>
                <w:rFonts w:asciiTheme="minorHAnsi" w:hAnsiTheme="minorHAnsi" w:cs="Calibri"/>
                <w:bCs/>
                <w:color w:val="7030A0"/>
                <w:sz w:val="24"/>
                <w:szCs w:val="20"/>
              </w:rPr>
            </w:pPr>
          </w:p>
        </w:tc>
      </w:tr>
      <w:tr w:rsidR="001156B3" w:rsidRPr="00024860" w14:paraId="1307369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0EFE9BC5"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AA8D83" w14:textId="77777777"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shall maintain a remote hot site with equivalent processing capability.</w:t>
            </w:r>
          </w:p>
        </w:tc>
        <w:tc>
          <w:tcPr>
            <w:tcW w:w="1890" w:type="dxa"/>
            <w:tcBorders>
              <w:top w:val="single" w:sz="4" w:space="0" w:color="auto"/>
              <w:left w:val="single" w:sz="4" w:space="0" w:color="auto"/>
              <w:bottom w:val="single" w:sz="4" w:space="0" w:color="auto"/>
              <w:right w:val="single" w:sz="4" w:space="0" w:color="auto"/>
            </w:tcBorders>
          </w:tcPr>
          <w:p w14:paraId="2203B63B"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372AE88"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19E5A9D" w14:textId="77777777" w:rsidR="001156B3" w:rsidRPr="00CA2C13" w:rsidRDefault="001156B3" w:rsidP="001156B3">
            <w:pPr>
              <w:rPr>
                <w:rFonts w:asciiTheme="minorHAnsi" w:hAnsiTheme="minorHAnsi" w:cs="Calibri"/>
                <w:bCs/>
                <w:color w:val="7030A0"/>
                <w:sz w:val="24"/>
                <w:szCs w:val="20"/>
              </w:rPr>
            </w:pPr>
          </w:p>
        </w:tc>
      </w:tr>
      <w:tr w:rsidR="001156B3" w:rsidRPr="00024860" w14:paraId="592D338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16C70F5C"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A50C98" w14:textId="1FACBCAA" w:rsidR="001156B3" w:rsidRPr="00661F9D" w:rsidRDefault="001156B3" w:rsidP="001156B3">
            <w:pPr>
              <w:pStyle w:val="NormalIndent"/>
            </w:pPr>
            <w:r w:rsidRPr="00661F9D">
              <w:t xml:space="preserve">The </w:t>
            </w:r>
            <w:proofErr w:type="spellStart"/>
            <w:r w:rsidRPr="00661F9D">
              <w:t>eWIC</w:t>
            </w:r>
            <w:proofErr w:type="spellEnd"/>
            <w:r w:rsidRPr="00661F9D">
              <w:t xml:space="preserve"> </w:t>
            </w:r>
            <w:r>
              <w:t>s</w:t>
            </w:r>
            <w:r w:rsidRPr="00661F9D">
              <w:t xml:space="preserve">ystem shall fail over to the hot site within a time frame agreed upon between </w:t>
            </w:r>
            <w:r>
              <w:t>Maryland WIC and USVI WIC</w:t>
            </w:r>
            <w:r w:rsidRPr="00661F9D">
              <w:t xml:space="preserve"> and the </w:t>
            </w:r>
            <w:proofErr w:type="spellStart"/>
            <w:r w:rsidRPr="00661F9D">
              <w:t>eWIC</w:t>
            </w:r>
            <w:proofErr w:type="spellEnd"/>
            <w:r w:rsidRPr="00661F9D">
              <w:t xml:space="preserve"> </w:t>
            </w:r>
            <w:r>
              <w:t>Processor</w:t>
            </w:r>
            <w:r w:rsidRPr="00661F9D">
              <w:t>.</w:t>
            </w:r>
          </w:p>
        </w:tc>
        <w:tc>
          <w:tcPr>
            <w:tcW w:w="1890" w:type="dxa"/>
            <w:tcBorders>
              <w:top w:val="single" w:sz="4" w:space="0" w:color="auto"/>
              <w:left w:val="single" w:sz="4" w:space="0" w:color="auto"/>
              <w:bottom w:val="single" w:sz="4" w:space="0" w:color="auto"/>
              <w:right w:val="single" w:sz="4" w:space="0" w:color="auto"/>
            </w:tcBorders>
          </w:tcPr>
          <w:p w14:paraId="6FE10AB1"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76422A9"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79278B3" w14:textId="77777777" w:rsidR="001156B3" w:rsidRPr="00CA2C13" w:rsidRDefault="001156B3" w:rsidP="001156B3">
            <w:pPr>
              <w:rPr>
                <w:rFonts w:asciiTheme="minorHAnsi" w:hAnsiTheme="minorHAnsi" w:cs="Calibri"/>
                <w:bCs/>
                <w:color w:val="7030A0"/>
                <w:sz w:val="24"/>
                <w:szCs w:val="20"/>
              </w:rPr>
            </w:pPr>
          </w:p>
        </w:tc>
      </w:tr>
      <w:tr w:rsidR="001156B3" w:rsidRPr="00024860" w14:paraId="37162823"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61FC832"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4FF86F" w14:textId="443A8D5E" w:rsidR="001156B3" w:rsidRPr="00661F9D" w:rsidRDefault="001156B3" w:rsidP="001156B3">
            <w:pPr>
              <w:pStyle w:val="NormalIndent"/>
            </w:pPr>
            <w:r w:rsidRPr="00661F9D">
              <w:t xml:space="preserve">Fail over to back up telecommunications within time specified by </w:t>
            </w:r>
            <w:proofErr w:type="spellStart"/>
            <w:r w:rsidRPr="00661F9D">
              <w:t>eWIC</w:t>
            </w:r>
            <w:proofErr w:type="spellEnd"/>
            <w:r w:rsidRPr="00661F9D">
              <w:t xml:space="preserve"> </w:t>
            </w:r>
            <w:r>
              <w:t>Processor</w:t>
            </w:r>
            <w:r w:rsidRPr="00661F9D">
              <w:t>.</w:t>
            </w:r>
          </w:p>
        </w:tc>
        <w:tc>
          <w:tcPr>
            <w:tcW w:w="1890" w:type="dxa"/>
            <w:tcBorders>
              <w:top w:val="single" w:sz="4" w:space="0" w:color="auto"/>
              <w:left w:val="single" w:sz="4" w:space="0" w:color="auto"/>
              <w:bottom w:val="single" w:sz="4" w:space="0" w:color="auto"/>
              <w:right w:val="single" w:sz="4" w:space="0" w:color="auto"/>
            </w:tcBorders>
          </w:tcPr>
          <w:p w14:paraId="22FAA519"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049C83C8"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3783F04" w14:textId="77777777" w:rsidR="001156B3" w:rsidRPr="00CA2C13" w:rsidRDefault="001156B3" w:rsidP="001156B3">
            <w:pPr>
              <w:rPr>
                <w:rFonts w:asciiTheme="minorHAnsi" w:hAnsiTheme="minorHAnsi" w:cs="Calibri"/>
                <w:bCs/>
                <w:color w:val="7030A0"/>
                <w:sz w:val="24"/>
                <w:szCs w:val="20"/>
              </w:rPr>
            </w:pPr>
          </w:p>
        </w:tc>
      </w:tr>
      <w:tr w:rsidR="001156B3" w:rsidRPr="00024860" w14:paraId="2227066D"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80E9C95"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99E01D" w14:textId="154E2851" w:rsidR="001156B3" w:rsidRDefault="001156B3" w:rsidP="001156B3">
            <w:pPr>
              <w:rPr>
                <w:rFonts w:cstheme="minorHAnsi"/>
                <w:szCs w:val="20"/>
              </w:rPr>
            </w:pPr>
            <w:r>
              <w:t xml:space="preserve">The </w:t>
            </w:r>
            <w:proofErr w:type="spellStart"/>
            <w:r w:rsidRPr="00567450">
              <w:rPr>
                <w:color w:val="000000"/>
              </w:rPr>
              <w:t>eWIC</w:t>
            </w:r>
            <w:proofErr w:type="spellEnd"/>
            <w:r>
              <w:t xml:space="preserve"> s</w:t>
            </w:r>
            <w:r w:rsidRPr="00D32CB1">
              <w:t>ystem shall have provisions for 24</w:t>
            </w:r>
            <w:r>
              <w:t xml:space="preserve"> </w:t>
            </w:r>
            <w:r w:rsidRPr="00D32CB1">
              <w:t>x</w:t>
            </w:r>
            <w:r>
              <w:t xml:space="preserve"> </w:t>
            </w:r>
            <w:r w:rsidRPr="00D32CB1">
              <w:t>7 system monitoring and problem correction.</w:t>
            </w:r>
          </w:p>
        </w:tc>
        <w:tc>
          <w:tcPr>
            <w:tcW w:w="1890" w:type="dxa"/>
            <w:tcBorders>
              <w:top w:val="single" w:sz="4" w:space="0" w:color="auto"/>
              <w:left w:val="single" w:sz="4" w:space="0" w:color="auto"/>
              <w:bottom w:val="single" w:sz="4" w:space="0" w:color="auto"/>
              <w:right w:val="single" w:sz="4" w:space="0" w:color="auto"/>
            </w:tcBorders>
          </w:tcPr>
          <w:p w14:paraId="1137862A"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A22B3A1"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051EE12" w14:textId="77777777" w:rsidR="001156B3" w:rsidRPr="00CA2C13" w:rsidRDefault="001156B3" w:rsidP="001156B3">
            <w:pPr>
              <w:rPr>
                <w:rFonts w:asciiTheme="minorHAnsi" w:hAnsiTheme="minorHAnsi" w:cs="Calibri"/>
                <w:bCs/>
                <w:color w:val="7030A0"/>
                <w:sz w:val="24"/>
                <w:szCs w:val="20"/>
              </w:rPr>
            </w:pPr>
          </w:p>
        </w:tc>
      </w:tr>
      <w:tr w:rsidR="001156B3" w:rsidRPr="00024860" w14:paraId="32569C0F"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E2E4DED" w14:textId="77777777" w:rsidR="001156B3" w:rsidRDefault="001156B3" w:rsidP="001156B3">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1705E21" w14:textId="205210B8" w:rsidR="001156B3" w:rsidRDefault="001156B3" w:rsidP="001156B3">
            <w:pPr>
              <w:rPr>
                <w:rFonts w:cstheme="minorHAnsi"/>
                <w:szCs w:val="20"/>
              </w:rPr>
            </w:pPr>
            <w:r>
              <w:t xml:space="preserve">The </w:t>
            </w:r>
            <w:proofErr w:type="spellStart"/>
            <w:r>
              <w:t>eWIC</w:t>
            </w:r>
            <w:proofErr w:type="spellEnd"/>
            <w:r>
              <w:t xml:space="preserve"> Processor </w:t>
            </w:r>
            <w:r w:rsidRPr="00D32CB1">
              <w:t xml:space="preserve">shall work with </w:t>
            </w:r>
            <w:r>
              <w:t>Maryland WIC and USVI WIC</w:t>
            </w:r>
            <w:r w:rsidRPr="00D32CB1">
              <w:t xml:space="preserve"> and any other </w:t>
            </w:r>
            <w:r w:rsidRPr="00567450">
              <w:rPr>
                <w:color w:val="000000"/>
              </w:rPr>
              <w:t>organization</w:t>
            </w:r>
            <w:r w:rsidRPr="00D32CB1">
              <w:t xml:space="preserve"> designated by </w:t>
            </w:r>
            <w:r>
              <w:t>Maryland WIC and USVI WIC</w:t>
            </w:r>
            <w:r w:rsidRPr="00D32CB1">
              <w:t xml:space="preserve"> to facilitate an orderly transition of services at the end of their contract term.</w:t>
            </w:r>
          </w:p>
        </w:tc>
        <w:tc>
          <w:tcPr>
            <w:tcW w:w="1890" w:type="dxa"/>
            <w:tcBorders>
              <w:top w:val="single" w:sz="4" w:space="0" w:color="auto"/>
              <w:left w:val="single" w:sz="4" w:space="0" w:color="auto"/>
              <w:bottom w:val="single" w:sz="4" w:space="0" w:color="auto"/>
              <w:right w:val="single" w:sz="4" w:space="0" w:color="auto"/>
            </w:tcBorders>
          </w:tcPr>
          <w:p w14:paraId="2ED7FA72"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EAFB4D1"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5B881C1" w14:textId="77777777" w:rsidR="001156B3" w:rsidRPr="00CA2C13" w:rsidRDefault="001156B3" w:rsidP="001156B3">
            <w:pPr>
              <w:rPr>
                <w:rFonts w:asciiTheme="minorHAnsi" w:hAnsiTheme="minorHAnsi" w:cs="Calibri"/>
                <w:bCs/>
                <w:color w:val="7030A0"/>
                <w:sz w:val="24"/>
                <w:szCs w:val="20"/>
              </w:rPr>
            </w:pPr>
          </w:p>
        </w:tc>
      </w:tr>
      <w:tr w:rsidR="001156B3" w:rsidRPr="00024860" w14:paraId="57FE2403"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3FADC836"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E69484" w14:textId="77777777"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work in a professional manner with the WIC Program's next </w:t>
            </w:r>
            <w:proofErr w:type="spellStart"/>
            <w:r>
              <w:t>eWIC</w:t>
            </w:r>
            <w:proofErr w:type="spellEnd"/>
            <w:r>
              <w:t xml:space="preserve"> Processor </w:t>
            </w:r>
            <w:r w:rsidRPr="00661F9D">
              <w:t>to execute a smooth and timely transition at the end of their contract term.</w:t>
            </w:r>
          </w:p>
        </w:tc>
        <w:tc>
          <w:tcPr>
            <w:tcW w:w="1890" w:type="dxa"/>
            <w:tcBorders>
              <w:top w:val="single" w:sz="4" w:space="0" w:color="auto"/>
              <w:left w:val="single" w:sz="4" w:space="0" w:color="auto"/>
              <w:bottom w:val="single" w:sz="4" w:space="0" w:color="auto"/>
              <w:right w:val="single" w:sz="4" w:space="0" w:color="auto"/>
            </w:tcBorders>
          </w:tcPr>
          <w:p w14:paraId="10DC37B7"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B521DF3"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853F581" w14:textId="77777777" w:rsidR="001156B3" w:rsidRPr="00CA2C13" w:rsidRDefault="001156B3" w:rsidP="001156B3">
            <w:pPr>
              <w:rPr>
                <w:rFonts w:asciiTheme="minorHAnsi" w:hAnsiTheme="minorHAnsi" w:cs="Calibri"/>
                <w:bCs/>
                <w:color w:val="7030A0"/>
                <w:sz w:val="24"/>
                <w:szCs w:val="20"/>
              </w:rPr>
            </w:pPr>
          </w:p>
        </w:tc>
      </w:tr>
      <w:tr w:rsidR="001156B3" w:rsidRPr="00024860" w14:paraId="0246D8BC"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4BB8723D"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E035E41" w14:textId="77777777"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coordinate with the next </w:t>
            </w:r>
            <w:proofErr w:type="spellStart"/>
            <w:r>
              <w:t>eWIC</w:t>
            </w:r>
            <w:proofErr w:type="spellEnd"/>
            <w:r>
              <w:t xml:space="preserve"> Processor </w:t>
            </w:r>
            <w:r w:rsidRPr="00661F9D">
              <w:t>on migration of customer service functions on the night of database conversion.</w:t>
            </w:r>
          </w:p>
        </w:tc>
        <w:tc>
          <w:tcPr>
            <w:tcW w:w="1890" w:type="dxa"/>
            <w:tcBorders>
              <w:top w:val="single" w:sz="4" w:space="0" w:color="auto"/>
              <w:left w:val="single" w:sz="4" w:space="0" w:color="auto"/>
              <w:bottom w:val="single" w:sz="4" w:space="0" w:color="auto"/>
              <w:right w:val="single" w:sz="4" w:space="0" w:color="auto"/>
            </w:tcBorders>
          </w:tcPr>
          <w:p w14:paraId="6243EA7C"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62876F16"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0BD893F" w14:textId="77777777" w:rsidR="001156B3" w:rsidRPr="00CA2C13" w:rsidRDefault="001156B3" w:rsidP="001156B3">
            <w:pPr>
              <w:rPr>
                <w:rFonts w:asciiTheme="minorHAnsi" w:hAnsiTheme="minorHAnsi" w:cs="Calibri"/>
                <w:bCs/>
                <w:color w:val="7030A0"/>
                <w:sz w:val="24"/>
                <w:szCs w:val="20"/>
              </w:rPr>
            </w:pPr>
          </w:p>
        </w:tc>
      </w:tr>
      <w:tr w:rsidR="001156B3" w:rsidRPr="00024860" w14:paraId="6640DD1B"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2F5432A"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1EA7AA" w14:textId="74F4FCF6"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shall provide</w:t>
            </w:r>
            <w:r>
              <w:t xml:space="preserve"> Maryland WIC and USVI WIC</w:t>
            </w:r>
            <w:r w:rsidRPr="00661F9D">
              <w:t xml:space="preserve"> the right to serve as a mediator between the current and incoming </w:t>
            </w:r>
            <w:proofErr w:type="spellStart"/>
            <w:r w:rsidRPr="00661F9D">
              <w:t>eWIC</w:t>
            </w:r>
            <w:proofErr w:type="spellEnd"/>
            <w:r w:rsidRPr="00661F9D">
              <w:t xml:space="preserve"> </w:t>
            </w:r>
            <w:r>
              <w:t>Processor</w:t>
            </w:r>
            <w:r w:rsidRPr="00661F9D">
              <w:t xml:space="preserve">, subcontractors, WIC Vendors, and TPPs. </w:t>
            </w:r>
            <w:r>
              <w:t>Maryland WIC and USVI WIC</w:t>
            </w:r>
            <w:r w:rsidRPr="00661F9D">
              <w:t xml:space="preserve"> will have the right of final decision in disagreements between the current </w:t>
            </w:r>
            <w:proofErr w:type="spellStart"/>
            <w:r>
              <w:t>eWIC</w:t>
            </w:r>
            <w:proofErr w:type="spellEnd"/>
            <w:r>
              <w:t xml:space="preserve"> Processor </w:t>
            </w:r>
            <w:r w:rsidRPr="00661F9D">
              <w:t xml:space="preserve">and the incoming </w:t>
            </w:r>
            <w:proofErr w:type="spellStart"/>
            <w:r w:rsidRPr="00661F9D">
              <w:t>eWIC</w:t>
            </w:r>
            <w:proofErr w:type="spellEnd"/>
            <w:r w:rsidRPr="00661F9D">
              <w:t xml:space="preserve"> </w:t>
            </w:r>
            <w:r>
              <w:t>Processor</w:t>
            </w:r>
            <w:r w:rsidRPr="00661F9D">
              <w:t>.</w:t>
            </w:r>
          </w:p>
        </w:tc>
        <w:tc>
          <w:tcPr>
            <w:tcW w:w="1890" w:type="dxa"/>
            <w:tcBorders>
              <w:top w:val="single" w:sz="4" w:space="0" w:color="auto"/>
              <w:left w:val="single" w:sz="4" w:space="0" w:color="auto"/>
              <w:bottom w:val="single" w:sz="4" w:space="0" w:color="auto"/>
              <w:right w:val="single" w:sz="4" w:space="0" w:color="auto"/>
            </w:tcBorders>
          </w:tcPr>
          <w:p w14:paraId="21130A96"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7289F08F"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0DE9683" w14:textId="77777777" w:rsidR="001156B3" w:rsidRPr="00CA2C13" w:rsidRDefault="001156B3" w:rsidP="001156B3">
            <w:pPr>
              <w:rPr>
                <w:rFonts w:asciiTheme="minorHAnsi" w:hAnsiTheme="minorHAnsi" w:cs="Calibri"/>
                <w:bCs/>
                <w:color w:val="7030A0"/>
                <w:sz w:val="24"/>
                <w:szCs w:val="20"/>
              </w:rPr>
            </w:pPr>
          </w:p>
        </w:tc>
      </w:tr>
      <w:tr w:rsidR="001156B3" w:rsidRPr="00024860" w14:paraId="77C981E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16F3384"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183F93" w14:textId="5791DEB7"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allow for fallback to its </w:t>
            </w:r>
            <w:proofErr w:type="spellStart"/>
            <w:r w:rsidRPr="00661F9D">
              <w:t>eWIC</w:t>
            </w:r>
            <w:proofErr w:type="spellEnd"/>
            <w:r w:rsidRPr="00661F9D">
              <w:t xml:space="preserve"> </w:t>
            </w:r>
            <w:r>
              <w:t>s</w:t>
            </w:r>
            <w:r w:rsidRPr="00661F9D">
              <w:t>ystem in case of database conversion or other failure when converting to the new system.</w:t>
            </w:r>
          </w:p>
        </w:tc>
        <w:tc>
          <w:tcPr>
            <w:tcW w:w="1890" w:type="dxa"/>
            <w:tcBorders>
              <w:top w:val="single" w:sz="4" w:space="0" w:color="auto"/>
              <w:left w:val="single" w:sz="4" w:space="0" w:color="auto"/>
              <w:bottom w:val="single" w:sz="4" w:space="0" w:color="auto"/>
              <w:right w:val="single" w:sz="4" w:space="0" w:color="auto"/>
            </w:tcBorders>
          </w:tcPr>
          <w:p w14:paraId="774B9E1A"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AFD3207"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E74F435" w14:textId="77777777" w:rsidR="001156B3" w:rsidRPr="00CA2C13" w:rsidRDefault="001156B3" w:rsidP="001156B3">
            <w:pPr>
              <w:rPr>
                <w:rFonts w:asciiTheme="minorHAnsi" w:hAnsiTheme="minorHAnsi" w:cs="Calibri"/>
                <w:bCs/>
                <w:color w:val="7030A0"/>
                <w:sz w:val="24"/>
                <w:szCs w:val="20"/>
              </w:rPr>
            </w:pPr>
          </w:p>
        </w:tc>
      </w:tr>
      <w:tr w:rsidR="001156B3" w:rsidRPr="00024860" w14:paraId="14367F9A"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08893CEF"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3F3515A" w14:textId="18BAE47F"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allow for </w:t>
            </w:r>
            <w:r>
              <w:t>Maryland WIC and USVI WIC</w:t>
            </w:r>
            <w:r w:rsidRPr="00661F9D">
              <w:t xml:space="preserve"> </w:t>
            </w:r>
            <w:r>
              <w:t xml:space="preserve">to </w:t>
            </w:r>
            <w:r w:rsidRPr="00661F9D">
              <w:t xml:space="preserve">purchase any leased hardware, if </w:t>
            </w:r>
            <w:r>
              <w:t>Maryland WIC and USVI WIC</w:t>
            </w:r>
            <w:r w:rsidRPr="00661F9D">
              <w:t xml:space="preserve"> so choose, at depreciated cost.</w:t>
            </w:r>
          </w:p>
        </w:tc>
        <w:tc>
          <w:tcPr>
            <w:tcW w:w="1890" w:type="dxa"/>
            <w:tcBorders>
              <w:top w:val="single" w:sz="4" w:space="0" w:color="auto"/>
              <w:left w:val="single" w:sz="4" w:space="0" w:color="auto"/>
              <w:bottom w:val="single" w:sz="4" w:space="0" w:color="auto"/>
              <w:right w:val="single" w:sz="4" w:space="0" w:color="auto"/>
            </w:tcBorders>
          </w:tcPr>
          <w:p w14:paraId="7884A9D5"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4743CCE"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A4D5804" w14:textId="77777777" w:rsidR="001156B3" w:rsidRPr="00CA2C13" w:rsidRDefault="001156B3" w:rsidP="001156B3">
            <w:pPr>
              <w:rPr>
                <w:rFonts w:asciiTheme="minorHAnsi" w:hAnsiTheme="minorHAnsi" w:cs="Calibri"/>
                <w:bCs/>
                <w:color w:val="7030A0"/>
                <w:sz w:val="24"/>
                <w:szCs w:val="20"/>
              </w:rPr>
            </w:pPr>
          </w:p>
        </w:tc>
      </w:tr>
      <w:tr w:rsidR="001156B3" w:rsidRPr="00024860" w14:paraId="293EDC6E"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09C9EAE0"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2444222" w14:textId="1219FDEE"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perform </w:t>
            </w:r>
            <w:proofErr w:type="gramStart"/>
            <w:r w:rsidRPr="00661F9D">
              <w:t>any and all</w:t>
            </w:r>
            <w:proofErr w:type="gramEnd"/>
            <w:r w:rsidRPr="00661F9D">
              <w:t xml:space="preserve"> necessary database cleanup, to be completed six (6) months prior to the end of the contract term and shall ensure data is appropriately maintained to support transition to the incoming </w:t>
            </w:r>
            <w:proofErr w:type="spellStart"/>
            <w:r w:rsidRPr="00661F9D">
              <w:t>eWIC</w:t>
            </w:r>
            <w:proofErr w:type="spellEnd"/>
            <w:r w:rsidRPr="00661F9D">
              <w:t xml:space="preserve"> </w:t>
            </w:r>
            <w:r>
              <w:t>Processor</w:t>
            </w:r>
            <w:r w:rsidRPr="00661F9D">
              <w:t>.</w:t>
            </w:r>
          </w:p>
        </w:tc>
        <w:tc>
          <w:tcPr>
            <w:tcW w:w="1890" w:type="dxa"/>
            <w:tcBorders>
              <w:top w:val="single" w:sz="4" w:space="0" w:color="auto"/>
              <w:left w:val="single" w:sz="4" w:space="0" w:color="auto"/>
              <w:bottom w:val="single" w:sz="4" w:space="0" w:color="auto"/>
              <w:right w:val="single" w:sz="4" w:space="0" w:color="auto"/>
            </w:tcBorders>
          </w:tcPr>
          <w:p w14:paraId="2FA9D304"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211110EE"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6C33116" w14:textId="77777777" w:rsidR="001156B3" w:rsidRPr="00CA2C13" w:rsidRDefault="001156B3" w:rsidP="001156B3">
            <w:pPr>
              <w:rPr>
                <w:rFonts w:asciiTheme="minorHAnsi" w:hAnsiTheme="minorHAnsi" w:cs="Calibri"/>
                <w:bCs/>
                <w:color w:val="7030A0"/>
                <w:sz w:val="24"/>
                <w:szCs w:val="20"/>
              </w:rPr>
            </w:pPr>
          </w:p>
        </w:tc>
      </w:tr>
      <w:tr w:rsidR="001156B3" w:rsidRPr="00024860" w14:paraId="024B014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6B9B2DB8"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B35C9CE" w14:textId="3D64F020" w:rsidR="001156B3" w:rsidRPr="00661F9D" w:rsidRDefault="001156B3" w:rsidP="001156B3">
            <w:pPr>
              <w:pStyle w:val="NormalIndent"/>
            </w:pPr>
            <w:r w:rsidRPr="00661F9D">
              <w:t xml:space="preserve">The </w:t>
            </w:r>
            <w:proofErr w:type="spellStart"/>
            <w:r>
              <w:t>eWIC</w:t>
            </w:r>
            <w:proofErr w:type="spellEnd"/>
            <w:r>
              <w:t xml:space="preserve"> Processor </w:t>
            </w:r>
            <w:r w:rsidRPr="00661F9D">
              <w:t xml:space="preserve">shall perform a final reconciliation of the </w:t>
            </w:r>
            <w:proofErr w:type="spellStart"/>
            <w:r w:rsidRPr="00661F9D">
              <w:t>eWIC</w:t>
            </w:r>
            <w:proofErr w:type="spellEnd"/>
            <w:r w:rsidRPr="00661F9D">
              <w:t xml:space="preserve"> </w:t>
            </w:r>
            <w:r>
              <w:t>s</w:t>
            </w:r>
            <w:r w:rsidRPr="00661F9D">
              <w:t xml:space="preserve">ystem within one (1) month of the transition to the incoming </w:t>
            </w:r>
            <w:proofErr w:type="spellStart"/>
            <w:r w:rsidRPr="00661F9D">
              <w:t>eWIC</w:t>
            </w:r>
            <w:proofErr w:type="spellEnd"/>
            <w:r w:rsidRPr="00661F9D">
              <w:t xml:space="preserve"> P</w:t>
            </w:r>
            <w:r>
              <w:t>rocessor</w:t>
            </w:r>
            <w:r w:rsidRPr="00661F9D">
              <w:t xml:space="preserve">. In addition, the </w:t>
            </w:r>
            <w:proofErr w:type="spellStart"/>
            <w:r>
              <w:t>eWIC</w:t>
            </w:r>
            <w:proofErr w:type="spellEnd"/>
            <w:r>
              <w:t xml:space="preserve"> Processor </w:t>
            </w:r>
            <w:r w:rsidRPr="00661F9D">
              <w:t xml:space="preserve">shall inform </w:t>
            </w:r>
            <w:r>
              <w:t>Maryland WIC and USVI WIC</w:t>
            </w:r>
            <w:r w:rsidRPr="00661F9D">
              <w:t xml:space="preserve"> of any errors, discrepancies and outstanding disputes.</w:t>
            </w:r>
          </w:p>
        </w:tc>
        <w:tc>
          <w:tcPr>
            <w:tcW w:w="1890" w:type="dxa"/>
            <w:tcBorders>
              <w:top w:val="single" w:sz="4" w:space="0" w:color="auto"/>
              <w:left w:val="single" w:sz="4" w:space="0" w:color="auto"/>
              <w:bottom w:val="single" w:sz="4" w:space="0" w:color="auto"/>
              <w:right w:val="single" w:sz="4" w:space="0" w:color="auto"/>
            </w:tcBorders>
          </w:tcPr>
          <w:p w14:paraId="198BB549" w14:textId="77777777" w:rsidR="001156B3" w:rsidRPr="009B732D" w:rsidRDefault="001156B3" w:rsidP="001156B3">
            <w:pPr>
              <w:jc w:val="center"/>
              <w:rPr>
                <w:rFonts w:asciiTheme="minorHAnsi" w:hAnsiTheme="minorHAnsi" w:cs="Calibri"/>
                <w:bCs/>
                <w:szCs w:val="20"/>
              </w:rPr>
            </w:pPr>
            <w:r w:rsidRPr="009B732D">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1FB67602"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5D9DEF4" w14:textId="77777777" w:rsidR="001156B3" w:rsidRPr="00CA2C13" w:rsidRDefault="001156B3" w:rsidP="001156B3">
            <w:pPr>
              <w:rPr>
                <w:rFonts w:asciiTheme="minorHAnsi" w:hAnsiTheme="minorHAnsi" w:cs="Calibri"/>
                <w:bCs/>
                <w:color w:val="7030A0"/>
                <w:sz w:val="24"/>
                <w:szCs w:val="20"/>
              </w:rPr>
            </w:pPr>
          </w:p>
        </w:tc>
      </w:tr>
      <w:tr w:rsidR="001156B3" w:rsidRPr="00024860" w14:paraId="60FFAFE6" w14:textId="77777777" w:rsidTr="00CC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80" w:type="dxa"/>
            <w:tcBorders>
              <w:top w:val="single" w:sz="4" w:space="0" w:color="auto"/>
              <w:left w:val="single" w:sz="4" w:space="0" w:color="auto"/>
              <w:bottom w:val="single" w:sz="4" w:space="0" w:color="auto"/>
              <w:right w:val="single" w:sz="4" w:space="0" w:color="auto"/>
            </w:tcBorders>
          </w:tcPr>
          <w:p w14:paraId="714A252C" w14:textId="77777777" w:rsidR="001156B3" w:rsidRDefault="001156B3" w:rsidP="001156B3">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481054A" w14:textId="6A6B7074" w:rsidR="001156B3" w:rsidRPr="00661F9D" w:rsidRDefault="001156B3" w:rsidP="001156B3">
            <w:pPr>
              <w:pStyle w:val="NormalIndent"/>
            </w:pPr>
            <w:r>
              <w:t xml:space="preserve">The </w:t>
            </w:r>
            <w:proofErr w:type="spellStart"/>
            <w:r>
              <w:t>eWIC</w:t>
            </w:r>
            <w:proofErr w:type="spellEnd"/>
            <w:r>
              <w:t xml:space="preserve"> Processor shall provide documentation on integrated POS systems in use in the state, listing all components of the store system, system version, PIN pad, TPP, date and location (and certifying entity) of the last certification.  </w:t>
            </w:r>
          </w:p>
        </w:tc>
        <w:tc>
          <w:tcPr>
            <w:tcW w:w="1890" w:type="dxa"/>
            <w:tcBorders>
              <w:top w:val="single" w:sz="4" w:space="0" w:color="auto"/>
              <w:left w:val="single" w:sz="4" w:space="0" w:color="auto"/>
              <w:bottom w:val="single" w:sz="4" w:space="0" w:color="auto"/>
              <w:right w:val="single" w:sz="4" w:space="0" w:color="auto"/>
            </w:tcBorders>
          </w:tcPr>
          <w:p w14:paraId="24B4CEE9" w14:textId="36C6029C" w:rsidR="001156B3" w:rsidRPr="009B732D" w:rsidRDefault="001156B3" w:rsidP="001156B3">
            <w:pPr>
              <w:jc w:val="center"/>
              <w:rPr>
                <w:rFonts w:asciiTheme="minorHAnsi" w:hAnsiTheme="minorHAnsi" w:cs="Calibri"/>
                <w:bCs/>
                <w:szCs w:val="20"/>
              </w:rPr>
            </w:pPr>
            <w:r>
              <w:rPr>
                <w:rFonts w:asciiTheme="minorHAnsi" w:hAnsiTheme="minorHAnsi" w:cs="Calibri"/>
                <w:bCs/>
                <w:szCs w:val="20"/>
              </w:rPr>
              <w:t>R</w:t>
            </w:r>
          </w:p>
        </w:tc>
        <w:tc>
          <w:tcPr>
            <w:tcW w:w="1351" w:type="dxa"/>
            <w:tcBorders>
              <w:top w:val="single" w:sz="4" w:space="0" w:color="auto"/>
              <w:left w:val="single" w:sz="4" w:space="0" w:color="auto"/>
              <w:bottom w:val="single" w:sz="4" w:space="0" w:color="auto"/>
              <w:right w:val="single" w:sz="4" w:space="0" w:color="auto"/>
            </w:tcBorders>
          </w:tcPr>
          <w:p w14:paraId="4772911E" w14:textId="77777777" w:rsidR="001156B3" w:rsidRPr="00CA2C13" w:rsidRDefault="001156B3" w:rsidP="001156B3">
            <w:pPr>
              <w:rPr>
                <w:rFonts w:asciiTheme="minorHAnsi" w:hAnsiTheme="minorHAnsi" w:cs="Calibri"/>
                <w:bCs/>
                <w:color w:val="7030A0"/>
                <w:sz w:val="24"/>
                <w:szCs w:val="20"/>
              </w:rPr>
            </w:pP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13608E3" w14:textId="77777777" w:rsidR="001156B3" w:rsidRPr="00CA2C13" w:rsidRDefault="001156B3" w:rsidP="001156B3">
            <w:pPr>
              <w:rPr>
                <w:rFonts w:asciiTheme="minorHAnsi" w:hAnsiTheme="minorHAnsi" w:cs="Calibri"/>
                <w:bCs/>
                <w:color w:val="7030A0"/>
                <w:sz w:val="24"/>
                <w:szCs w:val="20"/>
              </w:rPr>
            </w:pPr>
          </w:p>
        </w:tc>
      </w:tr>
    </w:tbl>
    <w:p w14:paraId="127C8A9D" w14:textId="410F0E35" w:rsidR="0096028F" w:rsidRDefault="0096028F" w:rsidP="00AA1059"/>
    <w:p w14:paraId="79A0D6C0" w14:textId="77777777" w:rsidR="0096028F" w:rsidRDefault="0096028F">
      <w:pPr>
        <w:widowControl/>
        <w:spacing w:before="0" w:after="160" w:line="259" w:lineRule="auto"/>
      </w:pPr>
      <w:r>
        <w:br w:type="page"/>
      </w:r>
    </w:p>
    <w:tbl>
      <w:tblPr>
        <w:tblW w:w="14130" w:type="dxa"/>
        <w:tblInd w:w="-635" w:type="dxa"/>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1080"/>
        <w:gridCol w:w="6840"/>
        <w:gridCol w:w="1890"/>
        <w:gridCol w:w="1350"/>
        <w:gridCol w:w="2970"/>
      </w:tblGrid>
      <w:tr w:rsidR="00901AAD" w:rsidRPr="00627EFD" w14:paraId="034BD8BD" w14:textId="77777777" w:rsidTr="003638DC">
        <w:trPr>
          <w:tblHeader/>
        </w:trPr>
        <w:tc>
          <w:tcPr>
            <w:tcW w:w="108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015D339" w14:textId="77777777" w:rsidR="00937889" w:rsidRPr="00627EFD" w:rsidRDefault="00937889" w:rsidP="00AA1059">
            <w:pPr>
              <w:keepLines/>
              <w:spacing w:before="0" w:after="0"/>
              <w:rPr>
                <w:rFonts w:asciiTheme="minorHAnsi" w:hAnsiTheme="minorHAnsi" w:cs="Calibri"/>
                <w:b/>
                <w:bCs/>
                <w:color w:val="FFFFFF" w:themeColor="background1"/>
                <w:sz w:val="24"/>
                <w:szCs w:val="20"/>
              </w:rPr>
            </w:pPr>
            <w:r>
              <w:rPr>
                <w:rFonts w:asciiTheme="minorHAnsi" w:hAnsiTheme="minorHAnsi" w:cs="Calibri"/>
                <w:b/>
                <w:bCs/>
                <w:color w:val="FFFFFF" w:themeColor="background1"/>
                <w:sz w:val="24"/>
                <w:szCs w:val="20"/>
              </w:rPr>
              <w:lastRenderedPageBreak/>
              <w:t>Req. #</w:t>
            </w:r>
          </w:p>
        </w:tc>
        <w:tc>
          <w:tcPr>
            <w:tcW w:w="684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054F0DF" w14:textId="77777777" w:rsidR="00937889" w:rsidRPr="00627EFD" w:rsidRDefault="0093788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Function/Service</w:t>
            </w:r>
          </w:p>
        </w:tc>
        <w:tc>
          <w:tcPr>
            <w:tcW w:w="189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5A97993" w14:textId="33772EB7" w:rsidR="00937889" w:rsidRDefault="00937889" w:rsidP="00AA1059">
            <w:pPr>
              <w:keepLines/>
              <w:spacing w:before="0" w:after="0"/>
              <w:rPr>
                <w:rFonts w:asciiTheme="minorHAnsi" w:hAnsiTheme="minorHAnsi" w:cs="Calibri"/>
                <w:b/>
                <w:bCs/>
                <w:color w:val="FFFFFF" w:themeColor="background1"/>
                <w:sz w:val="24"/>
                <w:szCs w:val="20"/>
              </w:rPr>
            </w:pPr>
            <w:proofErr w:type="spellStart"/>
            <w:r w:rsidRPr="00627EFD">
              <w:rPr>
                <w:rFonts w:asciiTheme="minorHAnsi" w:hAnsiTheme="minorHAnsi" w:cs="Calibri"/>
                <w:b/>
                <w:bCs/>
                <w:color w:val="FFFFFF" w:themeColor="background1"/>
                <w:sz w:val="24"/>
                <w:szCs w:val="20"/>
              </w:rPr>
              <w:t>Req’d</w:t>
            </w:r>
            <w:proofErr w:type="spellEnd"/>
            <w:r w:rsidRPr="00627EFD">
              <w:rPr>
                <w:rFonts w:asciiTheme="minorHAnsi" w:hAnsiTheme="minorHAnsi" w:cs="Calibri"/>
                <w:bCs/>
                <w:color w:val="FFFFFF" w:themeColor="background1"/>
                <w:sz w:val="24"/>
                <w:szCs w:val="20"/>
              </w:rPr>
              <w:t xml:space="preserve"> (R)</w:t>
            </w:r>
            <w:r>
              <w:rPr>
                <w:rFonts w:asciiTheme="minorHAnsi" w:hAnsiTheme="minorHAnsi" w:cs="Calibri"/>
                <w:bCs/>
                <w:color w:val="FFFFFF" w:themeColor="background1"/>
                <w:sz w:val="24"/>
                <w:szCs w:val="20"/>
              </w:rPr>
              <w:t xml:space="preserve"> </w:t>
            </w:r>
            <w:proofErr w:type="spellStart"/>
            <w:r>
              <w:rPr>
                <w:rFonts w:asciiTheme="minorHAnsi" w:hAnsiTheme="minorHAnsi" w:cs="Calibri"/>
                <w:b/>
                <w:bCs/>
                <w:color w:val="FFFFFF" w:themeColor="background1"/>
                <w:sz w:val="24"/>
                <w:szCs w:val="20"/>
              </w:rPr>
              <w:t>Pref’d</w:t>
            </w:r>
            <w:proofErr w:type="spellEnd"/>
            <w:r>
              <w:rPr>
                <w:rFonts w:asciiTheme="minorHAnsi" w:hAnsiTheme="minorHAnsi" w:cs="Calibri"/>
                <w:b/>
                <w:bCs/>
                <w:color w:val="FFFFFF" w:themeColor="background1"/>
                <w:sz w:val="24"/>
                <w:szCs w:val="20"/>
              </w:rPr>
              <w:t xml:space="preserve"> </w:t>
            </w:r>
            <w:r w:rsidRPr="00E15C46">
              <w:rPr>
                <w:rFonts w:asciiTheme="minorHAnsi" w:hAnsiTheme="minorHAnsi" w:cs="Calibri"/>
                <w:bCs/>
                <w:color w:val="FFFFFF" w:themeColor="background1"/>
                <w:sz w:val="24"/>
                <w:szCs w:val="20"/>
              </w:rPr>
              <w:t>(</w:t>
            </w:r>
            <w:proofErr w:type="gramStart"/>
            <w:r w:rsidRPr="00E15C46">
              <w:rPr>
                <w:rFonts w:asciiTheme="minorHAnsi" w:hAnsiTheme="minorHAnsi" w:cs="Calibri"/>
                <w:bCs/>
                <w:color w:val="FFFFFF" w:themeColor="background1"/>
                <w:sz w:val="24"/>
                <w:szCs w:val="20"/>
              </w:rPr>
              <w:t>P)</w:t>
            </w:r>
            <w:r>
              <w:rPr>
                <w:rFonts w:asciiTheme="minorHAnsi" w:hAnsiTheme="minorHAnsi" w:cs="Calibri"/>
                <w:b/>
                <w:bCs/>
                <w:color w:val="FFFFFF" w:themeColor="background1"/>
                <w:sz w:val="24"/>
                <w:szCs w:val="20"/>
              </w:rPr>
              <w:t xml:space="preserve"> </w:t>
            </w:r>
            <w:r w:rsidR="00055EDF">
              <w:rPr>
                <w:rFonts w:asciiTheme="minorHAnsi" w:hAnsiTheme="minorHAnsi" w:cs="Calibri"/>
                <w:bCs/>
                <w:color w:val="FFFFFF" w:themeColor="background1"/>
                <w:sz w:val="24"/>
                <w:szCs w:val="20"/>
              </w:rPr>
              <w:t xml:space="preserve"> </w:t>
            </w:r>
            <w:proofErr w:type="spellStart"/>
            <w:r w:rsidR="00055EDF">
              <w:rPr>
                <w:rFonts w:asciiTheme="minorHAnsi" w:hAnsiTheme="minorHAnsi" w:cs="Calibri"/>
                <w:bCs/>
                <w:color w:val="FFFFFF" w:themeColor="background1"/>
                <w:sz w:val="24"/>
                <w:szCs w:val="20"/>
              </w:rPr>
              <w:t>Req’d</w:t>
            </w:r>
            <w:proofErr w:type="spellEnd"/>
            <w:proofErr w:type="gramEnd"/>
            <w:r w:rsidR="00055EDF">
              <w:rPr>
                <w:rFonts w:asciiTheme="minorHAnsi" w:hAnsiTheme="minorHAnsi" w:cs="Calibri"/>
                <w:bCs/>
                <w:color w:val="FFFFFF" w:themeColor="background1"/>
                <w:sz w:val="24"/>
                <w:szCs w:val="20"/>
              </w:rPr>
              <w:t xml:space="preserve"> Priced Sep. (RPS)</w:t>
            </w:r>
          </w:p>
        </w:tc>
        <w:tc>
          <w:tcPr>
            <w:tcW w:w="1350"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1A9C65B" w14:textId="77777777" w:rsidR="00937889" w:rsidRDefault="0093788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 xml:space="preserve">Bidder Complies: </w:t>
            </w:r>
            <w:r w:rsidRPr="00627EFD">
              <w:rPr>
                <w:rFonts w:asciiTheme="minorHAnsi" w:hAnsiTheme="minorHAnsi" w:cs="Calibri"/>
                <w:bCs/>
                <w:i/>
                <w:color w:val="FFFFFF" w:themeColor="background1"/>
                <w:sz w:val="24"/>
                <w:szCs w:val="20"/>
              </w:rPr>
              <w:t>Y/N/Will Develop</w:t>
            </w:r>
          </w:p>
        </w:tc>
        <w:tc>
          <w:tcPr>
            <w:tcW w:w="297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92B759D" w14:textId="77777777" w:rsidR="00937889" w:rsidRPr="00627EFD" w:rsidRDefault="00937889" w:rsidP="00AA1059">
            <w:pPr>
              <w:keepLines/>
              <w:spacing w:before="0" w:after="0"/>
              <w:rPr>
                <w:rFonts w:asciiTheme="minorHAnsi" w:hAnsiTheme="minorHAnsi" w:cs="Calibri"/>
                <w:b/>
                <w:bCs/>
                <w:color w:val="FFFFFF" w:themeColor="background1"/>
                <w:sz w:val="24"/>
                <w:szCs w:val="20"/>
              </w:rPr>
            </w:pPr>
            <w:r w:rsidRPr="00627EFD">
              <w:rPr>
                <w:rFonts w:asciiTheme="minorHAnsi" w:hAnsiTheme="minorHAnsi" w:cs="Calibri"/>
                <w:b/>
                <w:bCs/>
                <w:color w:val="FFFFFF" w:themeColor="background1"/>
                <w:sz w:val="24"/>
                <w:szCs w:val="20"/>
              </w:rPr>
              <w:t>Comment</w:t>
            </w:r>
          </w:p>
        </w:tc>
      </w:tr>
      <w:tr w:rsidR="0074778A" w:rsidRPr="00024860" w14:paraId="5FC347BF"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92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DAEB3A4" w14:textId="195E7187" w:rsidR="001D0FBC" w:rsidRPr="003638DC" w:rsidRDefault="001D0FBC" w:rsidP="00AA1059">
            <w:pPr>
              <w:pStyle w:val="Heading1"/>
              <w:ind w:left="330" w:hanging="330"/>
              <w:rPr>
                <w:szCs w:val="24"/>
              </w:rPr>
            </w:pPr>
            <w:bookmarkStart w:id="52" w:name="_Toc51346291"/>
            <w:r>
              <w:rPr>
                <w:rFonts w:cstheme="minorHAnsi"/>
                <w:bCs/>
              </w:rPr>
              <w:t>Remedies / Change Requests</w:t>
            </w:r>
            <w:bookmarkEnd w:id="52"/>
          </w:p>
        </w:tc>
        <w:tc>
          <w:tcPr>
            <w:tcW w:w="189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22E996F" w14:textId="77777777" w:rsidR="001D0FBC" w:rsidRDefault="001D0FBC" w:rsidP="00AA1059">
            <w:pPr>
              <w:rPr>
                <w:rFonts w:asciiTheme="minorHAnsi" w:hAnsiTheme="minorHAnsi" w:cs="Calibri"/>
                <w:b/>
                <w:bCs/>
                <w:color w:val="FFFFFF" w:themeColor="background1"/>
                <w:sz w:val="24"/>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0C0FEBB" w14:textId="77777777" w:rsidR="001D0FBC" w:rsidRDefault="001D0FBC"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6F929BE" w14:textId="77777777" w:rsidR="001D0FBC" w:rsidRDefault="001D0FBC" w:rsidP="00AA1059">
            <w:pPr>
              <w:rPr>
                <w:rFonts w:asciiTheme="minorHAnsi" w:hAnsiTheme="minorHAnsi" w:cs="Calibri"/>
                <w:b/>
                <w:bCs/>
                <w:color w:val="FFFFFF" w:themeColor="background1"/>
                <w:sz w:val="24"/>
                <w:szCs w:val="20"/>
              </w:rPr>
            </w:pPr>
          </w:p>
        </w:tc>
      </w:tr>
      <w:tr w:rsidR="00901AAD" w:rsidRPr="00024860" w14:paraId="32472DB9"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A44F8A" w14:textId="77777777" w:rsidR="00022EE2"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8C4336" w14:textId="77777777" w:rsidR="00022EE2" w:rsidRPr="007D0077" w:rsidRDefault="00022EE2" w:rsidP="00AA1059">
            <w:pPr>
              <w:rPr>
                <w:rFonts w:asciiTheme="minorHAnsi" w:hAnsiTheme="minorHAnsi" w:cstheme="minorHAnsi"/>
                <w:b/>
                <w:szCs w:val="20"/>
              </w:rPr>
            </w:pPr>
            <w:r w:rsidRPr="007D0077">
              <w:rPr>
                <w:rFonts w:asciiTheme="minorHAnsi" w:hAnsiTheme="minorHAnsi" w:cs="Calibri"/>
                <w:b/>
                <w:bCs/>
              </w:rPr>
              <w:t>Remedying Deficiencies</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FB65E7" w14:textId="77777777" w:rsidR="00022EE2" w:rsidRDefault="00022EE2" w:rsidP="00AA1059">
            <w:pPr>
              <w:rPr>
                <w:rFonts w:asciiTheme="minorHAnsi" w:hAnsiTheme="minorHAnsi" w:cs="Calibri"/>
                <w:b/>
                <w:bCs/>
                <w:color w:val="FFFFFF" w:themeColor="background1"/>
                <w:sz w:val="24"/>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812F59"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0260C4"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21328F44"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FB1E90C" w14:textId="77777777" w:rsidR="00022EE2" w:rsidRDefault="00022EE2" w:rsidP="00AA1059">
            <w:pPr>
              <w:pStyle w:val="Heading3"/>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465F35" w14:textId="1B618962" w:rsidR="00022EE2" w:rsidRPr="007D0077" w:rsidRDefault="00022EE2" w:rsidP="00AA1059">
            <w:pPr>
              <w:rPr>
                <w:rFonts w:asciiTheme="minorHAnsi" w:hAnsiTheme="minorHAnsi" w:cstheme="minorHAnsi"/>
                <w:bCs/>
                <w:szCs w:val="20"/>
              </w:rPr>
            </w:pPr>
            <w:r w:rsidRPr="007D0077">
              <w:rPr>
                <w:rFonts w:asciiTheme="minorHAnsi" w:hAnsiTheme="minorHAnsi" w:cs="Calibri"/>
              </w:rPr>
              <w:t xml:space="preserve">Performance deficiencies in any </w:t>
            </w:r>
            <w:r w:rsidR="003C4FA5">
              <w:rPr>
                <w:rFonts w:asciiTheme="minorHAnsi" w:hAnsiTheme="minorHAnsi" w:cs="Calibri"/>
              </w:rPr>
              <w:t>SLR in Section 18</w:t>
            </w:r>
            <w:r w:rsidRPr="007D0077">
              <w:rPr>
                <w:rFonts w:asciiTheme="minorHAnsi" w:hAnsiTheme="minorHAnsi" w:cs="Calibri"/>
              </w:rPr>
              <w:t xml:space="preserve">, regardless of whether the deficiency was caused by the </w:t>
            </w:r>
            <w:proofErr w:type="spellStart"/>
            <w:r>
              <w:rPr>
                <w:rFonts w:asciiTheme="minorHAnsi" w:hAnsiTheme="minorHAnsi" w:cs="Calibri"/>
              </w:rPr>
              <w:t>eWIC</w:t>
            </w:r>
            <w:proofErr w:type="spellEnd"/>
            <w:r>
              <w:rPr>
                <w:rFonts w:asciiTheme="minorHAnsi" w:hAnsiTheme="minorHAnsi" w:cs="Calibri"/>
              </w:rPr>
              <w:t xml:space="preserve"> Processor </w:t>
            </w:r>
            <w:r w:rsidRPr="007D0077">
              <w:rPr>
                <w:rFonts w:asciiTheme="minorHAnsi" w:hAnsiTheme="minorHAnsi" w:cs="Calibri"/>
              </w:rPr>
              <w:t xml:space="preserve">or one of its </w:t>
            </w:r>
            <w:r w:rsidRPr="007D0077">
              <w:rPr>
                <w:rFonts w:cs="Calibri"/>
                <w:color w:val="000000"/>
              </w:rPr>
              <w:t>subcontractors</w:t>
            </w:r>
            <w:r w:rsidRPr="007D0077">
              <w:rPr>
                <w:rFonts w:asciiTheme="minorHAnsi" w:hAnsiTheme="minorHAnsi" w:cs="Calibri"/>
              </w:rPr>
              <w:t xml:space="preserve"> shall be subject to remedy. </w:t>
            </w:r>
            <w:r w:rsidR="000F6DEC">
              <w:rPr>
                <w:rFonts w:asciiTheme="minorHAnsi" w:hAnsiTheme="minorHAnsi" w:cs="Calibri"/>
              </w:rPr>
              <w:t xml:space="preserve">Frequent deficiencies in service, regardless of SLR are also subject to remedy. </w:t>
            </w:r>
            <w:r w:rsidRPr="007D0077">
              <w:rPr>
                <w:rFonts w:asciiTheme="minorHAnsi" w:hAnsiTheme="minorHAnsi" w:cs="Calibri"/>
              </w:rPr>
              <w:t>If the deficiency is no</w:t>
            </w:r>
            <w:r>
              <w:rPr>
                <w:rFonts w:asciiTheme="minorHAnsi" w:hAnsiTheme="minorHAnsi" w:cs="Calibri"/>
              </w:rPr>
              <w:t xml:space="preserve">ted by the </w:t>
            </w:r>
            <w:proofErr w:type="spellStart"/>
            <w:r>
              <w:rPr>
                <w:rFonts w:asciiTheme="minorHAnsi" w:hAnsiTheme="minorHAnsi" w:cs="Calibri"/>
              </w:rPr>
              <w:t>eWIC</w:t>
            </w:r>
            <w:proofErr w:type="spellEnd"/>
            <w:r>
              <w:rPr>
                <w:rFonts w:asciiTheme="minorHAnsi" w:hAnsiTheme="minorHAnsi" w:cs="Calibri"/>
              </w:rPr>
              <w:t xml:space="preserve"> Processor</w:t>
            </w:r>
            <w:r w:rsidRPr="007D0077">
              <w:rPr>
                <w:rFonts w:asciiTheme="minorHAnsi" w:hAnsiTheme="minorHAnsi" w:cs="Calibri"/>
              </w:rPr>
              <w:t xml:space="preserve">, </w:t>
            </w:r>
            <w:proofErr w:type="spellStart"/>
            <w:r>
              <w:rPr>
                <w:rFonts w:asciiTheme="minorHAnsi" w:hAnsiTheme="minorHAnsi" w:cs="Calibri"/>
              </w:rPr>
              <w:t>eWIC</w:t>
            </w:r>
            <w:proofErr w:type="spellEnd"/>
            <w:r>
              <w:rPr>
                <w:rFonts w:asciiTheme="minorHAnsi" w:hAnsiTheme="minorHAnsi" w:cs="Calibri"/>
              </w:rPr>
              <w:t xml:space="preserve"> Processor </w:t>
            </w:r>
            <w:r w:rsidRPr="007D0077">
              <w:rPr>
                <w:rFonts w:asciiTheme="minorHAnsi" w:hAnsiTheme="minorHAnsi" w:cs="Calibri"/>
              </w:rPr>
              <w:t xml:space="preserve">shall notify </w:t>
            </w:r>
            <w:r w:rsidR="008C69E6">
              <w:t>Maryland WIC and USVI WIC</w:t>
            </w:r>
            <w:r w:rsidR="00C5562F">
              <w:t xml:space="preserve"> in accordance with </w:t>
            </w:r>
            <w:r w:rsidR="00BF1E8E">
              <w:t>Attachment M</w:t>
            </w:r>
            <w:r w:rsidRPr="007D0077">
              <w:rPr>
                <w:rFonts w:asciiTheme="minorHAnsi" w:hAnsiTheme="minorHAnsi" w:cs="Calibri"/>
              </w:rPr>
              <w:t>.</w:t>
            </w:r>
          </w:p>
        </w:tc>
        <w:tc>
          <w:tcPr>
            <w:tcW w:w="1890" w:type="dxa"/>
            <w:tcBorders>
              <w:top w:val="single" w:sz="4" w:space="0" w:color="auto"/>
              <w:left w:val="single" w:sz="4" w:space="0" w:color="auto"/>
              <w:bottom w:val="single" w:sz="4" w:space="0" w:color="auto"/>
              <w:right w:val="single" w:sz="4" w:space="0" w:color="auto"/>
            </w:tcBorders>
          </w:tcPr>
          <w:p w14:paraId="01BF32D3"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1F0D6F78"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7A0584"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014C48A3"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2BAEF647"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22ABBB6" w14:textId="10867C7E" w:rsidR="00022EE2" w:rsidRPr="00567450" w:rsidRDefault="008C69E6" w:rsidP="00AA1059">
            <w:pPr>
              <w:pStyle w:val="NormalIndent"/>
            </w:pPr>
            <w:r>
              <w:t>Maryland WIC and USVI WIC</w:t>
            </w:r>
            <w:r w:rsidR="00022EE2">
              <w:t xml:space="preserve"> will notify the </w:t>
            </w:r>
            <w:proofErr w:type="spellStart"/>
            <w:r w:rsidR="00022EE2">
              <w:t>eWIC</w:t>
            </w:r>
            <w:proofErr w:type="spellEnd"/>
            <w:r w:rsidR="00022EE2">
              <w:t xml:space="preserve"> Processor </w:t>
            </w:r>
            <w:r w:rsidR="000F6DEC">
              <w:t xml:space="preserve">in writing </w:t>
            </w:r>
            <w:r w:rsidR="00022EE2" w:rsidRPr="00D32CB1">
              <w:t>of any deficiency in meeting one (1) or more of the defined performance standards.</w:t>
            </w:r>
            <w:r w:rsidR="00022EE2">
              <w:t xml:space="preserve"> It may be necessary for the </w:t>
            </w:r>
            <w:proofErr w:type="spellStart"/>
            <w:r w:rsidR="00022EE2">
              <w:t>eWIC</w:t>
            </w:r>
            <w:proofErr w:type="spellEnd"/>
            <w:r w:rsidR="00022EE2">
              <w:t xml:space="preserve"> Processor </w:t>
            </w:r>
            <w:r w:rsidR="00022EE2" w:rsidRPr="00D32CB1">
              <w:t>to correct a deficiency immediately through a remedial change.</w:t>
            </w:r>
            <w:r w:rsidR="00022EE2">
              <w:t xml:space="preserve"> </w:t>
            </w:r>
            <w:r w:rsidR="00022EE2" w:rsidRPr="00D32CB1">
              <w:t>For all other def</w:t>
            </w:r>
            <w:r w:rsidR="00022EE2">
              <w:t xml:space="preserve">iciencies, </w:t>
            </w:r>
            <w:r>
              <w:t>Maryland WIC and USVI WIC</w:t>
            </w:r>
            <w:r w:rsidR="00022EE2" w:rsidRPr="00D32CB1">
              <w:t xml:space="preserve"> will request a correctiv</w:t>
            </w:r>
            <w:r w:rsidR="00022EE2">
              <w:t xml:space="preserve">e action plan </w:t>
            </w:r>
            <w:r w:rsidR="000F6DEC">
              <w:t xml:space="preserve">which will include a root cause analysis </w:t>
            </w:r>
            <w:r w:rsidR="00022EE2">
              <w:t>due 15 days after the formal request has been made</w:t>
            </w:r>
            <w:r w:rsidR="00022EE2" w:rsidRPr="00D32CB1">
              <w:t>.</w:t>
            </w:r>
            <w:r w:rsidR="00022EE2">
              <w:t xml:space="preserve"> </w:t>
            </w:r>
          </w:p>
        </w:tc>
        <w:tc>
          <w:tcPr>
            <w:tcW w:w="1890" w:type="dxa"/>
            <w:tcBorders>
              <w:top w:val="single" w:sz="4" w:space="0" w:color="auto"/>
              <w:left w:val="single" w:sz="4" w:space="0" w:color="auto"/>
              <w:bottom w:val="single" w:sz="4" w:space="0" w:color="auto"/>
              <w:right w:val="single" w:sz="4" w:space="0" w:color="auto"/>
            </w:tcBorders>
          </w:tcPr>
          <w:p w14:paraId="6C701E9D"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245363A6" w14:textId="77777777" w:rsidR="00022EE2" w:rsidRPr="006D31CA" w:rsidRDefault="00022EE2" w:rsidP="00AA1059">
            <w:pPr>
              <w:rPr>
                <w:rFonts w:asciiTheme="minorHAnsi" w:hAnsiTheme="minorHAnsi" w:cs="Calibri"/>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229F76" w14:textId="77777777" w:rsidR="00022EE2" w:rsidRPr="006D31CA" w:rsidRDefault="00022EE2" w:rsidP="00AA1059">
            <w:pPr>
              <w:rPr>
                <w:rFonts w:asciiTheme="minorHAnsi" w:hAnsiTheme="minorHAnsi" w:cs="Calibri"/>
                <w:bCs/>
                <w:color w:val="FFFFFF" w:themeColor="background1"/>
                <w:sz w:val="24"/>
                <w:szCs w:val="20"/>
              </w:rPr>
            </w:pPr>
          </w:p>
        </w:tc>
      </w:tr>
      <w:tr w:rsidR="000652DB" w:rsidRPr="00024860" w14:paraId="1D1BA59D"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668B55BA" w14:textId="77777777" w:rsidR="00022EE2" w:rsidRPr="003541C6"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A64A97A" w14:textId="0BC1BC62" w:rsidR="00022EE2" w:rsidRPr="00567450" w:rsidRDefault="150F608C" w:rsidP="00AA1059">
            <w:pPr>
              <w:pStyle w:val="NormalIndent"/>
            </w:pPr>
            <w:r>
              <w:t xml:space="preserve">If </w:t>
            </w:r>
            <w:r w:rsidR="008C69E6">
              <w:t>Maryland WIC and USVI WIC</w:t>
            </w:r>
            <w:r>
              <w:t xml:space="preserve"> receives the plan by the due date, it will work with the </w:t>
            </w:r>
            <w:proofErr w:type="spellStart"/>
            <w:r>
              <w:t>eWIC</w:t>
            </w:r>
            <w:proofErr w:type="spellEnd"/>
            <w:r>
              <w:t xml:space="preserve"> Processor to mutually agree on the final corrective action plan and a schedule to correct the deficiency. If </w:t>
            </w:r>
            <w:r w:rsidR="008C69E6">
              <w:t>Maryland WIC and USVI WIC</w:t>
            </w:r>
            <w:r>
              <w:t xml:space="preserve"> do not receive the plan by its due date, the </w:t>
            </w:r>
            <w:proofErr w:type="spellStart"/>
            <w:r>
              <w:t>eWIC</w:t>
            </w:r>
            <w:proofErr w:type="spellEnd"/>
            <w:r>
              <w:t xml:space="preserve"> Processor must provide justification for the delay. </w:t>
            </w:r>
            <w:r w:rsidR="008C69E6">
              <w:t>Maryland WIC and USVI WIC</w:t>
            </w:r>
            <w:r>
              <w:t xml:space="preserve"> will determine next steps for resolution with the </w:t>
            </w:r>
            <w:proofErr w:type="spellStart"/>
            <w:r>
              <w:t>eWIC</w:t>
            </w:r>
            <w:proofErr w:type="spellEnd"/>
            <w:r>
              <w:t xml:space="preserve"> Processor based on the justification. If not addressed </w:t>
            </w:r>
            <w:r w:rsidR="008C69E6">
              <w:t>Maryland WIC and USVI WIC</w:t>
            </w:r>
            <w:r>
              <w:t xml:space="preserve"> may impose holdbacks as identified in </w:t>
            </w:r>
            <w:r w:rsidRPr="003541C6">
              <w:t xml:space="preserve">Sections </w:t>
            </w:r>
            <w:r w:rsidR="003541C6" w:rsidRPr="003541C6">
              <w:t>19.1.1.4</w:t>
            </w:r>
            <w:r w:rsidRPr="003541C6">
              <w:t xml:space="preserve"> and </w:t>
            </w:r>
            <w:r w:rsidR="00ED436A" w:rsidRPr="003541C6">
              <w:rPr>
                <w:color w:val="2B579A"/>
                <w:shd w:val="clear" w:color="auto" w:fill="E6E6E6"/>
              </w:rPr>
              <w:fldChar w:fldCharType="begin"/>
            </w:r>
            <w:r w:rsidR="00ED436A" w:rsidRPr="003541C6">
              <w:instrText xml:space="preserve"> REF _Ref50987499 \r \h </w:instrText>
            </w:r>
            <w:r w:rsidR="00415EAA" w:rsidRPr="003541C6">
              <w:instrText xml:space="preserve"> \* MERGEFORMAT </w:instrText>
            </w:r>
            <w:r w:rsidR="00ED436A" w:rsidRPr="003541C6">
              <w:rPr>
                <w:color w:val="2B579A"/>
                <w:shd w:val="clear" w:color="auto" w:fill="E6E6E6"/>
              </w:rPr>
            </w:r>
            <w:r w:rsidR="00ED436A" w:rsidRPr="003541C6">
              <w:rPr>
                <w:color w:val="2B579A"/>
                <w:shd w:val="clear" w:color="auto" w:fill="E6E6E6"/>
              </w:rPr>
              <w:fldChar w:fldCharType="separate"/>
            </w:r>
            <w:r w:rsidR="00A971F7" w:rsidRPr="003541C6">
              <w:t>19.</w:t>
            </w:r>
            <w:r w:rsidR="003541C6" w:rsidRPr="003541C6">
              <w:t>1</w:t>
            </w:r>
            <w:r w:rsidR="00A971F7" w:rsidRPr="003541C6">
              <w:t>.1.5</w:t>
            </w:r>
            <w:r w:rsidR="00ED436A" w:rsidRPr="003541C6">
              <w:rPr>
                <w:color w:val="2B579A"/>
                <w:shd w:val="clear" w:color="auto" w:fill="E6E6E6"/>
              </w:rPr>
              <w:fldChar w:fldCharType="end"/>
            </w:r>
            <w:r w:rsidRPr="003541C6">
              <w:t xml:space="preserve">, on a </w:t>
            </w:r>
            <w:proofErr w:type="gramStart"/>
            <w:r w:rsidRPr="003541C6">
              <w:t>case</w:t>
            </w:r>
            <w:r>
              <w:t xml:space="preserve"> by case</w:t>
            </w:r>
            <w:proofErr w:type="gramEnd"/>
            <w:r>
              <w:t xml:space="preserve"> basis.</w:t>
            </w:r>
          </w:p>
        </w:tc>
        <w:tc>
          <w:tcPr>
            <w:tcW w:w="1890" w:type="dxa"/>
            <w:tcBorders>
              <w:top w:val="single" w:sz="4" w:space="0" w:color="auto"/>
              <w:left w:val="single" w:sz="4" w:space="0" w:color="auto"/>
              <w:bottom w:val="single" w:sz="4" w:space="0" w:color="auto"/>
              <w:right w:val="single" w:sz="4" w:space="0" w:color="auto"/>
            </w:tcBorders>
          </w:tcPr>
          <w:p w14:paraId="52C65149"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1D293E8E"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25189AD" w14:textId="77777777" w:rsidR="00022EE2" w:rsidRDefault="00022EE2" w:rsidP="00AA1059">
            <w:pPr>
              <w:rPr>
                <w:rFonts w:asciiTheme="minorHAnsi" w:hAnsiTheme="minorHAnsi" w:cs="Calibri"/>
                <w:b/>
                <w:bCs/>
                <w:color w:val="FFFFFF" w:themeColor="background1"/>
                <w:sz w:val="24"/>
                <w:szCs w:val="20"/>
              </w:rPr>
            </w:pPr>
          </w:p>
        </w:tc>
      </w:tr>
      <w:tr w:rsidR="00901AAD" w:rsidRPr="00024860" w14:paraId="117E61E1"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8AD43DD" w14:textId="1B34FF21"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A11483B" w14:textId="6D118D6D" w:rsidR="00022EE2" w:rsidRPr="00567450" w:rsidRDefault="00884F0D" w:rsidP="00AA1059">
            <w:pPr>
              <w:pStyle w:val="NormalIndent"/>
            </w:pPr>
            <w:r>
              <w:t>Maryland WIC and USVI WIC</w:t>
            </w:r>
            <w:r w:rsidR="150F608C">
              <w:t xml:space="preserve"> will notify the </w:t>
            </w:r>
            <w:proofErr w:type="spellStart"/>
            <w:r w:rsidR="150F608C">
              <w:t>eWIC</w:t>
            </w:r>
            <w:proofErr w:type="spellEnd"/>
            <w:r w:rsidR="150F608C">
              <w:t xml:space="preserve"> Processor when it is satisfied that the problem has been corrected. If </w:t>
            </w:r>
            <w:r>
              <w:t>Maryland WIC and USVI WIC</w:t>
            </w:r>
            <w:r w:rsidR="150F608C">
              <w:t xml:space="preserve"> determine that the deficiency has not been corrected according to the schedule specified in the corrective action plan, </w:t>
            </w:r>
            <w:r>
              <w:t>Maryland WIC and USVI WIC</w:t>
            </w:r>
            <w:r w:rsidR="150F608C">
              <w:t xml:space="preserve"> will determine next steps with the </w:t>
            </w:r>
            <w:proofErr w:type="spellStart"/>
            <w:r w:rsidR="150F608C">
              <w:t>eWIC</w:t>
            </w:r>
            <w:proofErr w:type="spellEnd"/>
            <w:r w:rsidR="150F608C">
              <w:t xml:space="preserve"> Processor.</w:t>
            </w:r>
          </w:p>
        </w:tc>
        <w:tc>
          <w:tcPr>
            <w:tcW w:w="1890" w:type="dxa"/>
            <w:tcBorders>
              <w:top w:val="single" w:sz="4" w:space="0" w:color="auto"/>
              <w:left w:val="single" w:sz="4" w:space="0" w:color="auto"/>
              <w:bottom w:val="single" w:sz="4" w:space="0" w:color="auto"/>
              <w:right w:val="single" w:sz="4" w:space="0" w:color="auto"/>
            </w:tcBorders>
          </w:tcPr>
          <w:p w14:paraId="440CDC32"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3C683F0F" w14:textId="77777777" w:rsidR="00022EE2" w:rsidRPr="007D6BB0" w:rsidRDefault="00022EE2" w:rsidP="00AA1059">
            <w:pPr>
              <w:rPr>
                <w:rFonts w:asciiTheme="minorHAnsi" w:hAnsiTheme="minorHAnsi" w:cs="Calibri"/>
                <w:b/>
                <w:bCs/>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7F493" w14:textId="77777777" w:rsidR="00022EE2" w:rsidRPr="007D6BB0" w:rsidRDefault="00022EE2" w:rsidP="00AA1059">
            <w:pPr>
              <w:rPr>
                <w:rFonts w:asciiTheme="minorHAnsi" w:hAnsiTheme="minorHAnsi" w:cs="Calibri"/>
                <w:b/>
                <w:bCs/>
                <w:sz w:val="24"/>
                <w:szCs w:val="20"/>
              </w:rPr>
            </w:pPr>
          </w:p>
        </w:tc>
      </w:tr>
      <w:tr w:rsidR="00901AAD" w:rsidRPr="00024860" w14:paraId="7DEA7772"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032C187" w14:textId="77777777" w:rsidR="000F6DEC" w:rsidRDefault="000F6DE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63701A1" w14:textId="44A40237" w:rsidR="000F6DEC" w:rsidRPr="00D32CB1" w:rsidRDefault="000F6DEC" w:rsidP="00AA1059">
            <w:pPr>
              <w:pStyle w:val="NormalIndent"/>
            </w:pPr>
            <w:r w:rsidRPr="00884F0D">
              <w:t xml:space="preserve">In the first month after a deficiency has not been remedied according to the corrective action plan, </w:t>
            </w:r>
            <w:r w:rsidR="00884F0D" w:rsidRPr="00884F0D">
              <w:t>Maryland WIC and USVI WIC</w:t>
            </w:r>
            <w:r w:rsidRPr="00884F0D">
              <w:t xml:space="preserve"> </w:t>
            </w:r>
            <w:r w:rsidR="000864EA" w:rsidRPr="00884F0D">
              <w:t>ha</w:t>
            </w:r>
            <w:r w:rsidR="00B20ED8" w:rsidRPr="00884F0D">
              <w:t>ve</w:t>
            </w:r>
            <w:r w:rsidR="000864EA" w:rsidRPr="00884F0D">
              <w:t xml:space="preserve"> the right to withhold or offset </w:t>
            </w:r>
            <w:r w:rsidRPr="00884F0D">
              <w:t>the invoice until the deficiency has been remedied.</w:t>
            </w:r>
          </w:p>
        </w:tc>
        <w:tc>
          <w:tcPr>
            <w:tcW w:w="1890" w:type="dxa"/>
            <w:tcBorders>
              <w:top w:val="single" w:sz="4" w:space="0" w:color="auto"/>
              <w:left w:val="single" w:sz="4" w:space="0" w:color="auto"/>
              <w:bottom w:val="single" w:sz="4" w:space="0" w:color="auto"/>
              <w:right w:val="single" w:sz="4" w:space="0" w:color="auto"/>
            </w:tcBorders>
          </w:tcPr>
          <w:p w14:paraId="7746500F" w14:textId="0311F735" w:rsidR="000F6DEC" w:rsidRPr="009B732D" w:rsidRDefault="000F6DEC" w:rsidP="00AA1059">
            <w:pPr>
              <w:jc w:val="center"/>
              <w:rPr>
                <w:rFonts w:asciiTheme="minorHAnsi" w:hAnsiTheme="minorHAnsi" w:cs="Calibri"/>
                <w:bCs/>
                <w:szCs w:val="20"/>
              </w:rPr>
            </w:pPr>
            <w:r>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5F7A3E1E" w14:textId="77777777" w:rsidR="000F6DEC" w:rsidRPr="007D6BB0" w:rsidRDefault="000F6DEC" w:rsidP="00AA1059">
            <w:pPr>
              <w:rPr>
                <w:rFonts w:asciiTheme="minorHAnsi" w:hAnsiTheme="minorHAnsi" w:cs="Calibri"/>
                <w:b/>
                <w:bCs/>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E9AD" w14:textId="77777777" w:rsidR="000F6DEC" w:rsidRPr="007D6BB0" w:rsidRDefault="000F6DEC" w:rsidP="00AA1059">
            <w:pPr>
              <w:rPr>
                <w:rFonts w:asciiTheme="minorHAnsi" w:hAnsiTheme="minorHAnsi" w:cs="Calibri"/>
                <w:b/>
                <w:bCs/>
                <w:sz w:val="24"/>
                <w:szCs w:val="20"/>
              </w:rPr>
            </w:pPr>
          </w:p>
        </w:tc>
      </w:tr>
      <w:tr w:rsidR="00901AAD" w:rsidRPr="00024860" w14:paraId="6FD922BA"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B641ECC" w14:textId="77777777" w:rsidR="000F6DEC" w:rsidRDefault="000F6DEC"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AFE3EFE" w14:textId="15448445" w:rsidR="000F6DEC" w:rsidRPr="00D32CB1" w:rsidRDefault="000F6DEC" w:rsidP="00AA1059">
            <w:pPr>
              <w:pStyle w:val="NormalIndent"/>
            </w:pPr>
            <w:r>
              <w:t>In the second month and any subsequent months after a deficiency has not been remedied according to the corrective action plan,</w:t>
            </w:r>
            <w:r w:rsidR="00884F0D">
              <w:t xml:space="preserve"> Maryland WIC and USVI WIC</w:t>
            </w:r>
            <w:r>
              <w:t xml:space="preserve"> reserves the right to holdback 10% of the invoice until the deficiency has been remedied.</w:t>
            </w:r>
          </w:p>
        </w:tc>
        <w:tc>
          <w:tcPr>
            <w:tcW w:w="1890" w:type="dxa"/>
            <w:tcBorders>
              <w:top w:val="single" w:sz="4" w:space="0" w:color="auto"/>
              <w:left w:val="single" w:sz="4" w:space="0" w:color="auto"/>
              <w:bottom w:val="single" w:sz="4" w:space="0" w:color="auto"/>
              <w:right w:val="single" w:sz="4" w:space="0" w:color="auto"/>
            </w:tcBorders>
          </w:tcPr>
          <w:p w14:paraId="26C369AC" w14:textId="63455A09" w:rsidR="000F6DEC" w:rsidRPr="009B732D" w:rsidRDefault="000F6DEC" w:rsidP="00AA1059">
            <w:pPr>
              <w:jc w:val="center"/>
              <w:rPr>
                <w:rFonts w:asciiTheme="minorHAnsi" w:hAnsiTheme="minorHAnsi" w:cs="Calibri"/>
                <w:bCs/>
                <w:szCs w:val="20"/>
              </w:rPr>
            </w:pPr>
            <w:r>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31B9A555" w14:textId="77777777" w:rsidR="000F6DEC" w:rsidRPr="007D6BB0" w:rsidRDefault="000F6DEC" w:rsidP="00AA1059">
            <w:pPr>
              <w:rPr>
                <w:rFonts w:asciiTheme="minorHAnsi" w:hAnsiTheme="minorHAnsi" w:cs="Calibri"/>
                <w:b/>
                <w:bCs/>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086A0C" w14:textId="77777777" w:rsidR="000F6DEC" w:rsidRPr="007D6BB0" w:rsidRDefault="000F6DEC" w:rsidP="00AA1059">
            <w:pPr>
              <w:rPr>
                <w:rFonts w:asciiTheme="minorHAnsi" w:hAnsiTheme="minorHAnsi" w:cs="Calibri"/>
                <w:b/>
                <w:bCs/>
                <w:sz w:val="24"/>
                <w:szCs w:val="20"/>
              </w:rPr>
            </w:pPr>
          </w:p>
        </w:tc>
      </w:tr>
      <w:tr w:rsidR="00901AAD" w:rsidRPr="00024860" w14:paraId="60642265"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7DAA3D" w14:textId="77777777" w:rsidR="00022EE2" w:rsidRPr="00567450" w:rsidRDefault="00022EE2" w:rsidP="00AA1059">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F8B429" w14:textId="77777777" w:rsidR="00022EE2" w:rsidRPr="00567450" w:rsidRDefault="00022EE2" w:rsidP="00AA1059">
            <w:pPr>
              <w:keepNext/>
              <w:rPr>
                <w:rFonts w:asciiTheme="minorHAnsi" w:hAnsiTheme="minorHAnsi" w:cstheme="minorHAnsi"/>
                <w:b/>
                <w:szCs w:val="20"/>
              </w:rPr>
            </w:pPr>
            <w:r w:rsidRPr="00567450">
              <w:rPr>
                <w:rFonts w:asciiTheme="minorHAnsi" w:hAnsiTheme="minorHAnsi" w:cs="Calibri"/>
                <w:b/>
                <w:bCs/>
              </w:rPr>
              <w:t>Change Management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24661B" w14:textId="77777777" w:rsidR="00022EE2" w:rsidRPr="009B732D" w:rsidRDefault="00022EE2" w:rsidP="00AA1059">
            <w:pPr>
              <w:jc w:val="center"/>
              <w:rPr>
                <w:rFonts w:asciiTheme="minorHAnsi" w:hAnsiTheme="minorHAnsi" w:cs="Calibri"/>
                <w:bC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6DF227"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EF7B90"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51856C11"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C8869C9" w14:textId="77777777" w:rsidR="00022EE2" w:rsidRDefault="00022EE2" w:rsidP="00AA1059">
            <w:pPr>
              <w:pStyle w:val="Heading3"/>
            </w:pPr>
            <w:bookmarkStart w:id="53" w:name="_Hlk53493149"/>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4F2FD8" w14:textId="77777777" w:rsidR="00022EE2" w:rsidRDefault="00022EE2" w:rsidP="00AA1059">
            <w:pPr>
              <w:rPr>
                <w:rFonts w:asciiTheme="minorHAnsi" w:hAnsiTheme="minorHAnsi" w:cstheme="minorHAnsi"/>
                <w:szCs w:val="20"/>
              </w:rPr>
            </w:pPr>
            <w:r>
              <w:rPr>
                <w:rFonts w:asciiTheme="minorHAnsi" w:hAnsiTheme="minorHAnsi" w:cs="Calibri"/>
              </w:rPr>
              <w:t xml:space="preserve">The </w:t>
            </w:r>
            <w:proofErr w:type="spellStart"/>
            <w:r>
              <w:rPr>
                <w:rFonts w:asciiTheme="minorHAnsi" w:hAnsiTheme="minorHAnsi" w:cs="Calibri"/>
              </w:rPr>
              <w:t>eWIC</w:t>
            </w:r>
            <w:proofErr w:type="spellEnd"/>
            <w:r>
              <w:rPr>
                <w:rFonts w:asciiTheme="minorHAnsi" w:hAnsiTheme="minorHAnsi" w:cs="Calibri"/>
              </w:rPr>
              <w:t xml:space="preserve"> Processor </w:t>
            </w:r>
            <w:r w:rsidRPr="00D32CB1">
              <w:rPr>
                <w:rFonts w:asciiTheme="minorHAnsi" w:hAnsiTheme="minorHAnsi" w:cs="Calibri"/>
              </w:rPr>
              <w:t>shall establish and follow a formal change management process to encompass remedial, enhancing</w:t>
            </w:r>
            <w:r>
              <w:rPr>
                <w:rFonts w:asciiTheme="minorHAnsi" w:hAnsiTheme="minorHAnsi" w:cs="Calibri"/>
              </w:rPr>
              <w:t>,</w:t>
            </w:r>
            <w:r w:rsidRPr="00D32CB1">
              <w:rPr>
                <w:rFonts w:asciiTheme="minorHAnsi" w:hAnsiTheme="minorHAnsi" w:cs="Calibri"/>
              </w:rPr>
              <w:t xml:space="preserve"> and </w:t>
            </w:r>
            <w:r w:rsidRPr="00567450">
              <w:rPr>
                <w:rFonts w:cs="Calibri"/>
                <w:color w:val="000000"/>
              </w:rPr>
              <w:t>conforming</w:t>
            </w:r>
            <w:r w:rsidRPr="00D32CB1">
              <w:rPr>
                <w:rFonts w:asciiTheme="minorHAnsi" w:hAnsiTheme="minorHAnsi" w:cs="Calibri"/>
              </w:rPr>
              <w:t xml:space="preserve"> changes.</w:t>
            </w:r>
          </w:p>
        </w:tc>
        <w:tc>
          <w:tcPr>
            <w:tcW w:w="1890" w:type="dxa"/>
            <w:tcBorders>
              <w:top w:val="single" w:sz="4" w:space="0" w:color="auto"/>
              <w:left w:val="single" w:sz="4" w:space="0" w:color="auto"/>
              <w:bottom w:val="single" w:sz="4" w:space="0" w:color="auto"/>
              <w:right w:val="single" w:sz="4" w:space="0" w:color="auto"/>
            </w:tcBorders>
          </w:tcPr>
          <w:p w14:paraId="30EB33A2"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4A28903D"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1324B74"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510D9C05"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068FBA98"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F61AB5" w14:textId="77777777" w:rsidR="00022EE2" w:rsidRPr="00567450" w:rsidRDefault="00022EE2" w:rsidP="00AA1059">
            <w:pPr>
              <w:pStyle w:val="NormalIndent"/>
            </w:pPr>
            <w:r w:rsidRPr="00D32CB1">
              <w:t xml:space="preserve">The </w:t>
            </w:r>
            <w:proofErr w:type="spellStart"/>
            <w:r>
              <w:t>eWIC</w:t>
            </w:r>
            <w:proofErr w:type="spellEnd"/>
            <w:r>
              <w:t xml:space="preserve"> Processor </w:t>
            </w:r>
            <w:r w:rsidRPr="00D32CB1">
              <w:t xml:space="preserve">shall respond to system enhancement change requests </w:t>
            </w:r>
            <w:r w:rsidRPr="009315A2">
              <w:t>with a proposal for level of effort, estimated hours and cost within 10 business days of</w:t>
            </w:r>
            <w:r w:rsidRPr="00D32CB1">
              <w:t xml:space="preserve"> receiving request.</w:t>
            </w:r>
          </w:p>
        </w:tc>
        <w:tc>
          <w:tcPr>
            <w:tcW w:w="1890" w:type="dxa"/>
            <w:tcBorders>
              <w:top w:val="single" w:sz="4" w:space="0" w:color="auto"/>
              <w:left w:val="single" w:sz="4" w:space="0" w:color="auto"/>
              <w:bottom w:val="single" w:sz="4" w:space="0" w:color="auto"/>
              <w:right w:val="single" w:sz="4" w:space="0" w:color="auto"/>
            </w:tcBorders>
          </w:tcPr>
          <w:p w14:paraId="466B6227"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20A14830"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65B20FE"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5BCD7A11"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2274D4D"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CD4284" w14:textId="7D063242" w:rsidR="00022EE2" w:rsidRPr="00D53BDE" w:rsidRDefault="00415EAA" w:rsidP="00AA1059">
            <w:pPr>
              <w:pStyle w:val="NormalIndent"/>
              <w:rPr>
                <w:color w:val="000000" w:themeColor="text1"/>
              </w:rPr>
            </w:pPr>
            <w:r w:rsidRPr="00D53BDE">
              <w:rPr>
                <w:color w:val="000000" w:themeColor="text1"/>
              </w:rPr>
              <w:t xml:space="preserve">Once a </w:t>
            </w:r>
            <w:r w:rsidR="00D53BDE" w:rsidRPr="00D53BDE">
              <w:rPr>
                <w:color w:val="000000" w:themeColor="text1"/>
              </w:rPr>
              <w:t xml:space="preserve">proposed </w:t>
            </w:r>
            <w:r w:rsidRPr="00D53BDE">
              <w:rPr>
                <w:color w:val="000000" w:themeColor="text1"/>
              </w:rPr>
              <w:t xml:space="preserve">change order has been </w:t>
            </w:r>
            <w:r w:rsidR="00D53BDE" w:rsidRPr="00D53BDE">
              <w:rPr>
                <w:color w:val="000000" w:themeColor="text1"/>
              </w:rPr>
              <w:t>submitted to</w:t>
            </w:r>
            <w:r w:rsidR="00594B45" w:rsidRPr="00D53BDE">
              <w:rPr>
                <w:color w:val="000000" w:themeColor="text1"/>
              </w:rPr>
              <w:t xml:space="preserve"> </w:t>
            </w:r>
            <w:r w:rsidR="0044566E" w:rsidRPr="00D53BDE">
              <w:rPr>
                <w:color w:val="000000" w:themeColor="text1"/>
              </w:rPr>
              <w:t>Maryland WIC and</w:t>
            </w:r>
            <w:r w:rsidR="00594B45" w:rsidRPr="00D53BDE">
              <w:rPr>
                <w:color w:val="000000" w:themeColor="text1"/>
              </w:rPr>
              <w:t>/or</w:t>
            </w:r>
            <w:r w:rsidR="0044566E" w:rsidRPr="00D53BDE">
              <w:rPr>
                <w:color w:val="000000" w:themeColor="text1"/>
              </w:rPr>
              <w:t xml:space="preserve"> USVI WIC</w:t>
            </w:r>
            <w:r w:rsidR="00D53BDE" w:rsidRPr="00D53BDE">
              <w:rPr>
                <w:color w:val="000000" w:themeColor="text1"/>
              </w:rPr>
              <w:t xml:space="preserve">, </w:t>
            </w:r>
            <w:r w:rsidR="00594B45" w:rsidRPr="00D53BDE">
              <w:rPr>
                <w:color w:val="000000" w:themeColor="text1"/>
              </w:rPr>
              <w:t>fees/costs for</w:t>
            </w:r>
            <w:r w:rsidR="00D53BDE" w:rsidRPr="00D53BDE">
              <w:rPr>
                <w:color w:val="000000" w:themeColor="text1"/>
              </w:rPr>
              <w:t xml:space="preserve"> such</w:t>
            </w:r>
            <w:r w:rsidR="00594B45" w:rsidRPr="00D53BDE">
              <w:rPr>
                <w:color w:val="000000" w:themeColor="text1"/>
              </w:rPr>
              <w:t xml:space="preserve"> change order</w:t>
            </w:r>
            <w:r w:rsidR="00D53BDE" w:rsidRPr="00D53BDE">
              <w:rPr>
                <w:color w:val="000000" w:themeColor="text1"/>
              </w:rPr>
              <w:t>(</w:t>
            </w:r>
            <w:r w:rsidR="00594B45" w:rsidRPr="00D53BDE">
              <w:rPr>
                <w:color w:val="000000" w:themeColor="text1"/>
              </w:rPr>
              <w:t>s</w:t>
            </w:r>
            <w:r w:rsidR="00D53BDE" w:rsidRPr="00D53BDE">
              <w:rPr>
                <w:color w:val="000000" w:themeColor="text1"/>
              </w:rPr>
              <w:t>)</w:t>
            </w:r>
            <w:r w:rsidR="00594B45" w:rsidRPr="00D53BDE">
              <w:rPr>
                <w:color w:val="000000" w:themeColor="text1"/>
              </w:rPr>
              <w:t xml:space="preserve"> will be </w:t>
            </w:r>
            <w:r w:rsidR="00D53BDE" w:rsidRPr="00D53BDE">
              <w:rPr>
                <w:color w:val="000000" w:themeColor="text1"/>
              </w:rPr>
              <w:t>considered</w:t>
            </w:r>
            <w:r w:rsidRPr="00D53BDE">
              <w:rPr>
                <w:color w:val="000000" w:themeColor="text1"/>
              </w:rPr>
              <w:t xml:space="preserve"> </w:t>
            </w:r>
            <w:r w:rsidR="00D53BDE" w:rsidRPr="00D53BDE">
              <w:rPr>
                <w:color w:val="000000" w:themeColor="text1"/>
              </w:rPr>
              <w:t xml:space="preserve">and must be negotiated and </w:t>
            </w:r>
            <w:r w:rsidR="00594B45" w:rsidRPr="00D53BDE">
              <w:rPr>
                <w:color w:val="000000" w:themeColor="text1"/>
              </w:rPr>
              <w:t xml:space="preserve">agreed upon </w:t>
            </w:r>
            <w:r w:rsidR="00D53BDE" w:rsidRPr="00D53BDE">
              <w:rPr>
                <w:color w:val="000000" w:themeColor="text1"/>
              </w:rPr>
              <w:t xml:space="preserve">in writing </w:t>
            </w:r>
            <w:r w:rsidR="00594B45" w:rsidRPr="00D53BDE">
              <w:rPr>
                <w:color w:val="000000" w:themeColor="text1"/>
              </w:rPr>
              <w:t>before conducting such changes.</w:t>
            </w:r>
            <w:r w:rsidRPr="00D53BDE">
              <w:rPr>
                <w:color w:val="000000" w:themeColor="text1"/>
              </w:rPr>
              <w:t xml:space="preserve"> </w:t>
            </w:r>
          </w:p>
        </w:tc>
        <w:tc>
          <w:tcPr>
            <w:tcW w:w="1890" w:type="dxa"/>
            <w:tcBorders>
              <w:top w:val="single" w:sz="4" w:space="0" w:color="auto"/>
              <w:left w:val="single" w:sz="4" w:space="0" w:color="auto"/>
              <w:bottom w:val="single" w:sz="4" w:space="0" w:color="auto"/>
              <w:right w:val="single" w:sz="4" w:space="0" w:color="auto"/>
            </w:tcBorders>
          </w:tcPr>
          <w:p w14:paraId="457D76A1"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793CCC8F"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C80947E"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7271D359"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74D0C546" w14:textId="77777777" w:rsidR="00022EE2" w:rsidRDefault="00022EE2" w:rsidP="00AA1059">
            <w:pPr>
              <w:pStyle w:val="Heading4"/>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82D0C3D" w14:textId="10044053" w:rsidR="00022EE2" w:rsidRPr="00D53BDE" w:rsidRDefault="00022EE2" w:rsidP="00AA1059">
            <w:pPr>
              <w:pStyle w:val="NormalIndent"/>
              <w:rPr>
                <w:color w:val="000000" w:themeColor="text1"/>
              </w:rPr>
            </w:pPr>
            <w:r w:rsidRPr="00D53BDE">
              <w:rPr>
                <w:color w:val="000000" w:themeColor="text1"/>
              </w:rPr>
              <w:t xml:space="preserve">The </w:t>
            </w:r>
            <w:proofErr w:type="spellStart"/>
            <w:r w:rsidRPr="00D53BDE">
              <w:rPr>
                <w:color w:val="000000" w:themeColor="text1"/>
              </w:rPr>
              <w:t>eWIC</w:t>
            </w:r>
            <w:proofErr w:type="spellEnd"/>
            <w:r w:rsidRPr="00D53BDE">
              <w:rPr>
                <w:color w:val="000000" w:themeColor="text1"/>
              </w:rPr>
              <w:t xml:space="preserve"> Processor must have the capacity to support up to 1000 hours per year of modifications or additional support. Any scope or system modification will be requested through a change order. </w:t>
            </w:r>
            <w:r w:rsidR="0044566E" w:rsidRPr="00D53BDE">
              <w:rPr>
                <w:color w:val="000000" w:themeColor="text1"/>
              </w:rPr>
              <w:t>Maryland WIC and USVI WIC</w:t>
            </w:r>
            <w:r w:rsidRPr="00D53BDE">
              <w:rPr>
                <w:color w:val="000000" w:themeColor="text1"/>
              </w:rPr>
              <w:t xml:space="preserve"> </w:t>
            </w:r>
            <w:r w:rsidR="003A785C" w:rsidRPr="00D53BDE">
              <w:rPr>
                <w:color w:val="000000" w:themeColor="text1"/>
              </w:rPr>
              <w:t>are</w:t>
            </w:r>
            <w:r w:rsidRPr="00D53BDE">
              <w:rPr>
                <w:color w:val="000000" w:themeColor="text1"/>
              </w:rPr>
              <w:t xml:space="preserve"> not obligated to utilize or pay for any of these hours unless work has been requested and accepted by </w:t>
            </w:r>
            <w:r w:rsidR="0044566E" w:rsidRPr="00D53BDE">
              <w:rPr>
                <w:color w:val="000000" w:themeColor="text1"/>
              </w:rPr>
              <w:t>Maryland WIC and USVI WIC</w:t>
            </w:r>
            <w:r w:rsidRPr="00D53BDE">
              <w:rPr>
                <w:color w:val="000000" w:themeColor="text1"/>
              </w:rPr>
              <w:t>.</w:t>
            </w:r>
          </w:p>
        </w:tc>
        <w:tc>
          <w:tcPr>
            <w:tcW w:w="1890" w:type="dxa"/>
            <w:tcBorders>
              <w:top w:val="single" w:sz="4" w:space="0" w:color="auto"/>
              <w:left w:val="single" w:sz="4" w:space="0" w:color="auto"/>
              <w:bottom w:val="single" w:sz="4" w:space="0" w:color="auto"/>
              <w:right w:val="single" w:sz="4" w:space="0" w:color="auto"/>
            </w:tcBorders>
          </w:tcPr>
          <w:p w14:paraId="433B32BD"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51164770"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BF782A"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3E4394EE"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13C5F359" w14:textId="77777777" w:rsidR="00022EE2" w:rsidRDefault="00022EE2" w:rsidP="00AA1059">
            <w:pPr>
              <w:pStyle w:val="Heading4"/>
            </w:pPr>
            <w:bookmarkStart w:id="54" w:name="_Ref50987490"/>
          </w:p>
        </w:tc>
        <w:bookmarkEnd w:id="54"/>
        <w:tc>
          <w:tcPr>
            <w:tcW w:w="6840" w:type="dxa"/>
            <w:tcBorders>
              <w:top w:val="single" w:sz="4" w:space="0" w:color="auto"/>
              <w:left w:val="single" w:sz="4" w:space="0" w:color="auto"/>
              <w:bottom w:val="single" w:sz="4" w:space="0" w:color="auto"/>
              <w:right w:val="single" w:sz="4" w:space="0" w:color="auto"/>
            </w:tcBorders>
            <w:shd w:val="clear" w:color="auto" w:fill="auto"/>
          </w:tcPr>
          <w:p w14:paraId="2C15541B" w14:textId="4B3F8E06" w:rsidR="00022EE2" w:rsidRPr="00567450" w:rsidRDefault="00022EE2" w:rsidP="00AA1059">
            <w:pPr>
              <w:pStyle w:val="NormalIndent"/>
            </w:pPr>
            <w:r w:rsidRPr="00D32CB1">
              <w:t xml:space="preserve">All changes or modifications to the </w:t>
            </w:r>
            <w:proofErr w:type="spellStart"/>
            <w:r>
              <w:t>eWIC</w:t>
            </w:r>
            <w:proofErr w:type="spellEnd"/>
            <w:r>
              <w:t xml:space="preserve"> </w:t>
            </w:r>
            <w:r w:rsidR="00AB3248">
              <w:t>s</w:t>
            </w:r>
            <w:r w:rsidRPr="00D32CB1">
              <w:t xml:space="preserve">ystem must be thoroughly tested by the </w:t>
            </w:r>
            <w:proofErr w:type="spellStart"/>
            <w:r>
              <w:t>eWIC</w:t>
            </w:r>
            <w:proofErr w:type="spellEnd"/>
            <w:r>
              <w:t xml:space="preserve"> Processor </w:t>
            </w:r>
            <w:r w:rsidRPr="00D32CB1">
              <w:t xml:space="preserve">and approved by </w:t>
            </w:r>
            <w:r w:rsidR="0044566E">
              <w:t>Maryland WIC and USVI WIC</w:t>
            </w:r>
            <w:r w:rsidRPr="00D32CB1">
              <w:t xml:space="preserve"> prior to release.</w:t>
            </w:r>
          </w:p>
        </w:tc>
        <w:tc>
          <w:tcPr>
            <w:tcW w:w="1890" w:type="dxa"/>
            <w:tcBorders>
              <w:top w:val="single" w:sz="4" w:space="0" w:color="auto"/>
              <w:left w:val="single" w:sz="4" w:space="0" w:color="auto"/>
              <w:bottom w:val="single" w:sz="4" w:space="0" w:color="auto"/>
              <w:right w:val="single" w:sz="4" w:space="0" w:color="auto"/>
            </w:tcBorders>
          </w:tcPr>
          <w:p w14:paraId="4948612E"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78C50596"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9745091" w14:textId="77777777" w:rsidR="00022EE2" w:rsidRDefault="00022EE2" w:rsidP="00AA1059">
            <w:pPr>
              <w:rPr>
                <w:rFonts w:asciiTheme="minorHAnsi" w:hAnsiTheme="minorHAnsi" w:cs="Calibri"/>
                <w:b/>
                <w:bCs/>
                <w:color w:val="FFFFFF" w:themeColor="background1"/>
                <w:sz w:val="24"/>
                <w:szCs w:val="20"/>
              </w:rPr>
            </w:pPr>
          </w:p>
        </w:tc>
      </w:tr>
      <w:tr w:rsidR="000652DB" w:rsidRPr="00024860" w14:paraId="5DD1448C" w14:textId="77777777" w:rsidTr="00363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tcBorders>
              <w:top w:val="single" w:sz="4" w:space="0" w:color="auto"/>
              <w:left w:val="single" w:sz="4" w:space="0" w:color="auto"/>
              <w:bottom w:val="single" w:sz="4" w:space="0" w:color="auto"/>
              <w:right w:val="single" w:sz="4" w:space="0" w:color="auto"/>
            </w:tcBorders>
          </w:tcPr>
          <w:p w14:paraId="41B54886" w14:textId="77777777" w:rsidR="00022EE2" w:rsidRDefault="00022EE2" w:rsidP="00AA1059">
            <w:pPr>
              <w:pStyle w:val="Heading4"/>
            </w:pPr>
            <w:bookmarkStart w:id="55" w:name="_Ref50987499"/>
          </w:p>
        </w:tc>
        <w:bookmarkEnd w:id="55"/>
        <w:tc>
          <w:tcPr>
            <w:tcW w:w="6840" w:type="dxa"/>
            <w:tcBorders>
              <w:top w:val="single" w:sz="4" w:space="0" w:color="auto"/>
              <w:left w:val="single" w:sz="4" w:space="0" w:color="auto"/>
              <w:bottom w:val="single" w:sz="4" w:space="0" w:color="auto"/>
              <w:right w:val="single" w:sz="4" w:space="0" w:color="auto"/>
            </w:tcBorders>
            <w:shd w:val="clear" w:color="auto" w:fill="auto"/>
          </w:tcPr>
          <w:p w14:paraId="62AC2341" w14:textId="603854F8" w:rsidR="00022EE2" w:rsidRPr="00567450" w:rsidRDefault="00022EE2" w:rsidP="00AA1059">
            <w:pPr>
              <w:pStyle w:val="NormalIndent"/>
            </w:pPr>
            <w:r w:rsidRPr="00D32CB1">
              <w:t xml:space="preserve">All customizations to the application </w:t>
            </w:r>
            <w:r w:rsidR="00263EB6">
              <w:t>must</w:t>
            </w:r>
            <w:r w:rsidRPr="00D32CB1">
              <w:t xml:space="preserve"> adhere to industry standard coding practices, with the intent of securing data in the system.</w:t>
            </w:r>
          </w:p>
        </w:tc>
        <w:tc>
          <w:tcPr>
            <w:tcW w:w="1890" w:type="dxa"/>
            <w:tcBorders>
              <w:top w:val="single" w:sz="4" w:space="0" w:color="auto"/>
              <w:left w:val="single" w:sz="4" w:space="0" w:color="auto"/>
              <w:bottom w:val="single" w:sz="4" w:space="0" w:color="auto"/>
              <w:right w:val="single" w:sz="4" w:space="0" w:color="auto"/>
            </w:tcBorders>
          </w:tcPr>
          <w:p w14:paraId="00D16802" w14:textId="77777777" w:rsidR="00022EE2" w:rsidRPr="009B732D" w:rsidRDefault="009B732D" w:rsidP="00AA1059">
            <w:pPr>
              <w:jc w:val="center"/>
              <w:rPr>
                <w:rFonts w:asciiTheme="minorHAnsi" w:hAnsiTheme="minorHAnsi" w:cs="Calibri"/>
                <w:bCs/>
                <w:szCs w:val="20"/>
              </w:rPr>
            </w:pPr>
            <w:r w:rsidRPr="009B732D">
              <w:rPr>
                <w:rFonts w:asciiTheme="minorHAnsi" w:hAnsiTheme="minorHAnsi" w:cs="Calibri"/>
                <w:bCs/>
                <w:szCs w:val="20"/>
              </w:rPr>
              <w:t>R</w:t>
            </w:r>
          </w:p>
        </w:tc>
        <w:tc>
          <w:tcPr>
            <w:tcW w:w="1350" w:type="dxa"/>
            <w:tcBorders>
              <w:top w:val="single" w:sz="4" w:space="0" w:color="auto"/>
              <w:left w:val="single" w:sz="4" w:space="0" w:color="auto"/>
              <w:bottom w:val="single" w:sz="4" w:space="0" w:color="auto"/>
              <w:right w:val="single" w:sz="4" w:space="0" w:color="auto"/>
            </w:tcBorders>
          </w:tcPr>
          <w:p w14:paraId="7C8FBDB5" w14:textId="77777777" w:rsidR="00022EE2" w:rsidRDefault="00022EE2" w:rsidP="00AA1059">
            <w:pPr>
              <w:rPr>
                <w:rFonts w:asciiTheme="minorHAnsi" w:hAnsiTheme="minorHAnsi" w:cs="Calibri"/>
                <w:b/>
                <w:bCs/>
                <w:color w:val="FFFFFF" w:themeColor="background1"/>
                <w:sz w:val="24"/>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16DD6AC" w14:textId="77777777" w:rsidR="00022EE2" w:rsidRDefault="00022EE2" w:rsidP="00AA1059">
            <w:pPr>
              <w:rPr>
                <w:rFonts w:asciiTheme="minorHAnsi" w:hAnsiTheme="minorHAnsi" w:cs="Calibri"/>
                <w:b/>
                <w:bCs/>
                <w:color w:val="FFFFFF" w:themeColor="background1"/>
                <w:sz w:val="24"/>
                <w:szCs w:val="20"/>
              </w:rPr>
            </w:pPr>
          </w:p>
        </w:tc>
      </w:tr>
      <w:bookmarkEnd w:id="53"/>
    </w:tbl>
    <w:p w14:paraId="403F9450" w14:textId="77777777" w:rsidR="00B4489C" w:rsidRDefault="00B4489C" w:rsidP="00AA1059"/>
    <w:sectPr w:rsidR="00B4489C" w:rsidSect="00536456">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12F7" w14:textId="77777777" w:rsidR="005B0571" w:rsidRDefault="005B0571">
      <w:pPr>
        <w:spacing w:before="0" w:after="0"/>
      </w:pPr>
      <w:r>
        <w:separator/>
      </w:r>
    </w:p>
  </w:endnote>
  <w:endnote w:type="continuationSeparator" w:id="0">
    <w:p w14:paraId="28245CE1" w14:textId="77777777" w:rsidR="005B0571" w:rsidRDefault="005B0571">
      <w:pPr>
        <w:spacing w:before="0" w:after="0"/>
      </w:pPr>
      <w:r>
        <w:continuationSeparator/>
      </w:r>
    </w:p>
  </w:endnote>
  <w:endnote w:type="continuationNotice" w:id="1">
    <w:p w14:paraId="6456D095" w14:textId="77777777" w:rsidR="005B0571" w:rsidRDefault="005B05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608424"/>
      <w:docPartObj>
        <w:docPartGallery w:val="Page Numbers (Bottom of Page)"/>
        <w:docPartUnique/>
      </w:docPartObj>
    </w:sdtPr>
    <w:sdtEndPr>
      <w:rPr>
        <w:noProof/>
      </w:rPr>
    </w:sdtEndPr>
    <w:sdtContent>
      <w:p w14:paraId="7B90DD13" w14:textId="2406621C" w:rsidR="00B7040F" w:rsidRDefault="00B704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8F06C47" w14:textId="77777777" w:rsidR="00B7040F" w:rsidRDefault="00B7040F" w:rsidP="5AB59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03FF" w14:textId="77777777" w:rsidR="005B0571" w:rsidRDefault="005B0571">
      <w:pPr>
        <w:spacing w:before="0" w:after="0"/>
      </w:pPr>
      <w:r>
        <w:separator/>
      </w:r>
    </w:p>
  </w:footnote>
  <w:footnote w:type="continuationSeparator" w:id="0">
    <w:p w14:paraId="2014B823" w14:textId="77777777" w:rsidR="005B0571" w:rsidRDefault="005B0571">
      <w:pPr>
        <w:spacing w:before="0" w:after="0"/>
      </w:pPr>
      <w:r>
        <w:continuationSeparator/>
      </w:r>
    </w:p>
  </w:footnote>
  <w:footnote w:type="continuationNotice" w:id="1">
    <w:p w14:paraId="61170F26" w14:textId="77777777" w:rsidR="005B0571" w:rsidRDefault="005B057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17E12F6"/>
    <w:lvl w:ilvl="0">
      <w:start w:val="1"/>
      <w:numFmt w:val="decimal"/>
      <w:pStyle w:val="ListNumber4"/>
      <w:lvlText w:val="%1."/>
      <w:lvlJc w:val="left"/>
      <w:pPr>
        <w:tabs>
          <w:tab w:val="num" w:pos="1440"/>
        </w:tabs>
        <w:ind w:left="1440" w:hanging="360"/>
      </w:pPr>
    </w:lvl>
  </w:abstractNum>
  <w:abstractNum w:abstractNumId="1" w15:restartNumberingAfterBreak="0">
    <w:nsid w:val="04FC6E8E"/>
    <w:multiLevelType w:val="hybridMultilevel"/>
    <w:tmpl w:val="34F4F3C8"/>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0D4E116E"/>
    <w:multiLevelType w:val="hybridMultilevel"/>
    <w:tmpl w:val="BD66702C"/>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3" w15:restartNumberingAfterBreak="0">
    <w:nsid w:val="10BC33A6"/>
    <w:multiLevelType w:val="hybridMultilevel"/>
    <w:tmpl w:val="39BA1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7076A"/>
    <w:multiLevelType w:val="hybridMultilevel"/>
    <w:tmpl w:val="51CA16D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17334495"/>
    <w:multiLevelType w:val="hybridMultilevel"/>
    <w:tmpl w:val="B57E37A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85D6E5E"/>
    <w:multiLevelType w:val="hybridMultilevel"/>
    <w:tmpl w:val="DD3A75D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A90339A"/>
    <w:multiLevelType w:val="hybridMultilevel"/>
    <w:tmpl w:val="B790B7C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1B88584E"/>
    <w:multiLevelType w:val="hybridMultilevel"/>
    <w:tmpl w:val="CEDA2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84E7A"/>
    <w:multiLevelType w:val="hybridMultilevel"/>
    <w:tmpl w:val="D6949AD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1D934B48"/>
    <w:multiLevelType w:val="hybridMultilevel"/>
    <w:tmpl w:val="898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51D0"/>
    <w:multiLevelType w:val="hybridMultilevel"/>
    <w:tmpl w:val="9F46E76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22E02C2C"/>
    <w:multiLevelType w:val="hybridMultilevel"/>
    <w:tmpl w:val="9EA8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64680"/>
    <w:multiLevelType w:val="hybridMultilevel"/>
    <w:tmpl w:val="D40091C4"/>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2AFA7ED9"/>
    <w:multiLevelType w:val="hybridMultilevel"/>
    <w:tmpl w:val="19F2D82C"/>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15" w15:restartNumberingAfterBreak="0">
    <w:nsid w:val="2EF05FD2"/>
    <w:multiLevelType w:val="hybridMultilevel"/>
    <w:tmpl w:val="83EC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97C50"/>
    <w:multiLevelType w:val="hybridMultilevel"/>
    <w:tmpl w:val="B126A62C"/>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36064090"/>
    <w:multiLevelType w:val="hybridMultilevel"/>
    <w:tmpl w:val="09BA75B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36C20192"/>
    <w:multiLevelType w:val="hybridMultilevel"/>
    <w:tmpl w:val="EF0083C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15:restartNumberingAfterBreak="0">
    <w:nsid w:val="3D0C3128"/>
    <w:multiLevelType w:val="hybridMultilevel"/>
    <w:tmpl w:val="2222F36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444F8AE7"/>
    <w:multiLevelType w:val="hybridMultilevel"/>
    <w:tmpl w:val="FFFFFFFF"/>
    <w:lvl w:ilvl="0" w:tplc="99E687FE">
      <w:start w:val="1"/>
      <w:numFmt w:val="bullet"/>
      <w:lvlText w:val="-"/>
      <w:lvlJc w:val="left"/>
      <w:pPr>
        <w:ind w:left="720" w:hanging="360"/>
      </w:pPr>
      <w:rPr>
        <w:rFonts w:ascii="Calibri" w:hAnsi="Calibri" w:hint="default"/>
      </w:rPr>
    </w:lvl>
    <w:lvl w:ilvl="1" w:tplc="9D32060E">
      <w:start w:val="1"/>
      <w:numFmt w:val="bullet"/>
      <w:lvlText w:val="o"/>
      <w:lvlJc w:val="left"/>
      <w:pPr>
        <w:ind w:left="1440" w:hanging="360"/>
      </w:pPr>
      <w:rPr>
        <w:rFonts w:ascii="Courier New" w:hAnsi="Courier New" w:hint="default"/>
      </w:rPr>
    </w:lvl>
    <w:lvl w:ilvl="2" w:tplc="823CD95C">
      <w:start w:val="1"/>
      <w:numFmt w:val="bullet"/>
      <w:lvlText w:val=""/>
      <w:lvlJc w:val="left"/>
      <w:pPr>
        <w:ind w:left="2160" w:hanging="360"/>
      </w:pPr>
      <w:rPr>
        <w:rFonts w:ascii="Wingdings" w:hAnsi="Wingdings" w:hint="default"/>
      </w:rPr>
    </w:lvl>
    <w:lvl w:ilvl="3" w:tplc="60B6BAD8">
      <w:start w:val="1"/>
      <w:numFmt w:val="bullet"/>
      <w:lvlText w:val=""/>
      <w:lvlJc w:val="left"/>
      <w:pPr>
        <w:ind w:left="2880" w:hanging="360"/>
      </w:pPr>
      <w:rPr>
        <w:rFonts w:ascii="Symbol" w:hAnsi="Symbol" w:hint="default"/>
      </w:rPr>
    </w:lvl>
    <w:lvl w:ilvl="4" w:tplc="8482DE6E">
      <w:start w:val="1"/>
      <w:numFmt w:val="bullet"/>
      <w:lvlText w:val="o"/>
      <w:lvlJc w:val="left"/>
      <w:pPr>
        <w:ind w:left="3600" w:hanging="360"/>
      </w:pPr>
      <w:rPr>
        <w:rFonts w:ascii="Courier New" w:hAnsi="Courier New" w:hint="default"/>
      </w:rPr>
    </w:lvl>
    <w:lvl w:ilvl="5" w:tplc="AB58B9F8">
      <w:start w:val="1"/>
      <w:numFmt w:val="bullet"/>
      <w:lvlText w:val=""/>
      <w:lvlJc w:val="left"/>
      <w:pPr>
        <w:ind w:left="4320" w:hanging="360"/>
      </w:pPr>
      <w:rPr>
        <w:rFonts w:ascii="Wingdings" w:hAnsi="Wingdings" w:hint="default"/>
      </w:rPr>
    </w:lvl>
    <w:lvl w:ilvl="6" w:tplc="F04EA446">
      <w:start w:val="1"/>
      <w:numFmt w:val="bullet"/>
      <w:lvlText w:val=""/>
      <w:lvlJc w:val="left"/>
      <w:pPr>
        <w:ind w:left="5040" w:hanging="360"/>
      </w:pPr>
      <w:rPr>
        <w:rFonts w:ascii="Symbol" w:hAnsi="Symbol" w:hint="default"/>
      </w:rPr>
    </w:lvl>
    <w:lvl w:ilvl="7" w:tplc="B9D0FE04">
      <w:start w:val="1"/>
      <w:numFmt w:val="bullet"/>
      <w:lvlText w:val="o"/>
      <w:lvlJc w:val="left"/>
      <w:pPr>
        <w:ind w:left="5760" w:hanging="360"/>
      </w:pPr>
      <w:rPr>
        <w:rFonts w:ascii="Courier New" w:hAnsi="Courier New" w:hint="default"/>
      </w:rPr>
    </w:lvl>
    <w:lvl w:ilvl="8" w:tplc="964ECFCA">
      <w:start w:val="1"/>
      <w:numFmt w:val="bullet"/>
      <w:lvlText w:val=""/>
      <w:lvlJc w:val="left"/>
      <w:pPr>
        <w:ind w:left="6480" w:hanging="360"/>
      </w:pPr>
      <w:rPr>
        <w:rFonts w:ascii="Wingdings" w:hAnsi="Wingdings" w:hint="default"/>
      </w:rPr>
    </w:lvl>
  </w:abstractNum>
  <w:abstractNum w:abstractNumId="21" w15:restartNumberingAfterBreak="0">
    <w:nsid w:val="46BDDA97"/>
    <w:multiLevelType w:val="hybridMultilevel"/>
    <w:tmpl w:val="FFFFFFFF"/>
    <w:lvl w:ilvl="0" w:tplc="26F6093C">
      <w:start w:val="1"/>
      <w:numFmt w:val="bullet"/>
      <w:lvlText w:val="-"/>
      <w:lvlJc w:val="left"/>
      <w:pPr>
        <w:ind w:left="720" w:hanging="360"/>
      </w:pPr>
      <w:rPr>
        <w:rFonts w:ascii="Calibri" w:hAnsi="Calibri" w:hint="default"/>
      </w:rPr>
    </w:lvl>
    <w:lvl w:ilvl="1" w:tplc="AF7A89C6">
      <w:start w:val="1"/>
      <w:numFmt w:val="bullet"/>
      <w:lvlText w:val="o"/>
      <w:lvlJc w:val="left"/>
      <w:pPr>
        <w:ind w:left="1440" w:hanging="360"/>
      </w:pPr>
      <w:rPr>
        <w:rFonts w:ascii="Courier New" w:hAnsi="Courier New" w:hint="default"/>
      </w:rPr>
    </w:lvl>
    <w:lvl w:ilvl="2" w:tplc="052CDB7A">
      <w:start w:val="1"/>
      <w:numFmt w:val="bullet"/>
      <w:lvlText w:val=""/>
      <w:lvlJc w:val="left"/>
      <w:pPr>
        <w:ind w:left="2160" w:hanging="360"/>
      </w:pPr>
      <w:rPr>
        <w:rFonts w:ascii="Wingdings" w:hAnsi="Wingdings" w:hint="default"/>
      </w:rPr>
    </w:lvl>
    <w:lvl w:ilvl="3" w:tplc="515E10C0">
      <w:start w:val="1"/>
      <w:numFmt w:val="bullet"/>
      <w:lvlText w:val=""/>
      <w:lvlJc w:val="left"/>
      <w:pPr>
        <w:ind w:left="2880" w:hanging="360"/>
      </w:pPr>
      <w:rPr>
        <w:rFonts w:ascii="Symbol" w:hAnsi="Symbol" w:hint="default"/>
      </w:rPr>
    </w:lvl>
    <w:lvl w:ilvl="4" w:tplc="E8E060FA">
      <w:start w:val="1"/>
      <w:numFmt w:val="bullet"/>
      <w:lvlText w:val="o"/>
      <w:lvlJc w:val="left"/>
      <w:pPr>
        <w:ind w:left="3600" w:hanging="360"/>
      </w:pPr>
      <w:rPr>
        <w:rFonts w:ascii="Courier New" w:hAnsi="Courier New" w:hint="default"/>
      </w:rPr>
    </w:lvl>
    <w:lvl w:ilvl="5" w:tplc="B98E0164">
      <w:start w:val="1"/>
      <w:numFmt w:val="bullet"/>
      <w:lvlText w:val=""/>
      <w:lvlJc w:val="left"/>
      <w:pPr>
        <w:ind w:left="4320" w:hanging="360"/>
      </w:pPr>
      <w:rPr>
        <w:rFonts w:ascii="Wingdings" w:hAnsi="Wingdings" w:hint="default"/>
      </w:rPr>
    </w:lvl>
    <w:lvl w:ilvl="6" w:tplc="C7848660">
      <w:start w:val="1"/>
      <w:numFmt w:val="bullet"/>
      <w:lvlText w:val=""/>
      <w:lvlJc w:val="left"/>
      <w:pPr>
        <w:ind w:left="5040" w:hanging="360"/>
      </w:pPr>
      <w:rPr>
        <w:rFonts w:ascii="Symbol" w:hAnsi="Symbol" w:hint="default"/>
      </w:rPr>
    </w:lvl>
    <w:lvl w:ilvl="7" w:tplc="722A493E">
      <w:start w:val="1"/>
      <w:numFmt w:val="bullet"/>
      <w:lvlText w:val="o"/>
      <w:lvlJc w:val="left"/>
      <w:pPr>
        <w:ind w:left="5760" w:hanging="360"/>
      </w:pPr>
      <w:rPr>
        <w:rFonts w:ascii="Courier New" w:hAnsi="Courier New" w:hint="default"/>
      </w:rPr>
    </w:lvl>
    <w:lvl w:ilvl="8" w:tplc="58005278">
      <w:start w:val="1"/>
      <w:numFmt w:val="bullet"/>
      <w:lvlText w:val=""/>
      <w:lvlJc w:val="left"/>
      <w:pPr>
        <w:ind w:left="6480" w:hanging="360"/>
      </w:pPr>
      <w:rPr>
        <w:rFonts w:ascii="Wingdings" w:hAnsi="Wingdings" w:hint="default"/>
      </w:rPr>
    </w:lvl>
  </w:abstractNum>
  <w:abstractNum w:abstractNumId="22" w15:restartNumberingAfterBreak="0">
    <w:nsid w:val="4DBA2120"/>
    <w:multiLevelType w:val="hybridMultilevel"/>
    <w:tmpl w:val="F0EADB7A"/>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3" w15:restartNumberingAfterBreak="0">
    <w:nsid w:val="4EE900D4"/>
    <w:multiLevelType w:val="hybridMultilevel"/>
    <w:tmpl w:val="F9CA3D8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4FD13875"/>
    <w:multiLevelType w:val="hybridMultilevel"/>
    <w:tmpl w:val="511612A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5" w15:restartNumberingAfterBreak="0">
    <w:nsid w:val="514A45D3"/>
    <w:multiLevelType w:val="hybridMultilevel"/>
    <w:tmpl w:val="04F0C54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6" w15:restartNumberingAfterBreak="0">
    <w:nsid w:val="54FA43EC"/>
    <w:multiLevelType w:val="hybridMultilevel"/>
    <w:tmpl w:val="10C0136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7" w15:restartNumberingAfterBreak="0">
    <w:nsid w:val="57552A0A"/>
    <w:multiLevelType w:val="hybridMultilevel"/>
    <w:tmpl w:val="557AA5F8"/>
    <w:lvl w:ilvl="0" w:tplc="04090001">
      <w:start w:val="1"/>
      <w:numFmt w:val="bullet"/>
      <w:lvlText w:val=""/>
      <w:lvlJc w:val="left"/>
      <w:pPr>
        <w:ind w:left="1432" w:hanging="360"/>
      </w:pPr>
      <w:rPr>
        <w:rFonts w:ascii="Symbol" w:hAnsi="Symbol" w:hint="default"/>
      </w:rPr>
    </w:lvl>
    <w:lvl w:ilvl="1" w:tplc="04090003">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8" w15:restartNumberingAfterBreak="0">
    <w:nsid w:val="5DA955B0"/>
    <w:multiLevelType w:val="hybridMultilevel"/>
    <w:tmpl w:val="2236D33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9" w15:restartNumberingAfterBreak="0">
    <w:nsid w:val="5EE07DA7"/>
    <w:multiLevelType w:val="multilevel"/>
    <w:tmpl w:val="488A39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18"/>
        <w:szCs w:val="18"/>
      </w:rPr>
    </w:lvl>
    <w:lvl w:ilvl="3">
      <w:start w:val="1"/>
      <w:numFmt w:val="decimal"/>
      <w:pStyle w:val="Heading4"/>
      <w:lvlText w:val="%1.%2.%3.%4"/>
      <w:lvlJc w:val="left"/>
      <w:pPr>
        <w:ind w:left="203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9744E83"/>
    <w:multiLevelType w:val="hybridMultilevel"/>
    <w:tmpl w:val="82BE3544"/>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31" w15:restartNumberingAfterBreak="0">
    <w:nsid w:val="6BDC2DB6"/>
    <w:multiLevelType w:val="hybridMultilevel"/>
    <w:tmpl w:val="CF72EB3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2" w15:restartNumberingAfterBreak="0">
    <w:nsid w:val="761D0AFB"/>
    <w:multiLevelType w:val="hybridMultilevel"/>
    <w:tmpl w:val="F06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D2457"/>
    <w:multiLevelType w:val="hybridMultilevel"/>
    <w:tmpl w:val="AAB09C5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4" w15:restartNumberingAfterBreak="0">
    <w:nsid w:val="778B4FE5"/>
    <w:multiLevelType w:val="hybridMultilevel"/>
    <w:tmpl w:val="AD6EE172"/>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35" w15:restartNumberingAfterBreak="0">
    <w:nsid w:val="7E96071B"/>
    <w:multiLevelType w:val="hybridMultilevel"/>
    <w:tmpl w:val="863E6AF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6" w15:restartNumberingAfterBreak="0">
    <w:nsid w:val="7FE410E3"/>
    <w:multiLevelType w:val="hybridMultilevel"/>
    <w:tmpl w:val="2D825D0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16cid:durableId="1050570455">
    <w:abstractNumId w:val="33"/>
  </w:num>
  <w:num w:numId="2" w16cid:durableId="1911963615">
    <w:abstractNumId w:val="4"/>
  </w:num>
  <w:num w:numId="3" w16cid:durableId="338893905">
    <w:abstractNumId w:val="29"/>
  </w:num>
  <w:num w:numId="4" w16cid:durableId="274362943">
    <w:abstractNumId w:val="15"/>
  </w:num>
  <w:num w:numId="5" w16cid:durableId="1446266187">
    <w:abstractNumId w:val="0"/>
  </w:num>
  <w:num w:numId="6" w16cid:durableId="1867793229">
    <w:abstractNumId w:val="9"/>
  </w:num>
  <w:num w:numId="7" w16cid:durableId="1864709776">
    <w:abstractNumId w:val="11"/>
  </w:num>
  <w:num w:numId="8" w16cid:durableId="1846939770">
    <w:abstractNumId w:val="28"/>
  </w:num>
  <w:num w:numId="9" w16cid:durableId="240650709">
    <w:abstractNumId w:val="16"/>
  </w:num>
  <w:num w:numId="10" w16cid:durableId="427888046">
    <w:abstractNumId w:val="7"/>
  </w:num>
  <w:num w:numId="11" w16cid:durableId="1745443877">
    <w:abstractNumId w:val="14"/>
  </w:num>
  <w:num w:numId="12" w16cid:durableId="1029648249">
    <w:abstractNumId w:val="27"/>
  </w:num>
  <w:num w:numId="13" w16cid:durableId="960915680">
    <w:abstractNumId w:val="3"/>
  </w:num>
  <w:num w:numId="14" w16cid:durableId="1235898119">
    <w:abstractNumId w:val="22"/>
  </w:num>
  <w:num w:numId="15" w16cid:durableId="886378554">
    <w:abstractNumId w:val="2"/>
  </w:num>
  <w:num w:numId="16" w16cid:durableId="64689262">
    <w:abstractNumId w:val="34"/>
  </w:num>
  <w:num w:numId="17" w16cid:durableId="1676763731">
    <w:abstractNumId w:val="30"/>
  </w:num>
  <w:num w:numId="18" w16cid:durableId="1657687942">
    <w:abstractNumId w:val="8"/>
  </w:num>
  <w:num w:numId="19" w16cid:durableId="1375155180">
    <w:abstractNumId w:val="12"/>
  </w:num>
  <w:num w:numId="20" w16cid:durableId="1660766039">
    <w:abstractNumId w:val="26"/>
  </w:num>
  <w:num w:numId="21" w16cid:durableId="617414765">
    <w:abstractNumId w:val="32"/>
  </w:num>
  <w:num w:numId="22" w16cid:durableId="1467888230">
    <w:abstractNumId w:val="31"/>
  </w:num>
  <w:num w:numId="23" w16cid:durableId="1805462764">
    <w:abstractNumId w:val="17"/>
  </w:num>
  <w:num w:numId="24" w16cid:durableId="1222212530">
    <w:abstractNumId w:val="1"/>
  </w:num>
  <w:num w:numId="25" w16cid:durableId="1395080899">
    <w:abstractNumId w:val="36"/>
  </w:num>
  <w:num w:numId="26" w16cid:durableId="1767919202">
    <w:abstractNumId w:val="35"/>
  </w:num>
  <w:num w:numId="27" w16cid:durableId="2074304613">
    <w:abstractNumId w:val="25"/>
  </w:num>
  <w:num w:numId="28" w16cid:durableId="1052188894">
    <w:abstractNumId w:val="24"/>
  </w:num>
  <w:num w:numId="29" w16cid:durableId="1931305504">
    <w:abstractNumId w:val="5"/>
  </w:num>
  <w:num w:numId="30" w16cid:durableId="980160260">
    <w:abstractNumId w:val="18"/>
  </w:num>
  <w:num w:numId="31" w16cid:durableId="1224949907">
    <w:abstractNumId w:val="6"/>
  </w:num>
  <w:num w:numId="32" w16cid:durableId="1145664532">
    <w:abstractNumId w:val="23"/>
  </w:num>
  <w:num w:numId="33" w16cid:durableId="260064297">
    <w:abstractNumId w:val="13"/>
  </w:num>
  <w:num w:numId="34" w16cid:durableId="1435899297">
    <w:abstractNumId w:val="10"/>
  </w:num>
  <w:num w:numId="35" w16cid:durableId="1254896231">
    <w:abstractNumId w:val="19"/>
  </w:num>
  <w:num w:numId="36" w16cid:durableId="1768383864">
    <w:abstractNumId w:val="21"/>
  </w:num>
  <w:num w:numId="37" w16cid:durableId="142923290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tjCzMDAzNDQ0sjRX0lEKTi0uzszPAykwNqsFAMUfPLMtAAAA"/>
  </w:docVars>
  <w:rsids>
    <w:rsidRoot w:val="00677390"/>
    <w:rsid w:val="000000AC"/>
    <w:rsid w:val="00000963"/>
    <w:rsid w:val="00001823"/>
    <w:rsid w:val="0000219D"/>
    <w:rsid w:val="000026DB"/>
    <w:rsid w:val="0000287A"/>
    <w:rsid w:val="00002C88"/>
    <w:rsid w:val="000036C9"/>
    <w:rsid w:val="00003E0F"/>
    <w:rsid w:val="00004389"/>
    <w:rsid w:val="000054EE"/>
    <w:rsid w:val="00013796"/>
    <w:rsid w:val="00014B9E"/>
    <w:rsid w:val="0001532B"/>
    <w:rsid w:val="000157DA"/>
    <w:rsid w:val="000162E7"/>
    <w:rsid w:val="00017FD6"/>
    <w:rsid w:val="00022EE2"/>
    <w:rsid w:val="00022FF8"/>
    <w:rsid w:val="000245C6"/>
    <w:rsid w:val="000252D0"/>
    <w:rsid w:val="00025722"/>
    <w:rsid w:val="000259CB"/>
    <w:rsid w:val="000267AB"/>
    <w:rsid w:val="00027910"/>
    <w:rsid w:val="00030353"/>
    <w:rsid w:val="0003044A"/>
    <w:rsid w:val="00030693"/>
    <w:rsid w:val="00030885"/>
    <w:rsid w:val="00031364"/>
    <w:rsid w:val="00033D1F"/>
    <w:rsid w:val="00033E9A"/>
    <w:rsid w:val="000354C9"/>
    <w:rsid w:val="00035E7A"/>
    <w:rsid w:val="000368AB"/>
    <w:rsid w:val="000369DF"/>
    <w:rsid w:val="00036AB5"/>
    <w:rsid w:val="0004075F"/>
    <w:rsid w:val="00042CB6"/>
    <w:rsid w:val="00043E8A"/>
    <w:rsid w:val="00045CCF"/>
    <w:rsid w:val="00046193"/>
    <w:rsid w:val="000476D6"/>
    <w:rsid w:val="00047C0D"/>
    <w:rsid w:val="00051B22"/>
    <w:rsid w:val="00053323"/>
    <w:rsid w:val="00055D2B"/>
    <w:rsid w:val="00055EDF"/>
    <w:rsid w:val="00056142"/>
    <w:rsid w:val="0006024F"/>
    <w:rsid w:val="000614F0"/>
    <w:rsid w:val="00061CCA"/>
    <w:rsid w:val="00064F53"/>
    <w:rsid w:val="000652DB"/>
    <w:rsid w:val="000657CF"/>
    <w:rsid w:val="00066243"/>
    <w:rsid w:val="00066686"/>
    <w:rsid w:val="000677E2"/>
    <w:rsid w:val="00067B43"/>
    <w:rsid w:val="000712F8"/>
    <w:rsid w:val="00071E18"/>
    <w:rsid w:val="00071FD5"/>
    <w:rsid w:val="0007281D"/>
    <w:rsid w:val="00072EE9"/>
    <w:rsid w:val="00073AB0"/>
    <w:rsid w:val="00074C75"/>
    <w:rsid w:val="000757E0"/>
    <w:rsid w:val="00076254"/>
    <w:rsid w:val="00080316"/>
    <w:rsid w:val="0008081A"/>
    <w:rsid w:val="00083FB6"/>
    <w:rsid w:val="0008422F"/>
    <w:rsid w:val="00084B4A"/>
    <w:rsid w:val="00085602"/>
    <w:rsid w:val="00085E9E"/>
    <w:rsid w:val="000864EA"/>
    <w:rsid w:val="000871CA"/>
    <w:rsid w:val="0008791A"/>
    <w:rsid w:val="0009036E"/>
    <w:rsid w:val="000909D4"/>
    <w:rsid w:val="0009356F"/>
    <w:rsid w:val="000935EA"/>
    <w:rsid w:val="00093BF9"/>
    <w:rsid w:val="000961A9"/>
    <w:rsid w:val="000A0F6C"/>
    <w:rsid w:val="000A14A1"/>
    <w:rsid w:val="000A35EF"/>
    <w:rsid w:val="000A3644"/>
    <w:rsid w:val="000A7703"/>
    <w:rsid w:val="000A7859"/>
    <w:rsid w:val="000B01C6"/>
    <w:rsid w:val="000B5EBB"/>
    <w:rsid w:val="000B7217"/>
    <w:rsid w:val="000B7314"/>
    <w:rsid w:val="000C02F3"/>
    <w:rsid w:val="000C078F"/>
    <w:rsid w:val="000C0C38"/>
    <w:rsid w:val="000C22EB"/>
    <w:rsid w:val="000C3626"/>
    <w:rsid w:val="000C3C4D"/>
    <w:rsid w:val="000C44F5"/>
    <w:rsid w:val="000C4D2F"/>
    <w:rsid w:val="000C6607"/>
    <w:rsid w:val="000C6FFF"/>
    <w:rsid w:val="000D185E"/>
    <w:rsid w:val="000D2144"/>
    <w:rsid w:val="000D46C8"/>
    <w:rsid w:val="000D492C"/>
    <w:rsid w:val="000D4E73"/>
    <w:rsid w:val="000D56F1"/>
    <w:rsid w:val="000D6D91"/>
    <w:rsid w:val="000D7189"/>
    <w:rsid w:val="000D7284"/>
    <w:rsid w:val="000E19EC"/>
    <w:rsid w:val="000E2BFC"/>
    <w:rsid w:val="000E38E2"/>
    <w:rsid w:val="000E445C"/>
    <w:rsid w:val="000E5D2C"/>
    <w:rsid w:val="000E69A7"/>
    <w:rsid w:val="000F2005"/>
    <w:rsid w:val="000F2946"/>
    <w:rsid w:val="000F424D"/>
    <w:rsid w:val="000F65CD"/>
    <w:rsid w:val="000F6DEC"/>
    <w:rsid w:val="00100E50"/>
    <w:rsid w:val="0010128D"/>
    <w:rsid w:val="0010172A"/>
    <w:rsid w:val="0010193C"/>
    <w:rsid w:val="0010196E"/>
    <w:rsid w:val="00101B55"/>
    <w:rsid w:val="00101E6C"/>
    <w:rsid w:val="001022E8"/>
    <w:rsid w:val="001035BA"/>
    <w:rsid w:val="0010464E"/>
    <w:rsid w:val="00104937"/>
    <w:rsid w:val="0010497D"/>
    <w:rsid w:val="00104CB2"/>
    <w:rsid w:val="00104D34"/>
    <w:rsid w:val="00105D74"/>
    <w:rsid w:val="00106413"/>
    <w:rsid w:val="00107A84"/>
    <w:rsid w:val="00110A0F"/>
    <w:rsid w:val="00112550"/>
    <w:rsid w:val="001139C8"/>
    <w:rsid w:val="00114263"/>
    <w:rsid w:val="001156B3"/>
    <w:rsid w:val="001156C4"/>
    <w:rsid w:val="001172ED"/>
    <w:rsid w:val="00117418"/>
    <w:rsid w:val="00117C33"/>
    <w:rsid w:val="00117D69"/>
    <w:rsid w:val="0012046C"/>
    <w:rsid w:val="001237D0"/>
    <w:rsid w:val="00123900"/>
    <w:rsid w:val="00124651"/>
    <w:rsid w:val="00124BEA"/>
    <w:rsid w:val="0012660D"/>
    <w:rsid w:val="00127019"/>
    <w:rsid w:val="00133C63"/>
    <w:rsid w:val="00133C71"/>
    <w:rsid w:val="00133E90"/>
    <w:rsid w:val="00134BAA"/>
    <w:rsid w:val="001358A1"/>
    <w:rsid w:val="00135A1F"/>
    <w:rsid w:val="00136314"/>
    <w:rsid w:val="0013784D"/>
    <w:rsid w:val="00140175"/>
    <w:rsid w:val="001402CF"/>
    <w:rsid w:val="00140875"/>
    <w:rsid w:val="001424B9"/>
    <w:rsid w:val="00143881"/>
    <w:rsid w:val="00145296"/>
    <w:rsid w:val="0014716D"/>
    <w:rsid w:val="0015059F"/>
    <w:rsid w:val="001509E6"/>
    <w:rsid w:val="00151543"/>
    <w:rsid w:val="00151FCD"/>
    <w:rsid w:val="001520F1"/>
    <w:rsid w:val="00154ECE"/>
    <w:rsid w:val="00155459"/>
    <w:rsid w:val="001557D8"/>
    <w:rsid w:val="001557F8"/>
    <w:rsid w:val="00156DD4"/>
    <w:rsid w:val="0015707E"/>
    <w:rsid w:val="00157B85"/>
    <w:rsid w:val="001602B4"/>
    <w:rsid w:val="0016086A"/>
    <w:rsid w:val="00161569"/>
    <w:rsid w:val="0016228C"/>
    <w:rsid w:val="00162F96"/>
    <w:rsid w:val="00163C21"/>
    <w:rsid w:val="00164006"/>
    <w:rsid w:val="00164E4C"/>
    <w:rsid w:val="00165C1E"/>
    <w:rsid w:val="0016604B"/>
    <w:rsid w:val="00167667"/>
    <w:rsid w:val="0016770B"/>
    <w:rsid w:val="00167957"/>
    <w:rsid w:val="00167D54"/>
    <w:rsid w:val="00170058"/>
    <w:rsid w:val="00170214"/>
    <w:rsid w:val="00170BE6"/>
    <w:rsid w:val="00170FB7"/>
    <w:rsid w:val="0017134E"/>
    <w:rsid w:val="00173F7B"/>
    <w:rsid w:val="001742CF"/>
    <w:rsid w:val="0017509B"/>
    <w:rsid w:val="0017644C"/>
    <w:rsid w:val="00176A52"/>
    <w:rsid w:val="00177423"/>
    <w:rsid w:val="00182362"/>
    <w:rsid w:val="001840DD"/>
    <w:rsid w:val="00185FCC"/>
    <w:rsid w:val="001860A4"/>
    <w:rsid w:val="001877C4"/>
    <w:rsid w:val="0018796F"/>
    <w:rsid w:val="001915AD"/>
    <w:rsid w:val="00191DA9"/>
    <w:rsid w:val="00192869"/>
    <w:rsid w:val="00192F28"/>
    <w:rsid w:val="00192FEF"/>
    <w:rsid w:val="001941D8"/>
    <w:rsid w:val="00194B3A"/>
    <w:rsid w:val="00195139"/>
    <w:rsid w:val="001966D6"/>
    <w:rsid w:val="001A10C5"/>
    <w:rsid w:val="001A4E64"/>
    <w:rsid w:val="001A52F5"/>
    <w:rsid w:val="001A65E5"/>
    <w:rsid w:val="001A6A14"/>
    <w:rsid w:val="001A75AB"/>
    <w:rsid w:val="001A78B5"/>
    <w:rsid w:val="001A7E73"/>
    <w:rsid w:val="001A7FF5"/>
    <w:rsid w:val="001B0B65"/>
    <w:rsid w:val="001B1870"/>
    <w:rsid w:val="001B1C42"/>
    <w:rsid w:val="001B3939"/>
    <w:rsid w:val="001B4715"/>
    <w:rsid w:val="001B6977"/>
    <w:rsid w:val="001C1A64"/>
    <w:rsid w:val="001C1F4B"/>
    <w:rsid w:val="001C3626"/>
    <w:rsid w:val="001C3922"/>
    <w:rsid w:val="001C3DEE"/>
    <w:rsid w:val="001C4ACA"/>
    <w:rsid w:val="001C4C20"/>
    <w:rsid w:val="001C58B5"/>
    <w:rsid w:val="001C58E0"/>
    <w:rsid w:val="001C5AC3"/>
    <w:rsid w:val="001C5C1C"/>
    <w:rsid w:val="001C6C86"/>
    <w:rsid w:val="001C7D6D"/>
    <w:rsid w:val="001D008C"/>
    <w:rsid w:val="001D0FBC"/>
    <w:rsid w:val="001D169B"/>
    <w:rsid w:val="001D2162"/>
    <w:rsid w:val="001D259A"/>
    <w:rsid w:val="001D2627"/>
    <w:rsid w:val="001D3A8E"/>
    <w:rsid w:val="001D3D0B"/>
    <w:rsid w:val="001D42AB"/>
    <w:rsid w:val="001D5D6D"/>
    <w:rsid w:val="001D6EC4"/>
    <w:rsid w:val="001D7AA0"/>
    <w:rsid w:val="001D7D70"/>
    <w:rsid w:val="001E0FE9"/>
    <w:rsid w:val="001E2B4E"/>
    <w:rsid w:val="001E4F64"/>
    <w:rsid w:val="001E765B"/>
    <w:rsid w:val="001E7BEF"/>
    <w:rsid w:val="001F1C2C"/>
    <w:rsid w:val="001F3114"/>
    <w:rsid w:val="001F463A"/>
    <w:rsid w:val="001F4EA4"/>
    <w:rsid w:val="001F521A"/>
    <w:rsid w:val="001F5C86"/>
    <w:rsid w:val="001F5D26"/>
    <w:rsid w:val="001F5DFE"/>
    <w:rsid w:val="001F7979"/>
    <w:rsid w:val="001F7E0A"/>
    <w:rsid w:val="001F7E21"/>
    <w:rsid w:val="002007E6"/>
    <w:rsid w:val="00202AF1"/>
    <w:rsid w:val="00203889"/>
    <w:rsid w:val="002041E9"/>
    <w:rsid w:val="00207926"/>
    <w:rsid w:val="00207EFF"/>
    <w:rsid w:val="0020A646"/>
    <w:rsid w:val="00210123"/>
    <w:rsid w:val="0021031F"/>
    <w:rsid w:val="00211AE3"/>
    <w:rsid w:val="002150AE"/>
    <w:rsid w:val="00216026"/>
    <w:rsid w:val="002162A9"/>
    <w:rsid w:val="002165F2"/>
    <w:rsid w:val="00216884"/>
    <w:rsid w:val="00216D22"/>
    <w:rsid w:val="00217142"/>
    <w:rsid w:val="0021756C"/>
    <w:rsid w:val="00217ADD"/>
    <w:rsid w:val="00217E00"/>
    <w:rsid w:val="00220B93"/>
    <w:rsid w:val="00220D77"/>
    <w:rsid w:val="00222251"/>
    <w:rsid w:val="00223110"/>
    <w:rsid w:val="00223691"/>
    <w:rsid w:val="002244AA"/>
    <w:rsid w:val="0022608C"/>
    <w:rsid w:val="002267A8"/>
    <w:rsid w:val="00227729"/>
    <w:rsid w:val="00230312"/>
    <w:rsid w:val="002307F6"/>
    <w:rsid w:val="002322AD"/>
    <w:rsid w:val="0023368C"/>
    <w:rsid w:val="00235650"/>
    <w:rsid w:val="0023667B"/>
    <w:rsid w:val="00237183"/>
    <w:rsid w:val="00237B40"/>
    <w:rsid w:val="00240136"/>
    <w:rsid w:val="0024027A"/>
    <w:rsid w:val="00241498"/>
    <w:rsid w:val="00241855"/>
    <w:rsid w:val="00242795"/>
    <w:rsid w:val="002436A0"/>
    <w:rsid w:val="00243D5A"/>
    <w:rsid w:val="002444BD"/>
    <w:rsid w:val="002455D3"/>
    <w:rsid w:val="00246DE5"/>
    <w:rsid w:val="00246E9C"/>
    <w:rsid w:val="00250836"/>
    <w:rsid w:val="0025198E"/>
    <w:rsid w:val="002522AE"/>
    <w:rsid w:val="00252F39"/>
    <w:rsid w:val="00252FB0"/>
    <w:rsid w:val="00253618"/>
    <w:rsid w:val="00253857"/>
    <w:rsid w:val="00254401"/>
    <w:rsid w:val="00254E94"/>
    <w:rsid w:val="002556FC"/>
    <w:rsid w:val="0025584F"/>
    <w:rsid w:val="00260082"/>
    <w:rsid w:val="00262D08"/>
    <w:rsid w:val="00263131"/>
    <w:rsid w:val="00263EB6"/>
    <w:rsid w:val="0026595A"/>
    <w:rsid w:val="00266EEC"/>
    <w:rsid w:val="0026781C"/>
    <w:rsid w:val="0027058B"/>
    <w:rsid w:val="00271121"/>
    <w:rsid w:val="0027113C"/>
    <w:rsid w:val="0027156E"/>
    <w:rsid w:val="00271808"/>
    <w:rsid w:val="00271CFF"/>
    <w:rsid w:val="00272537"/>
    <w:rsid w:val="002727E0"/>
    <w:rsid w:val="00274F01"/>
    <w:rsid w:val="00274F24"/>
    <w:rsid w:val="00276EA7"/>
    <w:rsid w:val="00277E20"/>
    <w:rsid w:val="0028033A"/>
    <w:rsid w:val="00280B11"/>
    <w:rsid w:val="00280FF5"/>
    <w:rsid w:val="0028153E"/>
    <w:rsid w:val="00281A15"/>
    <w:rsid w:val="00282143"/>
    <w:rsid w:val="0028283E"/>
    <w:rsid w:val="00283B26"/>
    <w:rsid w:val="002847B7"/>
    <w:rsid w:val="00284963"/>
    <w:rsid w:val="0028622F"/>
    <w:rsid w:val="00286ADD"/>
    <w:rsid w:val="00286D56"/>
    <w:rsid w:val="00286F1B"/>
    <w:rsid w:val="00290C42"/>
    <w:rsid w:val="002912C2"/>
    <w:rsid w:val="00292808"/>
    <w:rsid w:val="00294033"/>
    <w:rsid w:val="00295403"/>
    <w:rsid w:val="002957D7"/>
    <w:rsid w:val="00295B57"/>
    <w:rsid w:val="00296D1F"/>
    <w:rsid w:val="00297AB7"/>
    <w:rsid w:val="002A0788"/>
    <w:rsid w:val="002A14F9"/>
    <w:rsid w:val="002A1A18"/>
    <w:rsid w:val="002A23B3"/>
    <w:rsid w:val="002A3559"/>
    <w:rsid w:val="002A52EA"/>
    <w:rsid w:val="002A5D96"/>
    <w:rsid w:val="002A619D"/>
    <w:rsid w:val="002A72C9"/>
    <w:rsid w:val="002A7C4B"/>
    <w:rsid w:val="002A7D52"/>
    <w:rsid w:val="002B0D05"/>
    <w:rsid w:val="002B285B"/>
    <w:rsid w:val="002B565B"/>
    <w:rsid w:val="002B6452"/>
    <w:rsid w:val="002B6C4B"/>
    <w:rsid w:val="002C1783"/>
    <w:rsid w:val="002C2519"/>
    <w:rsid w:val="002C260E"/>
    <w:rsid w:val="002C3C1E"/>
    <w:rsid w:val="002C44BE"/>
    <w:rsid w:val="002C48EF"/>
    <w:rsid w:val="002C4B1F"/>
    <w:rsid w:val="002C6502"/>
    <w:rsid w:val="002C7740"/>
    <w:rsid w:val="002C7E3A"/>
    <w:rsid w:val="002D0CF5"/>
    <w:rsid w:val="002D150D"/>
    <w:rsid w:val="002D3EFA"/>
    <w:rsid w:val="002D4238"/>
    <w:rsid w:val="002D4485"/>
    <w:rsid w:val="002D6A0A"/>
    <w:rsid w:val="002D700D"/>
    <w:rsid w:val="002D7562"/>
    <w:rsid w:val="002E0669"/>
    <w:rsid w:val="002E094D"/>
    <w:rsid w:val="002E0BD5"/>
    <w:rsid w:val="002E0BEE"/>
    <w:rsid w:val="002E111B"/>
    <w:rsid w:val="002E20F7"/>
    <w:rsid w:val="002E3BCD"/>
    <w:rsid w:val="002E3FEA"/>
    <w:rsid w:val="002E45CE"/>
    <w:rsid w:val="002E5594"/>
    <w:rsid w:val="002E58CE"/>
    <w:rsid w:val="002E59B5"/>
    <w:rsid w:val="002E5BE3"/>
    <w:rsid w:val="002E5CAF"/>
    <w:rsid w:val="002E6859"/>
    <w:rsid w:val="002E69D6"/>
    <w:rsid w:val="002E6AE2"/>
    <w:rsid w:val="002E7592"/>
    <w:rsid w:val="002F1BB8"/>
    <w:rsid w:val="002F2120"/>
    <w:rsid w:val="002F5679"/>
    <w:rsid w:val="002F64B0"/>
    <w:rsid w:val="00300515"/>
    <w:rsid w:val="00301B35"/>
    <w:rsid w:val="00302B34"/>
    <w:rsid w:val="00305491"/>
    <w:rsid w:val="00305614"/>
    <w:rsid w:val="00306635"/>
    <w:rsid w:val="003079AE"/>
    <w:rsid w:val="003144F4"/>
    <w:rsid w:val="003146A7"/>
    <w:rsid w:val="00314F0B"/>
    <w:rsid w:val="003159CD"/>
    <w:rsid w:val="00320578"/>
    <w:rsid w:val="00320721"/>
    <w:rsid w:val="00320FF8"/>
    <w:rsid w:val="003210AE"/>
    <w:rsid w:val="0032394B"/>
    <w:rsid w:val="00323B00"/>
    <w:rsid w:val="00324584"/>
    <w:rsid w:val="003245C0"/>
    <w:rsid w:val="003247D5"/>
    <w:rsid w:val="00325592"/>
    <w:rsid w:val="00325972"/>
    <w:rsid w:val="003311AA"/>
    <w:rsid w:val="00331C4F"/>
    <w:rsid w:val="00331DF9"/>
    <w:rsid w:val="00332C9F"/>
    <w:rsid w:val="003355D2"/>
    <w:rsid w:val="00335805"/>
    <w:rsid w:val="00335F70"/>
    <w:rsid w:val="00340FC8"/>
    <w:rsid w:val="0034302F"/>
    <w:rsid w:val="0034366A"/>
    <w:rsid w:val="0034375F"/>
    <w:rsid w:val="00344281"/>
    <w:rsid w:val="00345468"/>
    <w:rsid w:val="00345972"/>
    <w:rsid w:val="00346A8D"/>
    <w:rsid w:val="00347B58"/>
    <w:rsid w:val="00347C0E"/>
    <w:rsid w:val="00350899"/>
    <w:rsid w:val="00350922"/>
    <w:rsid w:val="00350C78"/>
    <w:rsid w:val="00353156"/>
    <w:rsid w:val="00353849"/>
    <w:rsid w:val="00353CFF"/>
    <w:rsid w:val="00354160"/>
    <w:rsid w:val="003541C6"/>
    <w:rsid w:val="00354E3E"/>
    <w:rsid w:val="003565DC"/>
    <w:rsid w:val="00357A24"/>
    <w:rsid w:val="0036032A"/>
    <w:rsid w:val="0036090A"/>
    <w:rsid w:val="00360B56"/>
    <w:rsid w:val="00360DB5"/>
    <w:rsid w:val="00362164"/>
    <w:rsid w:val="003638DC"/>
    <w:rsid w:val="00363FD3"/>
    <w:rsid w:val="003649A2"/>
    <w:rsid w:val="00370CAC"/>
    <w:rsid w:val="00372B20"/>
    <w:rsid w:val="00372D57"/>
    <w:rsid w:val="003730E7"/>
    <w:rsid w:val="00373A05"/>
    <w:rsid w:val="00374B70"/>
    <w:rsid w:val="00375CCC"/>
    <w:rsid w:val="003774ED"/>
    <w:rsid w:val="00381354"/>
    <w:rsid w:val="00382283"/>
    <w:rsid w:val="0038295B"/>
    <w:rsid w:val="003836E4"/>
    <w:rsid w:val="00383D9B"/>
    <w:rsid w:val="00385BCC"/>
    <w:rsid w:val="00386D58"/>
    <w:rsid w:val="003875E3"/>
    <w:rsid w:val="00390293"/>
    <w:rsid w:val="00390E88"/>
    <w:rsid w:val="0039145F"/>
    <w:rsid w:val="00391E37"/>
    <w:rsid w:val="00392908"/>
    <w:rsid w:val="0039295F"/>
    <w:rsid w:val="00394537"/>
    <w:rsid w:val="003952BF"/>
    <w:rsid w:val="00395F4E"/>
    <w:rsid w:val="00396611"/>
    <w:rsid w:val="003975D9"/>
    <w:rsid w:val="003A1706"/>
    <w:rsid w:val="003A2E96"/>
    <w:rsid w:val="003A2EED"/>
    <w:rsid w:val="003A49B5"/>
    <w:rsid w:val="003A4D9D"/>
    <w:rsid w:val="003A4EDD"/>
    <w:rsid w:val="003A50F5"/>
    <w:rsid w:val="003A5BD6"/>
    <w:rsid w:val="003A608B"/>
    <w:rsid w:val="003A660E"/>
    <w:rsid w:val="003A67E6"/>
    <w:rsid w:val="003A737D"/>
    <w:rsid w:val="003A785C"/>
    <w:rsid w:val="003B0181"/>
    <w:rsid w:val="003B0B87"/>
    <w:rsid w:val="003B3D08"/>
    <w:rsid w:val="003B4FE9"/>
    <w:rsid w:val="003B5852"/>
    <w:rsid w:val="003B5B9D"/>
    <w:rsid w:val="003B5E2B"/>
    <w:rsid w:val="003B648E"/>
    <w:rsid w:val="003B6941"/>
    <w:rsid w:val="003B6BE1"/>
    <w:rsid w:val="003B7E3D"/>
    <w:rsid w:val="003C0148"/>
    <w:rsid w:val="003C1A7D"/>
    <w:rsid w:val="003C2A73"/>
    <w:rsid w:val="003C36DC"/>
    <w:rsid w:val="003C37C5"/>
    <w:rsid w:val="003C4008"/>
    <w:rsid w:val="003C459B"/>
    <w:rsid w:val="003C4BE4"/>
    <w:rsid w:val="003C4FA5"/>
    <w:rsid w:val="003C7D9C"/>
    <w:rsid w:val="003D1807"/>
    <w:rsid w:val="003D29EE"/>
    <w:rsid w:val="003D2C65"/>
    <w:rsid w:val="003D2E9C"/>
    <w:rsid w:val="003D47AD"/>
    <w:rsid w:val="003D63B9"/>
    <w:rsid w:val="003D7B15"/>
    <w:rsid w:val="003E17FE"/>
    <w:rsid w:val="003E18AC"/>
    <w:rsid w:val="003E2648"/>
    <w:rsid w:val="003E40C2"/>
    <w:rsid w:val="003E5E7B"/>
    <w:rsid w:val="003E665E"/>
    <w:rsid w:val="003E6FE6"/>
    <w:rsid w:val="003E745E"/>
    <w:rsid w:val="003F0B47"/>
    <w:rsid w:val="003F0FA3"/>
    <w:rsid w:val="003F15F1"/>
    <w:rsid w:val="003F176D"/>
    <w:rsid w:val="003F18F8"/>
    <w:rsid w:val="003F2073"/>
    <w:rsid w:val="003F3821"/>
    <w:rsid w:val="003F4706"/>
    <w:rsid w:val="003F5B21"/>
    <w:rsid w:val="00403AB8"/>
    <w:rsid w:val="00403D38"/>
    <w:rsid w:val="004046EF"/>
    <w:rsid w:val="00411303"/>
    <w:rsid w:val="0041190C"/>
    <w:rsid w:val="00411F63"/>
    <w:rsid w:val="00412B98"/>
    <w:rsid w:val="00413557"/>
    <w:rsid w:val="004140E4"/>
    <w:rsid w:val="00414509"/>
    <w:rsid w:val="00415EAA"/>
    <w:rsid w:val="004167B6"/>
    <w:rsid w:val="004167DE"/>
    <w:rsid w:val="0041721E"/>
    <w:rsid w:val="004209C9"/>
    <w:rsid w:val="00420A06"/>
    <w:rsid w:val="0042107D"/>
    <w:rsid w:val="0042130F"/>
    <w:rsid w:val="00421F4D"/>
    <w:rsid w:val="00422497"/>
    <w:rsid w:val="00424531"/>
    <w:rsid w:val="00425B16"/>
    <w:rsid w:val="004270AC"/>
    <w:rsid w:val="00427532"/>
    <w:rsid w:val="00430A6A"/>
    <w:rsid w:val="00430C39"/>
    <w:rsid w:val="00431B4A"/>
    <w:rsid w:val="00432B8D"/>
    <w:rsid w:val="0043314E"/>
    <w:rsid w:val="00433781"/>
    <w:rsid w:val="00433D00"/>
    <w:rsid w:val="0043467B"/>
    <w:rsid w:val="004348CB"/>
    <w:rsid w:val="004369E3"/>
    <w:rsid w:val="00437B5E"/>
    <w:rsid w:val="004400CB"/>
    <w:rsid w:val="004409CB"/>
    <w:rsid w:val="00441B46"/>
    <w:rsid w:val="0044220A"/>
    <w:rsid w:val="00442547"/>
    <w:rsid w:val="00442A56"/>
    <w:rsid w:val="0044341F"/>
    <w:rsid w:val="00444C78"/>
    <w:rsid w:val="00445526"/>
    <w:rsid w:val="00445603"/>
    <w:rsid w:val="0044566E"/>
    <w:rsid w:val="00446280"/>
    <w:rsid w:val="004463CF"/>
    <w:rsid w:val="00446E8D"/>
    <w:rsid w:val="004473BD"/>
    <w:rsid w:val="0044756A"/>
    <w:rsid w:val="00450A23"/>
    <w:rsid w:val="00454CE6"/>
    <w:rsid w:val="00455AE2"/>
    <w:rsid w:val="00456CB6"/>
    <w:rsid w:val="004577C6"/>
    <w:rsid w:val="00457C89"/>
    <w:rsid w:val="00457E83"/>
    <w:rsid w:val="00460827"/>
    <w:rsid w:val="004613B8"/>
    <w:rsid w:val="00461635"/>
    <w:rsid w:val="00461FEB"/>
    <w:rsid w:val="004622D0"/>
    <w:rsid w:val="004624A0"/>
    <w:rsid w:val="004634C6"/>
    <w:rsid w:val="00464601"/>
    <w:rsid w:val="004654D7"/>
    <w:rsid w:val="00465A47"/>
    <w:rsid w:val="0046680C"/>
    <w:rsid w:val="0046740E"/>
    <w:rsid w:val="00470771"/>
    <w:rsid w:val="00470C2E"/>
    <w:rsid w:val="00471CBE"/>
    <w:rsid w:val="004720B5"/>
    <w:rsid w:val="00473A86"/>
    <w:rsid w:val="00473D24"/>
    <w:rsid w:val="00474EDF"/>
    <w:rsid w:val="0047550D"/>
    <w:rsid w:val="00475660"/>
    <w:rsid w:val="00475F08"/>
    <w:rsid w:val="00475F29"/>
    <w:rsid w:val="00476BAD"/>
    <w:rsid w:val="004771B9"/>
    <w:rsid w:val="00477948"/>
    <w:rsid w:val="004779F0"/>
    <w:rsid w:val="00482B76"/>
    <w:rsid w:val="00483AE0"/>
    <w:rsid w:val="004843FB"/>
    <w:rsid w:val="004847A7"/>
    <w:rsid w:val="00485C00"/>
    <w:rsid w:val="00485D72"/>
    <w:rsid w:val="004874D6"/>
    <w:rsid w:val="00490518"/>
    <w:rsid w:val="00490BF1"/>
    <w:rsid w:val="00490F2B"/>
    <w:rsid w:val="004943CB"/>
    <w:rsid w:val="00494893"/>
    <w:rsid w:val="00496A58"/>
    <w:rsid w:val="00496BEF"/>
    <w:rsid w:val="004978FF"/>
    <w:rsid w:val="004A066A"/>
    <w:rsid w:val="004A08BC"/>
    <w:rsid w:val="004A0EE2"/>
    <w:rsid w:val="004A1737"/>
    <w:rsid w:val="004A31E9"/>
    <w:rsid w:val="004A3203"/>
    <w:rsid w:val="004A391F"/>
    <w:rsid w:val="004A5969"/>
    <w:rsid w:val="004A6F5A"/>
    <w:rsid w:val="004A7E0D"/>
    <w:rsid w:val="004A7FCE"/>
    <w:rsid w:val="004B051A"/>
    <w:rsid w:val="004B1604"/>
    <w:rsid w:val="004B1D8E"/>
    <w:rsid w:val="004B1FFB"/>
    <w:rsid w:val="004B2686"/>
    <w:rsid w:val="004B2AA0"/>
    <w:rsid w:val="004B33D0"/>
    <w:rsid w:val="004B3A43"/>
    <w:rsid w:val="004B6683"/>
    <w:rsid w:val="004B6E11"/>
    <w:rsid w:val="004B72EA"/>
    <w:rsid w:val="004B7343"/>
    <w:rsid w:val="004B7F85"/>
    <w:rsid w:val="004C124F"/>
    <w:rsid w:val="004C22C0"/>
    <w:rsid w:val="004C2F3E"/>
    <w:rsid w:val="004C304C"/>
    <w:rsid w:val="004C47B1"/>
    <w:rsid w:val="004C5CC2"/>
    <w:rsid w:val="004C6FFA"/>
    <w:rsid w:val="004D02F5"/>
    <w:rsid w:val="004D17E3"/>
    <w:rsid w:val="004D2023"/>
    <w:rsid w:val="004D2BDA"/>
    <w:rsid w:val="004D2E8A"/>
    <w:rsid w:val="004D3650"/>
    <w:rsid w:val="004D3D70"/>
    <w:rsid w:val="004D3EA6"/>
    <w:rsid w:val="004D4A17"/>
    <w:rsid w:val="004D4E83"/>
    <w:rsid w:val="004D4FD3"/>
    <w:rsid w:val="004D5132"/>
    <w:rsid w:val="004D6460"/>
    <w:rsid w:val="004D707C"/>
    <w:rsid w:val="004E0716"/>
    <w:rsid w:val="004E6558"/>
    <w:rsid w:val="004E7883"/>
    <w:rsid w:val="004F1561"/>
    <w:rsid w:val="004F1CC5"/>
    <w:rsid w:val="004F1CF0"/>
    <w:rsid w:val="004F267D"/>
    <w:rsid w:val="004F29E5"/>
    <w:rsid w:val="004F4849"/>
    <w:rsid w:val="004F5054"/>
    <w:rsid w:val="004F67CC"/>
    <w:rsid w:val="004F6BCE"/>
    <w:rsid w:val="0050225F"/>
    <w:rsid w:val="00502481"/>
    <w:rsid w:val="00502AFD"/>
    <w:rsid w:val="00503472"/>
    <w:rsid w:val="0050576A"/>
    <w:rsid w:val="00506E65"/>
    <w:rsid w:val="005110D5"/>
    <w:rsid w:val="00511CF7"/>
    <w:rsid w:val="005125F2"/>
    <w:rsid w:val="00513FAF"/>
    <w:rsid w:val="00515386"/>
    <w:rsid w:val="005158B1"/>
    <w:rsid w:val="00517CF8"/>
    <w:rsid w:val="00521457"/>
    <w:rsid w:val="00522087"/>
    <w:rsid w:val="00522BA8"/>
    <w:rsid w:val="00524B7C"/>
    <w:rsid w:val="00524FD0"/>
    <w:rsid w:val="00525154"/>
    <w:rsid w:val="00525DE6"/>
    <w:rsid w:val="005276B6"/>
    <w:rsid w:val="005304C9"/>
    <w:rsid w:val="00532165"/>
    <w:rsid w:val="0053268A"/>
    <w:rsid w:val="00532B5F"/>
    <w:rsid w:val="0053370B"/>
    <w:rsid w:val="00534A10"/>
    <w:rsid w:val="00534DE0"/>
    <w:rsid w:val="00535130"/>
    <w:rsid w:val="005357AA"/>
    <w:rsid w:val="00536456"/>
    <w:rsid w:val="00536A5B"/>
    <w:rsid w:val="00536B0C"/>
    <w:rsid w:val="00536ED3"/>
    <w:rsid w:val="00536EFD"/>
    <w:rsid w:val="00537667"/>
    <w:rsid w:val="0053796C"/>
    <w:rsid w:val="00541FCB"/>
    <w:rsid w:val="0054220D"/>
    <w:rsid w:val="005429EF"/>
    <w:rsid w:val="00543523"/>
    <w:rsid w:val="00543D84"/>
    <w:rsid w:val="00544C3C"/>
    <w:rsid w:val="005455D0"/>
    <w:rsid w:val="00547736"/>
    <w:rsid w:val="00547D46"/>
    <w:rsid w:val="00547F92"/>
    <w:rsid w:val="00551CF0"/>
    <w:rsid w:val="00552CDC"/>
    <w:rsid w:val="00553FFC"/>
    <w:rsid w:val="0055514D"/>
    <w:rsid w:val="0055676D"/>
    <w:rsid w:val="00560300"/>
    <w:rsid w:val="00561853"/>
    <w:rsid w:val="00562D71"/>
    <w:rsid w:val="0056361E"/>
    <w:rsid w:val="00566A20"/>
    <w:rsid w:val="0056708E"/>
    <w:rsid w:val="00567CA3"/>
    <w:rsid w:val="00570454"/>
    <w:rsid w:val="00570476"/>
    <w:rsid w:val="0057059E"/>
    <w:rsid w:val="005719C2"/>
    <w:rsid w:val="005719D0"/>
    <w:rsid w:val="00574E47"/>
    <w:rsid w:val="005757E8"/>
    <w:rsid w:val="00575AA6"/>
    <w:rsid w:val="00576376"/>
    <w:rsid w:val="005772CE"/>
    <w:rsid w:val="00580C3C"/>
    <w:rsid w:val="005826F9"/>
    <w:rsid w:val="00582852"/>
    <w:rsid w:val="00585D8A"/>
    <w:rsid w:val="005860BC"/>
    <w:rsid w:val="00586F17"/>
    <w:rsid w:val="00592DDC"/>
    <w:rsid w:val="00592FBC"/>
    <w:rsid w:val="005935AF"/>
    <w:rsid w:val="00594B45"/>
    <w:rsid w:val="00594FDA"/>
    <w:rsid w:val="005955ED"/>
    <w:rsid w:val="00596E10"/>
    <w:rsid w:val="00597339"/>
    <w:rsid w:val="005A0ADA"/>
    <w:rsid w:val="005A271B"/>
    <w:rsid w:val="005A360C"/>
    <w:rsid w:val="005A65C3"/>
    <w:rsid w:val="005A6B0F"/>
    <w:rsid w:val="005A6F4C"/>
    <w:rsid w:val="005A7021"/>
    <w:rsid w:val="005A760F"/>
    <w:rsid w:val="005B0571"/>
    <w:rsid w:val="005B13E0"/>
    <w:rsid w:val="005B1B02"/>
    <w:rsid w:val="005B2A74"/>
    <w:rsid w:val="005B3BD4"/>
    <w:rsid w:val="005B4128"/>
    <w:rsid w:val="005B5489"/>
    <w:rsid w:val="005B5575"/>
    <w:rsid w:val="005B6E1D"/>
    <w:rsid w:val="005B7232"/>
    <w:rsid w:val="005C01D5"/>
    <w:rsid w:val="005C0B8E"/>
    <w:rsid w:val="005C2693"/>
    <w:rsid w:val="005C2756"/>
    <w:rsid w:val="005C2951"/>
    <w:rsid w:val="005C386D"/>
    <w:rsid w:val="005C4414"/>
    <w:rsid w:val="005C7409"/>
    <w:rsid w:val="005C773F"/>
    <w:rsid w:val="005C7CC9"/>
    <w:rsid w:val="005D0140"/>
    <w:rsid w:val="005D07F8"/>
    <w:rsid w:val="005D1C7F"/>
    <w:rsid w:val="005D211B"/>
    <w:rsid w:val="005D2998"/>
    <w:rsid w:val="005D2CC5"/>
    <w:rsid w:val="005D3D0C"/>
    <w:rsid w:val="005D4949"/>
    <w:rsid w:val="005D6023"/>
    <w:rsid w:val="005D6BBE"/>
    <w:rsid w:val="005D7B0D"/>
    <w:rsid w:val="005D7BEA"/>
    <w:rsid w:val="005D7C6E"/>
    <w:rsid w:val="005DA99E"/>
    <w:rsid w:val="005E0892"/>
    <w:rsid w:val="005E12D7"/>
    <w:rsid w:val="005E1DAB"/>
    <w:rsid w:val="005E23AF"/>
    <w:rsid w:val="005E3FE4"/>
    <w:rsid w:val="005E40A9"/>
    <w:rsid w:val="005E5AF8"/>
    <w:rsid w:val="005E5F27"/>
    <w:rsid w:val="005E6B35"/>
    <w:rsid w:val="005E705E"/>
    <w:rsid w:val="005F0465"/>
    <w:rsid w:val="005F07FB"/>
    <w:rsid w:val="005F0869"/>
    <w:rsid w:val="005F0887"/>
    <w:rsid w:val="005F16FF"/>
    <w:rsid w:val="005F17C4"/>
    <w:rsid w:val="005F1AA8"/>
    <w:rsid w:val="005F213D"/>
    <w:rsid w:val="005F3AC1"/>
    <w:rsid w:val="005F3CCC"/>
    <w:rsid w:val="005F3DE7"/>
    <w:rsid w:val="005F4204"/>
    <w:rsid w:val="005F557E"/>
    <w:rsid w:val="005F58A7"/>
    <w:rsid w:val="005F695E"/>
    <w:rsid w:val="005F73C4"/>
    <w:rsid w:val="006009C3"/>
    <w:rsid w:val="006022D7"/>
    <w:rsid w:val="00602935"/>
    <w:rsid w:val="006036AD"/>
    <w:rsid w:val="00603E87"/>
    <w:rsid w:val="006040CB"/>
    <w:rsid w:val="006043DB"/>
    <w:rsid w:val="00606392"/>
    <w:rsid w:val="00606A55"/>
    <w:rsid w:val="00606B75"/>
    <w:rsid w:val="00606D3E"/>
    <w:rsid w:val="00607366"/>
    <w:rsid w:val="00607826"/>
    <w:rsid w:val="006121E4"/>
    <w:rsid w:val="006130BB"/>
    <w:rsid w:val="00616995"/>
    <w:rsid w:val="00617B5F"/>
    <w:rsid w:val="00621C39"/>
    <w:rsid w:val="0062210B"/>
    <w:rsid w:val="006228C9"/>
    <w:rsid w:val="006234F1"/>
    <w:rsid w:val="006247E2"/>
    <w:rsid w:val="0062618D"/>
    <w:rsid w:val="00626CA0"/>
    <w:rsid w:val="00627C2C"/>
    <w:rsid w:val="00630361"/>
    <w:rsid w:val="006312AD"/>
    <w:rsid w:val="006313D8"/>
    <w:rsid w:val="00632E9D"/>
    <w:rsid w:val="006338AA"/>
    <w:rsid w:val="006351B2"/>
    <w:rsid w:val="00637956"/>
    <w:rsid w:val="006408B5"/>
    <w:rsid w:val="00640BB3"/>
    <w:rsid w:val="0064112A"/>
    <w:rsid w:val="00641BB7"/>
    <w:rsid w:val="00641BC6"/>
    <w:rsid w:val="00641D8D"/>
    <w:rsid w:val="00642793"/>
    <w:rsid w:val="00642B1F"/>
    <w:rsid w:val="00643B25"/>
    <w:rsid w:val="00643FDE"/>
    <w:rsid w:val="006504CB"/>
    <w:rsid w:val="0065074B"/>
    <w:rsid w:val="006509B9"/>
    <w:rsid w:val="00651A96"/>
    <w:rsid w:val="00652A84"/>
    <w:rsid w:val="00652DAB"/>
    <w:rsid w:val="00653DA4"/>
    <w:rsid w:val="00655B00"/>
    <w:rsid w:val="00660B65"/>
    <w:rsid w:val="00660E86"/>
    <w:rsid w:val="00662350"/>
    <w:rsid w:val="00663C16"/>
    <w:rsid w:val="006642AD"/>
    <w:rsid w:val="00664F70"/>
    <w:rsid w:val="00665DF2"/>
    <w:rsid w:val="0066661B"/>
    <w:rsid w:val="00667DDC"/>
    <w:rsid w:val="00670A0F"/>
    <w:rsid w:val="00673E65"/>
    <w:rsid w:val="00673F1C"/>
    <w:rsid w:val="006741D2"/>
    <w:rsid w:val="006743BD"/>
    <w:rsid w:val="00675171"/>
    <w:rsid w:val="006753D5"/>
    <w:rsid w:val="00677390"/>
    <w:rsid w:val="00677C5F"/>
    <w:rsid w:val="00680551"/>
    <w:rsid w:val="00680DC5"/>
    <w:rsid w:val="00682462"/>
    <w:rsid w:val="006824E2"/>
    <w:rsid w:val="00683539"/>
    <w:rsid w:val="00683A48"/>
    <w:rsid w:val="00684BF4"/>
    <w:rsid w:val="00684C46"/>
    <w:rsid w:val="006856B0"/>
    <w:rsid w:val="00685F6E"/>
    <w:rsid w:val="00686395"/>
    <w:rsid w:val="0068772F"/>
    <w:rsid w:val="00687CBF"/>
    <w:rsid w:val="00690B2A"/>
    <w:rsid w:val="006924CF"/>
    <w:rsid w:val="00692CB9"/>
    <w:rsid w:val="00693B10"/>
    <w:rsid w:val="00693E93"/>
    <w:rsid w:val="00693EF1"/>
    <w:rsid w:val="00695C47"/>
    <w:rsid w:val="00695F97"/>
    <w:rsid w:val="0069649F"/>
    <w:rsid w:val="006966D0"/>
    <w:rsid w:val="006973CE"/>
    <w:rsid w:val="00697FF9"/>
    <w:rsid w:val="006A2174"/>
    <w:rsid w:val="006A2D59"/>
    <w:rsid w:val="006A4117"/>
    <w:rsid w:val="006A4B0B"/>
    <w:rsid w:val="006A64D3"/>
    <w:rsid w:val="006B0D14"/>
    <w:rsid w:val="006B1154"/>
    <w:rsid w:val="006B1163"/>
    <w:rsid w:val="006B1E3D"/>
    <w:rsid w:val="006B274A"/>
    <w:rsid w:val="006B326D"/>
    <w:rsid w:val="006B3342"/>
    <w:rsid w:val="006B4C3C"/>
    <w:rsid w:val="006B68C2"/>
    <w:rsid w:val="006B6FF6"/>
    <w:rsid w:val="006C1FB0"/>
    <w:rsid w:val="006C49BC"/>
    <w:rsid w:val="006C4C5E"/>
    <w:rsid w:val="006C502C"/>
    <w:rsid w:val="006C5607"/>
    <w:rsid w:val="006C5F79"/>
    <w:rsid w:val="006C5FDA"/>
    <w:rsid w:val="006C698F"/>
    <w:rsid w:val="006C70A0"/>
    <w:rsid w:val="006C77F7"/>
    <w:rsid w:val="006C7B33"/>
    <w:rsid w:val="006D0B5F"/>
    <w:rsid w:val="006D19D2"/>
    <w:rsid w:val="006D1FEF"/>
    <w:rsid w:val="006D2A99"/>
    <w:rsid w:val="006D402A"/>
    <w:rsid w:val="006D4DE3"/>
    <w:rsid w:val="006D6A1B"/>
    <w:rsid w:val="006D70E2"/>
    <w:rsid w:val="006E1CD0"/>
    <w:rsid w:val="006E2623"/>
    <w:rsid w:val="006E3017"/>
    <w:rsid w:val="006E42EE"/>
    <w:rsid w:val="006E44E3"/>
    <w:rsid w:val="006E5011"/>
    <w:rsid w:val="006E5DA1"/>
    <w:rsid w:val="006E69A3"/>
    <w:rsid w:val="006F09A6"/>
    <w:rsid w:val="006F1025"/>
    <w:rsid w:val="006F1ADE"/>
    <w:rsid w:val="006F2036"/>
    <w:rsid w:val="006F20CF"/>
    <w:rsid w:val="006F2462"/>
    <w:rsid w:val="006F2C22"/>
    <w:rsid w:val="006F4406"/>
    <w:rsid w:val="006F5578"/>
    <w:rsid w:val="006F5598"/>
    <w:rsid w:val="006F5659"/>
    <w:rsid w:val="006F56F2"/>
    <w:rsid w:val="006F76D5"/>
    <w:rsid w:val="007008FD"/>
    <w:rsid w:val="00700A41"/>
    <w:rsid w:val="0070162C"/>
    <w:rsid w:val="007025E5"/>
    <w:rsid w:val="007029FD"/>
    <w:rsid w:val="00703021"/>
    <w:rsid w:val="00703214"/>
    <w:rsid w:val="0070461F"/>
    <w:rsid w:val="00704A9C"/>
    <w:rsid w:val="007067D6"/>
    <w:rsid w:val="00710C8B"/>
    <w:rsid w:val="007126C7"/>
    <w:rsid w:val="00713B88"/>
    <w:rsid w:val="00714BA1"/>
    <w:rsid w:val="00714E30"/>
    <w:rsid w:val="00717BE0"/>
    <w:rsid w:val="0072056E"/>
    <w:rsid w:val="00720828"/>
    <w:rsid w:val="00722790"/>
    <w:rsid w:val="00724B0E"/>
    <w:rsid w:val="0072526A"/>
    <w:rsid w:val="0072592D"/>
    <w:rsid w:val="007266E3"/>
    <w:rsid w:val="007275D8"/>
    <w:rsid w:val="007307D1"/>
    <w:rsid w:val="007309BE"/>
    <w:rsid w:val="00733B93"/>
    <w:rsid w:val="00733EAE"/>
    <w:rsid w:val="007340AF"/>
    <w:rsid w:val="00734862"/>
    <w:rsid w:val="00735C19"/>
    <w:rsid w:val="00740FD6"/>
    <w:rsid w:val="007411C1"/>
    <w:rsid w:val="00742B34"/>
    <w:rsid w:val="0074351F"/>
    <w:rsid w:val="007438FE"/>
    <w:rsid w:val="00743F8F"/>
    <w:rsid w:val="00744BC0"/>
    <w:rsid w:val="0074778A"/>
    <w:rsid w:val="00747FA0"/>
    <w:rsid w:val="00750170"/>
    <w:rsid w:val="00750731"/>
    <w:rsid w:val="00750C7A"/>
    <w:rsid w:val="00751824"/>
    <w:rsid w:val="0075212C"/>
    <w:rsid w:val="007525C1"/>
    <w:rsid w:val="00752C05"/>
    <w:rsid w:val="00752E33"/>
    <w:rsid w:val="00753667"/>
    <w:rsid w:val="00760291"/>
    <w:rsid w:val="00761387"/>
    <w:rsid w:val="00762296"/>
    <w:rsid w:val="00763A71"/>
    <w:rsid w:val="007644E1"/>
    <w:rsid w:val="00764BD7"/>
    <w:rsid w:val="00765DA0"/>
    <w:rsid w:val="0076786E"/>
    <w:rsid w:val="007709DA"/>
    <w:rsid w:val="00771134"/>
    <w:rsid w:val="007731BC"/>
    <w:rsid w:val="0077346D"/>
    <w:rsid w:val="00773707"/>
    <w:rsid w:val="00773937"/>
    <w:rsid w:val="00773999"/>
    <w:rsid w:val="00774CC0"/>
    <w:rsid w:val="007756B1"/>
    <w:rsid w:val="0077611B"/>
    <w:rsid w:val="00776554"/>
    <w:rsid w:val="00776B24"/>
    <w:rsid w:val="0077704D"/>
    <w:rsid w:val="00777892"/>
    <w:rsid w:val="00780A1E"/>
    <w:rsid w:val="00780BBB"/>
    <w:rsid w:val="007810E6"/>
    <w:rsid w:val="0078250F"/>
    <w:rsid w:val="00782C22"/>
    <w:rsid w:val="00784652"/>
    <w:rsid w:val="007858E3"/>
    <w:rsid w:val="00785E5F"/>
    <w:rsid w:val="007871A6"/>
    <w:rsid w:val="007903AD"/>
    <w:rsid w:val="00790929"/>
    <w:rsid w:val="00791C10"/>
    <w:rsid w:val="00792917"/>
    <w:rsid w:val="007933E7"/>
    <w:rsid w:val="00794616"/>
    <w:rsid w:val="00794A26"/>
    <w:rsid w:val="00794C6D"/>
    <w:rsid w:val="007974B4"/>
    <w:rsid w:val="007978CB"/>
    <w:rsid w:val="007A09F5"/>
    <w:rsid w:val="007A0FDB"/>
    <w:rsid w:val="007A115F"/>
    <w:rsid w:val="007A2E37"/>
    <w:rsid w:val="007A3547"/>
    <w:rsid w:val="007A38AC"/>
    <w:rsid w:val="007A3E01"/>
    <w:rsid w:val="007A4287"/>
    <w:rsid w:val="007A4884"/>
    <w:rsid w:val="007A5AE1"/>
    <w:rsid w:val="007A606E"/>
    <w:rsid w:val="007A6381"/>
    <w:rsid w:val="007A6F35"/>
    <w:rsid w:val="007A7C5A"/>
    <w:rsid w:val="007B0AB3"/>
    <w:rsid w:val="007B1C5A"/>
    <w:rsid w:val="007B2897"/>
    <w:rsid w:val="007B2A68"/>
    <w:rsid w:val="007B4C94"/>
    <w:rsid w:val="007B4CF8"/>
    <w:rsid w:val="007B5A8C"/>
    <w:rsid w:val="007B5B5F"/>
    <w:rsid w:val="007B7034"/>
    <w:rsid w:val="007C0B51"/>
    <w:rsid w:val="007C0C8A"/>
    <w:rsid w:val="007C11A9"/>
    <w:rsid w:val="007C127F"/>
    <w:rsid w:val="007C353E"/>
    <w:rsid w:val="007C411B"/>
    <w:rsid w:val="007C4220"/>
    <w:rsid w:val="007C46CF"/>
    <w:rsid w:val="007C5FD6"/>
    <w:rsid w:val="007C60F4"/>
    <w:rsid w:val="007C654F"/>
    <w:rsid w:val="007C6D0B"/>
    <w:rsid w:val="007C72FE"/>
    <w:rsid w:val="007C74D0"/>
    <w:rsid w:val="007D1070"/>
    <w:rsid w:val="007D1146"/>
    <w:rsid w:val="007D26ED"/>
    <w:rsid w:val="007D2CE6"/>
    <w:rsid w:val="007D3280"/>
    <w:rsid w:val="007D39CD"/>
    <w:rsid w:val="007D4F8F"/>
    <w:rsid w:val="007D553E"/>
    <w:rsid w:val="007D559D"/>
    <w:rsid w:val="007D61C7"/>
    <w:rsid w:val="007D7EE9"/>
    <w:rsid w:val="007E0AC0"/>
    <w:rsid w:val="007E1993"/>
    <w:rsid w:val="007E2301"/>
    <w:rsid w:val="007E28CF"/>
    <w:rsid w:val="007E58AD"/>
    <w:rsid w:val="007E6579"/>
    <w:rsid w:val="007E6EF5"/>
    <w:rsid w:val="007E701B"/>
    <w:rsid w:val="007E74E5"/>
    <w:rsid w:val="007E7F8D"/>
    <w:rsid w:val="007F24C5"/>
    <w:rsid w:val="007F31E2"/>
    <w:rsid w:val="007F4310"/>
    <w:rsid w:val="007F564D"/>
    <w:rsid w:val="007F5689"/>
    <w:rsid w:val="007F70D3"/>
    <w:rsid w:val="007F7595"/>
    <w:rsid w:val="007F7BFE"/>
    <w:rsid w:val="0080107D"/>
    <w:rsid w:val="00801B97"/>
    <w:rsid w:val="00802337"/>
    <w:rsid w:val="0080255D"/>
    <w:rsid w:val="00802CEB"/>
    <w:rsid w:val="00803C31"/>
    <w:rsid w:val="00804067"/>
    <w:rsid w:val="008054CC"/>
    <w:rsid w:val="00806DCD"/>
    <w:rsid w:val="00807A4E"/>
    <w:rsid w:val="00807BE7"/>
    <w:rsid w:val="00807C23"/>
    <w:rsid w:val="00807D98"/>
    <w:rsid w:val="008108E9"/>
    <w:rsid w:val="0081179A"/>
    <w:rsid w:val="00811D19"/>
    <w:rsid w:val="00813715"/>
    <w:rsid w:val="00815291"/>
    <w:rsid w:val="008152CD"/>
    <w:rsid w:val="00815A93"/>
    <w:rsid w:val="008201CE"/>
    <w:rsid w:val="00820268"/>
    <w:rsid w:val="00823680"/>
    <w:rsid w:val="00826861"/>
    <w:rsid w:val="00826F48"/>
    <w:rsid w:val="00830876"/>
    <w:rsid w:val="00830FD6"/>
    <w:rsid w:val="00831D6E"/>
    <w:rsid w:val="00832337"/>
    <w:rsid w:val="00833936"/>
    <w:rsid w:val="00834BCB"/>
    <w:rsid w:val="0083528C"/>
    <w:rsid w:val="0083584A"/>
    <w:rsid w:val="00836531"/>
    <w:rsid w:val="008378EF"/>
    <w:rsid w:val="00837944"/>
    <w:rsid w:val="00837E82"/>
    <w:rsid w:val="008426AF"/>
    <w:rsid w:val="00842CA6"/>
    <w:rsid w:val="00844BC2"/>
    <w:rsid w:val="00844E35"/>
    <w:rsid w:val="008453CF"/>
    <w:rsid w:val="00845ADF"/>
    <w:rsid w:val="00846DA1"/>
    <w:rsid w:val="00847B07"/>
    <w:rsid w:val="00852255"/>
    <w:rsid w:val="0085349F"/>
    <w:rsid w:val="0085585D"/>
    <w:rsid w:val="00856B32"/>
    <w:rsid w:val="00856E36"/>
    <w:rsid w:val="00857A4E"/>
    <w:rsid w:val="0086083F"/>
    <w:rsid w:val="00861B6B"/>
    <w:rsid w:val="00861E17"/>
    <w:rsid w:val="008624CF"/>
    <w:rsid w:val="008627D5"/>
    <w:rsid w:val="008641B7"/>
    <w:rsid w:val="0086476F"/>
    <w:rsid w:val="00866894"/>
    <w:rsid w:val="00870883"/>
    <w:rsid w:val="00870BBA"/>
    <w:rsid w:val="0087142B"/>
    <w:rsid w:val="008714CF"/>
    <w:rsid w:val="008725AD"/>
    <w:rsid w:val="00874BB3"/>
    <w:rsid w:val="008762CD"/>
    <w:rsid w:val="00877A84"/>
    <w:rsid w:val="008808F6"/>
    <w:rsid w:val="00880D14"/>
    <w:rsid w:val="00882268"/>
    <w:rsid w:val="008826E4"/>
    <w:rsid w:val="00883603"/>
    <w:rsid w:val="00883C79"/>
    <w:rsid w:val="00883FB3"/>
    <w:rsid w:val="00884D0E"/>
    <w:rsid w:val="00884F0D"/>
    <w:rsid w:val="00884F4C"/>
    <w:rsid w:val="00885EFD"/>
    <w:rsid w:val="00886D96"/>
    <w:rsid w:val="00887526"/>
    <w:rsid w:val="0089211F"/>
    <w:rsid w:val="00892719"/>
    <w:rsid w:val="00894F18"/>
    <w:rsid w:val="00895129"/>
    <w:rsid w:val="0089518C"/>
    <w:rsid w:val="00895AE1"/>
    <w:rsid w:val="00895B9E"/>
    <w:rsid w:val="00895D6D"/>
    <w:rsid w:val="0089642A"/>
    <w:rsid w:val="008A0F2B"/>
    <w:rsid w:val="008A1441"/>
    <w:rsid w:val="008A173F"/>
    <w:rsid w:val="008A1D91"/>
    <w:rsid w:val="008A1FAB"/>
    <w:rsid w:val="008A210F"/>
    <w:rsid w:val="008A2A8C"/>
    <w:rsid w:val="008A2CEB"/>
    <w:rsid w:val="008A3890"/>
    <w:rsid w:val="008A47BC"/>
    <w:rsid w:val="008A6E0D"/>
    <w:rsid w:val="008A7EFB"/>
    <w:rsid w:val="008A7F6A"/>
    <w:rsid w:val="008B051F"/>
    <w:rsid w:val="008B2B57"/>
    <w:rsid w:val="008B4281"/>
    <w:rsid w:val="008B4AA8"/>
    <w:rsid w:val="008B5D25"/>
    <w:rsid w:val="008B69BB"/>
    <w:rsid w:val="008B6B9D"/>
    <w:rsid w:val="008B7806"/>
    <w:rsid w:val="008C0A77"/>
    <w:rsid w:val="008C2571"/>
    <w:rsid w:val="008C25B3"/>
    <w:rsid w:val="008C3D8D"/>
    <w:rsid w:val="008C5051"/>
    <w:rsid w:val="008C5A49"/>
    <w:rsid w:val="008C69E6"/>
    <w:rsid w:val="008D0AEF"/>
    <w:rsid w:val="008D1A15"/>
    <w:rsid w:val="008D1E26"/>
    <w:rsid w:val="008D2B4A"/>
    <w:rsid w:val="008D2C51"/>
    <w:rsid w:val="008D388C"/>
    <w:rsid w:val="008D52AD"/>
    <w:rsid w:val="008D58F3"/>
    <w:rsid w:val="008D5A8C"/>
    <w:rsid w:val="008D6630"/>
    <w:rsid w:val="008E0962"/>
    <w:rsid w:val="008E2882"/>
    <w:rsid w:val="008E33B8"/>
    <w:rsid w:val="008E3799"/>
    <w:rsid w:val="008E40D4"/>
    <w:rsid w:val="008E50C0"/>
    <w:rsid w:val="008E5348"/>
    <w:rsid w:val="008E7625"/>
    <w:rsid w:val="008E7C65"/>
    <w:rsid w:val="008F034F"/>
    <w:rsid w:val="008F058E"/>
    <w:rsid w:val="008F29B1"/>
    <w:rsid w:val="008F3E44"/>
    <w:rsid w:val="008F4EBE"/>
    <w:rsid w:val="008F50D3"/>
    <w:rsid w:val="008F686F"/>
    <w:rsid w:val="0090079C"/>
    <w:rsid w:val="00900A88"/>
    <w:rsid w:val="00901AAD"/>
    <w:rsid w:val="009040A2"/>
    <w:rsid w:val="00905864"/>
    <w:rsid w:val="00905A57"/>
    <w:rsid w:val="00905A72"/>
    <w:rsid w:val="00905B6E"/>
    <w:rsid w:val="0090637C"/>
    <w:rsid w:val="0090711F"/>
    <w:rsid w:val="009104B0"/>
    <w:rsid w:val="00912242"/>
    <w:rsid w:val="00912DB5"/>
    <w:rsid w:val="00913377"/>
    <w:rsid w:val="00913CF0"/>
    <w:rsid w:val="009161AC"/>
    <w:rsid w:val="00916918"/>
    <w:rsid w:val="00917245"/>
    <w:rsid w:val="00917649"/>
    <w:rsid w:val="00917E3C"/>
    <w:rsid w:val="00920111"/>
    <w:rsid w:val="009206B1"/>
    <w:rsid w:val="009213DC"/>
    <w:rsid w:val="0092317A"/>
    <w:rsid w:val="0092319A"/>
    <w:rsid w:val="0092494A"/>
    <w:rsid w:val="00925410"/>
    <w:rsid w:val="00926892"/>
    <w:rsid w:val="009269DB"/>
    <w:rsid w:val="00927704"/>
    <w:rsid w:val="00930BB8"/>
    <w:rsid w:val="00931855"/>
    <w:rsid w:val="00932B6B"/>
    <w:rsid w:val="0093345D"/>
    <w:rsid w:val="0093409C"/>
    <w:rsid w:val="009366A9"/>
    <w:rsid w:val="00936D68"/>
    <w:rsid w:val="00937889"/>
    <w:rsid w:val="009379CC"/>
    <w:rsid w:val="00937A11"/>
    <w:rsid w:val="00940540"/>
    <w:rsid w:val="00940DEE"/>
    <w:rsid w:val="00941485"/>
    <w:rsid w:val="00943B57"/>
    <w:rsid w:val="00944576"/>
    <w:rsid w:val="00945810"/>
    <w:rsid w:val="00946920"/>
    <w:rsid w:val="0094792D"/>
    <w:rsid w:val="00947A0F"/>
    <w:rsid w:val="00951144"/>
    <w:rsid w:val="009520DE"/>
    <w:rsid w:val="009537D0"/>
    <w:rsid w:val="009538C7"/>
    <w:rsid w:val="00956272"/>
    <w:rsid w:val="0095646E"/>
    <w:rsid w:val="0096028F"/>
    <w:rsid w:val="00960616"/>
    <w:rsid w:val="009623C1"/>
    <w:rsid w:val="00962CCA"/>
    <w:rsid w:val="0096491F"/>
    <w:rsid w:val="00965A88"/>
    <w:rsid w:val="009663AD"/>
    <w:rsid w:val="009674E1"/>
    <w:rsid w:val="009701CD"/>
    <w:rsid w:val="009706D8"/>
    <w:rsid w:val="00971429"/>
    <w:rsid w:val="00971E69"/>
    <w:rsid w:val="00974BEA"/>
    <w:rsid w:val="009762CF"/>
    <w:rsid w:val="009768EE"/>
    <w:rsid w:val="00976CA6"/>
    <w:rsid w:val="00977358"/>
    <w:rsid w:val="0098225E"/>
    <w:rsid w:val="00982E0A"/>
    <w:rsid w:val="009839B2"/>
    <w:rsid w:val="00984FA5"/>
    <w:rsid w:val="00985D5A"/>
    <w:rsid w:val="00986A5F"/>
    <w:rsid w:val="00990109"/>
    <w:rsid w:val="00991B84"/>
    <w:rsid w:val="00992A93"/>
    <w:rsid w:val="009935C9"/>
    <w:rsid w:val="00996AED"/>
    <w:rsid w:val="00996BDF"/>
    <w:rsid w:val="0099718F"/>
    <w:rsid w:val="00997DC1"/>
    <w:rsid w:val="009A0AD0"/>
    <w:rsid w:val="009A0CF1"/>
    <w:rsid w:val="009A1336"/>
    <w:rsid w:val="009A1C7A"/>
    <w:rsid w:val="009A24F3"/>
    <w:rsid w:val="009A39E1"/>
    <w:rsid w:val="009A3BAE"/>
    <w:rsid w:val="009A45BA"/>
    <w:rsid w:val="009A4C63"/>
    <w:rsid w:val="009A501F"/>
    <w:rsid w:val="009B4F8C"/>
    <w:rsid w:val="009B5F09"/>
    <w:rsid w:val="009B6B11"/>
    <w:rsid w:val="009B732D"/>
    <w:rsid w:val="009B7523"/>
    <w:rsid w:val="009C089A"/>
    <w:rsid w:val="009C0CB5"/>
    <w:rsid w:val="009C1048"/>
    <w:rsid w:val="009C1717"/>
    <w:rsid w:val="009C1F81"/>
    <w:rsid w:val="009C24DA"/>
    <w:rsid w:val="009C30A2"/>
    <w:rsid w:val="009C3168"/>
    <w:rsid w:val="009C5CB9"/>
    <w:rsid w:val="009C7030"/>
    <w:rsid w:val="009C7845"/>
    <w:rsid w:val="009C7EE3"/>
    <w:rsid w:val="009C7F87"/>
    <w:rsid w:val="009D1160"/>
    <w:rsid w:val="009D194A"/>
    <w:rsid w:val="009D1B0F"/>
    <w:rsid w:val="009D4328"/>
    <w:rsid w:val="009D494C"/>
    <w:rsid w:val="009D758E"/>
    <w:rsid w:val="009D7997"/>
    <w:rsid w:val="009E04C0"/>
    <w:rsid w:val="009E1819"/>
    <w:rsid w:val="009E2155"/>
    <w:rsid w:val="009E2698"/>
    <w:rsid w:val="009E41C1"/>
    <w:rsid w:val="009E7441"/>
    <w:rsid w:val="009E758A"/>
    <w:rsid w:val="009E7989"/>
    <w:rsid w:val="009E7A1F"/>
    <w:rsid w:val="009F0B03"/>
    <w:rsid w:val="009F0B58"/>
    <w:rsid w:val="009F15AE"/>
    <w:rsid w:val="009F207C"/>
    <w:rsid w:val="009F209E"/>
    <w:rsid w:val="009F22FC"/>
    <w:rsid w:val="009F2E17"/>
    <w:rsid w:val="009F35EE"/>
    <w:rsid w:val="009F3BC9"/>
    <w:rsid w:val="009F40EE"/>
    <w:rsid w:val="009F59FD"/>
    <w:rsid w:val="009F694F"/>
    <w:rsid w:val="009F6F84"/>
    <w:rsid w:val="00A0004E"/>
    <w:rsid w:val="00A011A2"/>
    <w:rsid w:val="00A01A10"/>
    <w:rsid w:val="00A03DAF"/>
    <w:rsid w:val="00A043AB"/>
    <w:rsid w:val="00A0518D"/>
    <w:rsid w:val="00A054FB"/>
    <w:rsid w:val="00A061E4"/>
    <w:rsid w:val="00A1045D"/>
    <w:rsid w:val="00A10C2B"/>
    <w:rsid w:val="00A11C5A"/>
    <w:rsid w:val="00A127C7"/>
    <w:rsid w:val="00A12CCA"/>
    <w:rsid w:val="00A13A55"/>
    <w:rsid w:val="00A1454B"/>
    <w:rsid w:val="00A14E97"/>
    <w:rsid w:val="00A1525A"/>
    <w:rsid w:val="00A15F85"/>
    <w:rsid w:val="00A16F49"/>
    <w:rsid w:val="00A172CF"/>
    <w:rsid w:val="00A17361"/>
    <w:rsid w:val="00A17428"/>
    <w:rsid w:val="00A2045B"/>
    <w:rsid w:val="00A21453"/>
    <w:rsid w:val="00A21507"/>
    <w:rsid w:val="00A2291E"/>
    <w:rsid w:val="00A24B46"/>
    <w:rsid w:val="00A25133"/>
    <w:rsid w:val="00A2567F"/>
    <w:rsid w:val="00A25BA0"/>
    <w:rsid w:val="00A25F05"/>
    <w:rsid w:val="00A27C95"/>
    <w:rsid w:val="00A30121"/>
    <w:rsid w:val="00A30A28"/>
    <w:rsid w:val="00A31F03"/>
    <w:rsid w:val="00A33606"/>
    <w:rsid w:val="00A34E5B"/>
    <w:rsid w:val="00A35139"/>
    <w:rsid w:val="00A35F5A"/>
    <w:rsid w:val="00A400D8"/>
    <w:rsid w:val="00A42161"/>
    <w:rsid w:val="00A43DBA"/>
    <w:rsid w:val="00A43FF6"/>
    <w:rsid w:val="00A450DE"/>
    <w:rsid w:val="00A45B0B"/>
    <w:rsid w:val="00A46AB5"/>
    <w:rsid w:val="00A503B2"/>
    <w:rsid w:val="00A51750"/>
    <w:rsid w:val="00A51B60"/>
    <w:rsid w:val="00A52F1F"/>
    <w:rsid w:val="00A53390"/>
    <w:rsid w:val="00A5356A"/>
    <w:rsid w:val="00A548C1"/>
    <w:rsid w:val="00A552D2"/>
    <w:rsid w:val="00A56912"/>
    <w:rsid w:val="00A6063A"/>
    <w:rsid w:val="00A60B57"/>
    <w:rsid w:val="00A61B02"/>
    <w:rsid w:val="00A62BD3"/>
    <w:rsid w:val="00A6360E"/>
    <w:rsid w:val="00A651EF"/>
    <w:rsid w:val="00A66027"/>
    <w:rsid w:val="00A6709C"/>
    <w:rsid w:val="00A67C8D"/>
    <w:rsid w:val="00A7113E"/>
    <w:rsid w:val="00A712AC"/>
    <w:rsid w:val="00A71A50"/>
    <w:rsid w:val="00A72267"/>
    <w:rsid w:val="00A73C05"/>
    <w:rsid w:val="00A75583"/>
    <w:rsid w:val="00A759FB"/>
    <w:rsid w:val="00A75A0B"/>
    <w:rsid w:val="00A775D5"/>
    <w:rsid w:val="00A81585"/>
    <w:rsid w:val="00A8173F"/>
    <w:rsid w:val="00A826C7"/>
    <w:rsid w:val="00A83C5F"/>
    <w:rsid w:val="00A83CDB"/>
    <w:rsid w:val="00A845BA"/>
    <w:rsid w:val="00A84801"/>
    <w:rsid w:val="00A84E16"/>
    <w:rsid w:val="00A8568C"/>
    <w:rsid w:val="00A90551"/>
    <w:rsid w:val="00A90C58"/>
    <w:rsid w:val="00A91349"/>
    <w:rsid w:val="00A92680"/>
    <w:rsid w:val="00A944EE"/>
    <w:rsid w:val="00A953C0"/>
    <w:rsid w:val="00A9581F"/>
    <w:rsid w:val="00A95869"/>
    <w:rsid w:val="00A95ECF"/>
    <w:rsid w:val="00A971F7"/>
    <w:rsid w:val="00AA0A9E"/>
    <w:rsid w:val="00AA1054"/>
    <w:rsid w:val="00AA1059"/>
    <w:rsid w:val="00AA22A9"/>
    <w:rsid w:val="00AA26AA"/>
    <w:rsid w:val="00AA47E3"/>
    <w:rsid w:val="00AA4D71"/>
    <w:rsid w:val="00AA6F9D"/>
    <w:rsid w:val="00AA77AC"/>
    <w:rsid w:val="00AB2D74"/>
    <w:rsid w:val="00AB317D"/>
    <w:rsid w:val="00AB3248"/>
    <w:rsid w:val="00AB5F31"/>
    <w:rsid w:val="00AB792C"/>
    <w:rsid w:val="00AB79BD"/>
    <w:rsid w:val="00AC0CFA"/>
    <w:rsid w:val="00AC1134"/>
    <w:rsid w:val="00AC1724"/>
    <w:rsid w:val="00AC1732"/>
    <w:rsid w:val="00AC383B"/>
    <w:rsid w:val="00AC77D0"/>
    <w:rsid w:val="00AC7979"/>
    <w:rsid w:val="00AD1C4C"/>
    <w:rsid w:val="00AD3C67"/>
    <w:rsid w:val="00AD45C1"/>
    <w:rsid w:val="00AD5266"/>
    <w:rsid w:val="00AD5604"/>
    <w:rsid w:val="00AD66E3"/>
    <w:rsid w:val="00AD6AB1"/>
    <w:rsid w:val="00AE1CE9"/>
    <w:rsid w:val="00AE25F7"/>
    <w:rsid w:val="00AE3221"/>
    <w:rsid w:val="00AE4D94"/>
    <w:rsid w:val="00AE508C"/>
    <w:rsid w:val="00AE5512"/>
    <w:rsid w:val="00AE6425"/>
    <w:rsid w:val="00AE6AB6"/>
    <w:rsid w:val="00AE71B9"/>
    <w:rsid w:val="00AF005C"/>
    <w:rsid w:val="00AF1391"/>
    <w:rsid w:val="00AF14E0"/>
    <w:rsid w:val="00AF39D6"/>
    <w:rsid w:val="00AF4E30"/>
    <w:rsid w:val="00AF5558"/>
    <w:rsid w:val="00AF79D5"/>
    <w:rsid w:val="00B02134"/>
    <w:rsid w:val="00B02156"/>
    <w:rsid w:val="00B03332"/>
    <w:rsid w:val="00B053E4"/>
    <w:rsid w:val="00B05A74"/>
    <w:rsid w:val="00B05AE1"/>
    <w:rsid w:val="00B064B9"/>
    <w:rsid w:val="00B06F61"/>
    <w:rsid w:val="00B0733B"/>
    <w:rsid w:val="00B1041D"/>
    <w:rsid w:val="00B1056F"/>
    <w:rsid w:val="00B10D71"/>
    <w:rsid w:val="00B11E53"/>
    <w:rsid w:val="00B12204"/>
    <w:rsid w:val="00B128DD"/>
    <w:rsid w:val="00B13309"/>
    <w:rsid w:val="00B13553"/>
    <w:rsid w:val="00B14322"/>
    <w:rsid w:val="00B1458E"/>
    <w:rsid w:val="00B15FEA"/>
    <w:rsid w:val="00B17465"/>
    <w:rsid w:val="00B17F19"/>
    <w:rsid w:val="00B17FC3"/>
    <w:rsid w:val="00B20740"/>
    <w:rsid w:val="00B20ED8"/>
    <w:rsid w:val="00B21FF7"/>
    <w:rsid w:val="00B22AF5"/>
    <w:rsid w:val="00B22BF0"/>
    <w:rsid w:val="00B234E4"/>
    <w:rsid w:val="00B24613"/>
    <w:rsid w:val="00B30A3A"/>
    <w:rsid w:val="00B315C7"/>
    <w:rsid w:val="00B316C8"/>
    <w:rsid w:val="00B3239B"/>
    <w:rsid w:val="00B3257A"/>
    <w:rsid w:val="00B32DE1"/>
    <w:rsid w:val="00B349F0"/>
    <w:rsid w:val="00B34D71"/>
    <w:rsid w:val="00B40E06"/>
    <w:rsid w:val="00B41C51"/>
    <w:rsid w:val="00B441F5"/>
    <w:rsid w:val="00B44511"/>
    <w:rsid w:val="00B4489C"/>
    <w:rsid w:val="00B4536D"/>
    <w:rsid w:val="00B45385"/>
    <w:rsid w:val="00B45BCA"/>
    <w:rsid w:val="00B46D87"/>
    <w:rsid w:val="00B50740"/>
    <w:rsid w:val="00B50893"/>
    <w:rsid w:val="00B51247"/>
    <w:rsid w:val="00B520FE"/>
    <w:rsid w:val="00B52246"/>
    <w:rsid w:val="00B522AD"/>
    <w:rsid w:val="00B53174"/>
    <w:rsid w:val="00B53C13"/>
    <w:rsid w:val="00B53FA0"/>
    <w:rsid w:val="00B546D1"/>
    <w:rsid w:val="00B54710"/>
    <w:rsid w:val="00B54D7B"/>
    <w:rsid w:val="00B5599B"/>
    <w:rsid w:val="00B565B4"/>
    <w:rsid w:val="00B578FB"/>
    <w:rsid w:val="00B6019D"/>
    <w:rsid w:val="00B61A91"/>
    <w:rsid w:val="00B622EA"/>
    <w:rsid w:val="00B6258C"/>
    <w:rsid w:val="00B65D0C"/>
    <w:rsid w:val="00B65E57"/>
    <w:rsid w:val="00B6670A"/>
    <w:rsid w:val="00B67E6B"/>
    <w:rsid w:val="00B7040F"/>
    <w:rsid w:val="00B70C4F"/>
    <w:rsid w:val="00B71059"/>
    <w:rsid w:val="00B71B34"/>
    <w:rsid w:val="00B7243C"/>
    <w:rsid w:val="00B75541"/>
    <w:rsid w:val="00B76B1D"/>
    <w:rsid w:val="00B83D9D"/>
    <w:rsid w:val="00B844CF"/>
    <w:rsid w:val="00B857EB"/>
    <w:rsid w:val="00B87BE9"/>
    <w:rsid w:val="00B9201C"/>
    <w:rsid w:val="00B94085"/>
    <w:rsid w:val="00B94258"/>
    <w:rsid w:val="00B95A90"/>
    <w:rsid w:val="00B96DD5"/>
    <w:rsid w:val="00BA064A"/>
    <w:rsid w:val="00BA091B"/>
    <w:rsid w:val="00BA17C4"/>
    <w:rsid w:val="00BA1BC9"/>
    <w:rsid w:val="00BA4697"/>
    <w:rsid w:val="00BA50F3"/>
    <w:rsid w:val="00BA5326"/>
    <w:rsid w:val="00BA54D4"/>
    <w:rsid w:val="00BB0CAE"/>
    <w:rsid w:val="00BB105A"/>
    <w:rsid w:val="00BB37C5"/>
    <w:rsid w:val="00BB5C33"/>
    <w:rsid w:val="00BB63BB"/>
    <w:rsid w:val="00BB6DB3"/>
    <w:rsid w:val="00BB7122"/>
    <w:rsid w:val="00BC067D"/>
    <w:rsid w:val="00BC08CB"/>
    <w:rsid w:val="00BC0D77"/>
    <w:rsid w:val="00BC0FF8"/>
    <w:rsid w:val="00BC11A6"/>
    <w:rsid w:val="00BC1499"/>
    <w:rsid w:val="00BC26EA"/>
    <w:rsid w:val="00BC2919"/>
    <w:rsid w:val="00BC44FB"/>
    <w:rsid w:val="00BD1739"/>
    <w:rsid w:val="00BD4589"/>
    <w:rsid w:val="00BD5D5E"/>
    <w:rsid w:val="00BD5ECB"/>
    <w:rsid w:val="00BD6ABE"/>
    <w:rsid w:val="00BE0174"/>
    <w:rsid w:val="00BE0B7C"/>
    <w:rsid w:val="00BE30D2"/>
    <w:rsid w:val="00BE31D4"/>
    <w:rsid w:val="00BE42C2"/>
    <w:rsid w:val="00BE4611"/>
    <w:rsid w:val="00BE5812"/>
    <w:rsid w:val="00BE668A"/>
    <w:rsid w:val="00BE6889"/>
    <w:rsid w:val="00BE6A6B"/>
    <w:rsid w:val="00BE6A72"/>
    <w:rsid w:val="00BF0DAC"/>
    <w:rsid w:val="00BF181A"/>
    <w:rsid w:val="00BF1A0A"/>
    <w:rsid w:val="00BF1A21"/>
    <w:rsid w:val="00BF1B3B"/>
    <w:rsid w:val="00BF1B70"/>
    <w:rsid w:val="00BF1D16"/>
    <w:rsid w:val="00BF1E8E"/>
    <w:rsid w:val="00BF281F"/>
    <w:rsid w:val="00BF3201"/>
    <w:rsid w:val="00BF335B"/>
    <w:rsid w:val="00BF3DC6"/>
    <w:rsid w:val="00BF3E44"/>
    <w:rsid w:val="00BF500E"/>
    <w:rsid w:val="00BF5245"/>
    <w:rsid w:val="00BF6C54"/>
    <w:rsid w:val="00BF6D6D"/>
    <w:rsid w:val="00BF71C3"/>
    <w:rsid w:val="00C00477"/>
    <w:rsid w:val="00C00AB2"/>
    <w:rsid w:val="00C00DC8"/>
    <w:rsid w:val="00C01070"/>
    <w:rsid w:val="00C0223F"/>
    <w:rsid w:val="00C03A2F"/>
    <w:rsid w:val="00C04819"/>
    <w:rsid w:val="00C04D4A"/>
    <w:rsid w:val="00C05C06"/>
    <w:rsid w:val="00C05EFD"/>
    <w:rsid w:val="00C05F51"/>
    <w:rsid w:val="00C10B45"/>
    <w:rsid w:val="00C122FB"/>
    <w:rsid w:val="00C13081"/>
    <w:rsid w:val="00C145A8"/>
    <w:rsid w:val="00C14F30"/>
    <w:rsid w:val="00C16091"/>
    <w:rsid w:val="00C16549"/>
    <w:rsid w:val="00C211A9"/>
    <w:rsid w:val="00C221DB"/>
    <w:rsid w:val="00C22332"/>
    <w:rsid w:val="00C22CB7"/>
    <w:rsid w:val="00C2311A"/>
    <w:rsid w:val="00C232AE"/>
    <w:rsid w:val="00C24D60"/>
    <w:rsid w:val="00C2776F"/>
    <w:rsid w:val="00C27838"/>
    <w:rsid w:val="00C30592"/>
    <w:rsid w:val="00C30A09"/>
    <w:rsid w:val="00C30AD9"/>
    <w:rsid w:val="00C30D25"/>
    <w:rsid w:val="00C30D37"/>
    <w:rsid w:val="00C318DD"/>
    <w:rsid w:val="00C32008"/>
    <w:rsid w:val="00C328E4"/>
    <w:rsid w:val="00C3314E"/>
    <w:rsid w:val="00C34061"/>
    <w:rsid w:val="00C3470E"/>
    <w:rsid w:val="00C350CD"/>
    <w:rsid w:val="00C35A65"/>
    <w:rsid w:val="00C36252"/>
    <w:rsid w:val="00C363B7"/>
    <w:rsid w:val="00C37771"/>
    <w:rsid w:val="00C37817"/>
    <w:rsid w:val="00C40B1E"/>
    <w:rsid w:val="00C40D95"/>
    <w:rsid w:val="00C410BC"/>
    <w:rsid w:val="00C41C74"/>
    <w:rsid w:val="00C42303"/>
    <w:rsid w:val="00C42352"/>
    <w:rsid w:val="00C4294F"/>
    <w:rsid w:val="00C42978"/>
    <w:rsid w:val="00C44D03"/>
    <w:rsid w:val="00C4573F"/>
    <w:rsid w:val="00C46586"/>
    <w:rsid w:val="00C476A4"/>
    <w:rsid w:val="00C51C4E"/>
    <w:rsid w:val="00C5355D"/>
    <w:rsid w:val="00C554AD"/>
    <w:rsid w:val="00C5562F"/>
    <w:rsid w:val="00C55853"/>
    <w:rsid w:val="00C57ECF"/>
    <w:rsid w:val="00C6069E"/>
    <w:rsid w:val="00C60C80"/>
    <w:rsid w:val="00C61927"/>
    <w:rsid w:val="00C61A24"/>
    <w:rsid w:val="00C61AD8"/>
    <w:rsid w:val="00C61C0E"/>
    <w:rsid w:val="00C63C52"/>
    <w:rsid w:val="00C63FA2"/>
    <w:rsid w:val="00C6439C"/>
    <w:rsid w:val="00C6561A"/>
    <w:rsid w:val="00C65AD1"/>
    <w:rsid w:val="00C666DD"/>
    <w:rsid w:val="00C66777"/>
    <w:rsid w:val="00C66961"/>
    <w:rsid w:val="00C66B77"/>
    <w:rsid w:val="00C66C7D"/>
    <w:rsid w:val="00C705D7"/>
    <w:rsid w:val="00C7161E"/>
    <w:rsid w:val="00C71EC1"/>
    <w:rsid w:val="00C71FC0"/>
    <w:rsid w:val="00C727DF"/>
    <w:rsid w:val="00C732AB"/>
    <w:rsid w:val="00C73DE2"/>
    <w:rsid w:val="00C73F26"/>
    <w:rsid w:val="00C7500D"/>
    <w:rsid w:val="00C7617A"/>
    <w:rsid w:val="00C76951"/>
    <w:rsid w:val="00C80DD9"/>
    <w:rsid w:val="00C810AE"/>
    <w:rsid w:val="00C8157A"/>
    <w:rsid w:val="00C81795"/>
    <w:rsid w:val="00C81F44"/>
    <w:rsid w:val="00C82267"/>
    <w:rsid w:val="00C82341"/>
    <w:rsid w:val="00C8248D"/>
    <w:rsid w:val="00C83782"/>
    <w:rsid w:val="00C84F55"/>
    <w:rsid w:val="00C85486"/>
    <w:rsid w:val="00C86E03"/>
    <w:rsid w:val="00C86E77"/>
    <w:rsid w:val="00C86FBD"/>
    <w:rsid w:val="00C91898"/>
    <w:rsid w:val="00C9216A"/>
    <w:rsid w:val="00C95665"/>
    <w:rsid w:val="00C96645"/>
    <w:rsid w:val="00C97BDA"/>
    <w:rsid w:val="00CA0337"/>
    <w:rsid w:val="00CA10CB"/>
    <w:rsid w:val="00CA2D64"/>
    <w:rsid w:val="00CA38F4"/>
    <w:rsid w:val="00CA63E8"/>
    <w:rsid w:val="00CA758A"/>
    <w:rsid w:val="00CA7823"/>
    <w:rsid w:val="00CA792F"/>
    <w:rsid w:val="00CA7BB9"/>
    <w:rsid w:val="00CB0142"/>
    <w:rsid w:val="00CB1134"/>
    <w:rsid w:val="00CB2FBE"/>
    <w:rsid w:val="00CB3375"/>
    <w:rsid w:val="00CB46A9"/>
    <w:rsid w:val="00CB61A0"/>
    <w:rsid w:val="00CB6656"/>
    <w:rsid w:val="00CB7A49"/>
    <w:rsid w:val="00CC1379"/>
    <w:rsid w:val="00CC15EB"/>
    <w:rsid w:val="00CC18E9"/>
    <w:rsid w:val="00CC232E"/>
    <w:rsid w:val="00CC53B9"/>
    <w:rsid w:val="00CC546A"/>
    <w:rsid w:val="00CC5D98"/>
    <w:rsid w:val="00CC5DCB"/>
    <w:rsid w:val="00CC61FD"/>
    <w:rsid w:val="00CC7CCC"/>
    <w:rsid w:val="00CD08F0"/>
    <w:rsid w:val="00CD0B5E"/>
    <w:rsid w:val="00CD0DEC"/>
    <w:rsid w:val="00CD1B14"/>
    <w:rsid w:val="00CD1F63"/>
    <w:rsid w:val="00CD22F6"/>
    <w:rsid w:val="00CD26A6"/>
    <w:rsid w:val="00CD2877"/>
    <w:rsid w:val="00CD3024"/>
    <w:rsid w:val="00CD3597"/>
    <w:rsid w:val="00CD3CB1"/>
    <w:rsid w:val="00CD401D"/>
    <w:rsid w:val="00CD44F5"/>
    <w:rsid w:val="00CD552A"/>
    <w:rsid w:val="00CD5FBC"/>
    <w:rsid w:val="00CD72E3"/>
    <w:rsid w:val="00CD7A6D"/>
    <w:rsid w:val="00CE0713"/>
    <w:rsid w:val="00CE1929"/>
    <w:rsid w:val="00CE24E5"/>
    <w:rsid w:val="00CE2BC5"/>
    <w:rsid w:val="00CE3101"/>
    <w:rsid w:val="00CE420C"/>
    <w:rsid w:val="00CE42F1"/>
    <w:rsid w:val="00CE48DF"/>
    <w:rsid w:val="00CF18E0"/>
    <w:rsid w:val="00CF26BE"/>
    <w:rsid w:val="00CF3EE1"/>
    <w:rsid w:val="00CF533B"/>
    <w:rsid w:val="00CF695B"/>
    <w:rsid w:val="00CF79A6"/>
    <w:rsid w:val="00CF7CC1"/>
    <w:rsid w:val="00D013D4"/>
    <w:rsid w:val="00D014C0"/>
    <w:rsid w:val="00D01B45"/>
    <w:rsid w:val="00D01FAF"/>
    <w:rsid w:val="00D0233F"/>
    <w:rsid w:val="00D02CA5"/>
    <w:rsid w:val="00D02FFC"/>
    <w:rsid w:val="00D05F65"/>
    <w:rsid w:val="00D06220"/>
    <w:rsid w:val="00D07D6D"/>
    <w:rsid w:val="00D108E0"/>
    <w:rsid w:val="00D1288B"/>
    <w:rsid w:val="00D142F1"/>
    <w:rsid w:val="00D15015"/>
    <w:rsid w:val="00D16FE7"/>
    <w:rsid w:val="00D2201E"/>
    <w:rsid w:val="00D227CE"/>
    <w:rsid w:val="00D233A3"/>
    <w:rsid w:val="00D23571"/>
    <w:rsid w:val="00D23EE0"/>
    <w:rsid w:val="00D2499D"/>
    <w:rsid w:val="00D2505F"/>
    <w:rsid w:val="00D258ED"/>
    <w:rsid w:val="00D26029"/>
    <w:rsid w:val="00D262EE"/>
    <w:rsid w:val="00D30C62"/>
    <w:rsid w:val="00D30FE9"/>
    <w:rsid w:val="00D32A43"/>
    <w:rsid w:val="00D32B06"/>
    <w:rsid w:val="00D32D7B"/>
    <w:rsid w:val="00D33C42"/>
    <w:rsid w:val="00D33E2C"/>
    <w:rsid w:val="00D35D21"/>
    <w:rsid w:val="00D364AE"/>
    <w:rsid w:val="00D37465"/>
    <w:rsid w:val="00D37656"/>
    <w:rsid w:val="00D3782C"/>
    <w:rsid w:val="00D422C8"/>
    <w:rsid w:val="00D43D36"/>
    <w:rsid w:val="00D44270"/>
    <w:rsid w:val="00D451E5"/>
    <w:rsid w:val="00D45356"/>
    <w:rsid w:val="00D464E2"/>
    <w:rsid w:val="00D46D7E"/>
    <w:rsid w:val="00D51475"/>
    <w:rsid w:val="00D5220D"/>
    <w:rsid w:val="00D52732"/>
    <w:rsid w:val="00D53818"/>
    <w:rsid w:val="00D53BDE"/>
    <w:rsid w:val="00D53CA6"/>
    <w:rsid w:val="00D54104"/>
    <w:rsid w:val="00D548D8"/>
    <w:rsid w:val="00D55550"/>
    <w:rsid w:val="00D55B7C"/>
    <w:rsid w:val="00D55EF5"/>
    <w:rsid w:val="00D5782E"/>
    <w:rsid w:val="00D579D1"/>
    <w:rsid w:val="00D6111A"/>
    <w:rsid w:val="00D61FA5"/>
    <w:rsid w:val="00D624AA"/>
    <w:rsid w:val="00D63282"/>
    <w:rsid w:val="00D6358F"/>
    <w:rsid w:val="00D636FB"/>
    <w:rsid w:val="00D644BF"/>
    <w:rsid w:val="00D64D59"/>
    <w:rsid w:val="00D6576C"/>
    <w:rsid w:val="00D65F6A"/>
    <w:rsid w:val="00D66430"/>
    <w:rsid w:val="00D669DC"/>
    <w:rsid w:val="00D67122"/>
    <w:rsid w:val="00D67572"/>
    <w:rsid w:val="00D71176"/>
    <w:rsid w:val="00D71795"/>
    <w:rsid w:val="00D71A9D"/>
    <w:rsid w:val="00D7292D"/>
    <w:rsid w:val="00D8079C"/>
    <w:rsid w:val="00D80DD9"/>
    <w:rsid w:val="00D82090"/>
    <w:rsid w:val="00D82514"/>
    <w:rsid w:val="00D8266E"/>
    <w:rsid w:val="00D83839"/>
    <w:rsid w:val="00D848BB"/>
    <w:rsid w:val="00D84C90"/>
    <w:rsid w:val="00D853C3"/>
    <w:rsid w:val="00D862CD"/>
    <w:rsid w:val="00D8761D"/>
    <w:rsid w:val="00D87CEF"/>
    <w:rsid w:val="00D9133E"/>
    <w:rsid w:val="00D94799"/>
    <w:rsid w:val="00D95712"/>
    <w:rsid w:val="00D957A0"/>
    <w:rsid w:val="00D97879"/>
    <w:rsid w:val="00D97FC0"/>
    <w:rsid w:val="00DA0B31"/>
    <w:rsid w:val="00DA1064"/>
    <w:rsid w:val="00DA18B4"/>
    <w:rsid w:val="00DA2BA6"/>
    <w:rsid w:val="00DA3201"/>
    <w:rsid w:val="00DA4A01"/>
    <w:rsid w:val="00DA5A64"/>
    <w:rsid w:val="00DA6AD1"/>
    <w:rsid w:val="00DA6D93"/>
    <w:rsid w:val="00DA73E3"/>
    <w:rsid w:val="00DA7DAC"/>
    <w:rsid w:val="00DB00D6"/>
    <w:rsid w:val="00DB03E4"/>
    <w:rsid w:val="00DB09E9"/>
    <w:rsid w:val="00DB1042"/>
    <w:rsid w:val="00DB250A"/>
    <w:rsid w:val="00DB2ECE"/>
    <w:rsid w:val="00DB43EA"/>
    <w:rsid w:val="00DB6791"/>
    <w:rsid w:val="00DC1A84"/>
    <w:rsid w:val="00DC1D6E"/>
    <w:rsid w:val="00DC201C"/>
    <w:rsid w:val="00DC2508"/>
    <w:rsid w:val="00DC253A"/>
    <w:rsid w:val="00DC26AB"/>
    <w:rsid w:val="00DC309C"/>
    <w:rsid w:val="00DC3402"/>
    <w:rsid w:val="00DC3721"/>
    <w:rsid w:val="00DC39F8"/>
    <w:rsid w:val="00DC42C1"/>
    <w:rsid w:val="00DC4FE3"/>
    <w:rsid w:val="00DC680D"/>
    <w:rsid w:val="00DD0541"/>
    <w:rsid w:val="00DD150E"/>
    <w:rsid w:val="00DD2585"/>
    <w:rsid w:val="00DD265D"/>
    <w:rsid w:val="00DD38B1"/>
    <w:rsid w:val="00DD3DF6"/>
    <w:rsid w:val="00DD4251"/>
    <w:rsid w:val="00DD65FB"/>
    <w:rsid w:val="00DD6FC5"/>
    <w:rsid w:val="00DD7876"/>
    <w:rsid w:val="00DE6623"/>
    <w:rsid w:val="00DE6ADB"/>
    <w:rsid w:val="00DE6F15"/>
    <w:rsid w:val="00DE7490"/>
    <w:rsid w:val="00DE7556"/>
    <w:rsid w:val="00DE7B3F"/>
    <w:rsid w:val="00DF0B67"/>
    <w:rsid w:val="00DF1BEA"/>
    <w:rsid w:val="00DF21F3"/>
    <w:rsid w:val="00DF2921"/>
    <w:rsid w:val="00DF3A65"/>
    <w:rsid w:val="00DF4144"/>
    <w:rsid w:val="00E02F2E"/>
    <w:rsid w:val="00E03693"/>
    <w:rsid w:val="00E03D5A"/>
    <w:rsid w:val="00E04E0A"/>
    <w:rsid w:val="00E071DF"/>
    <w:rsid w:val="00E075E0"/>
    <w:rsid w:val="00E07AC2"/>
    <w:rsid w:val="00E10D76"/>
    <w:rsid w:val="00E10E25"/>
    <w:rsid w:val="00E1244B"/>
    <w:rsid w:val="00E1244F"/>
    <w:rsid w:val="00E12791"/>
    <w:rsid w:val="00E1450F"/>
    <w:rsid w:val="00E14932"/>
    <w:rsid w:val="00E15143"/>
    <w:rsid w:val="00E15382"/>
    <w:rsid w:val="00E154B3"/>
    <w:rsid w:val="00E16207"/>
    <w:rsid w:val="00E16388"/>
    <w:rsid w:val="00E17283"/>
    <w:rsid w:val="00E177E3"/>
    <w:rsid w:val="00E17AFE"/>
    <w:rsid w:val="00E20166"/>
    <w:rsid w:val="00E20214"/>
    <w:rsid w:val="00E22025"/>
    <w:rsid w:val="00E23730"/>
    <w:rsid w:val="00E243C1"/>
    <w:rsid w:val="00E246B7"/>
    <w:rsid w:val="00E24E8B"/>
    <w:rsid w:val="00E24F26"/>
    <w:rsid w:val="00E25A76"/>
    <w:rsid w:val="00E25B43"/>
    <w:rsid w:val="00E25B7A"/>
    <w:rsid w:val="00E26C14"/>
    <w:rsid w:val="00E275AA"/>
    <w:rsid w:val="00E27CA5"/>
    <w:rsid w:val="00E3227E"/>
    <w:rsid w:val="00E32506"/>
    <w:rsid w:val="00E33FBF"/>
    <w:rsid w:val="00E36B63"/>
    <w:rsid w:val="00E41F3A"/>
    <w:rsid w:val="00E42546"/>
    <w:rsid w:val="00E42ED9"/>
    <w:rsid w:val="00E44153"/>
    <w:rsid w:val="00E44827"/>
    <w:rsid w:val="00E44C32"/>
    <w:rsid w:val="00E46C2D"/>
    <w:rsid w:val="00E4702F"/>
    <w:rsid w:val="00E509C0"/>
    <w:rsid w:val="00E51332"/>
    <w:rsid w:val="00E53B67"/>
    <w:rsid w:val="00E5442C"/>
    <w:rsid w:val="00E55554"/>
    <w:rsid w:val="00E56325"/>
    <w:rsid w:val="00E6040D"/>
    <w:rsid w:val="00E60E6E"/>
    <w:rsid w:val="00E62811"/>
    <w:rsid w:val="00E64096"/>
    <w:rsid w:val="00E641B4"/>
    <w:rsid w:val="00E656E2"/>
    <w:rsid w:val="00E657ED"/>
    <w:rsid w:val="00E66162"/>
    <w:rsid w:val="00E66AB6"/>
    <w:rsid w:val="00E67BCF"/>
    <w:rsid w:val="00E701B7"/>
    <w:rsid w:val="00E70B2A"/>
    <w:rsid w:val="00E70E78"/>
    <w:rsid w:val="00E72883"/>
    <w:rsid w:val="00E7354F"/>
    <w:rsid w:val="00E73BD7"/>
    <w:rsid w:val="00E75690"/>
    <w:rsid w:val="00E75C8D"/>
    <w:rsid w:val="00E7695D"/>
    <w:rsid w:val="00E7755C"/>
    <w:rsid w:val="00E807C2"/>
    <w:rsid w:val="00E80DC4"/>
    <w:rsid w:val="00E81BB3"/>
    <w:rsid w:val="00E82FFA"/>
    <w:rsid w:val="00E831C8"/>
    <w:rsid w:val="00E83E8E"/>
    <w:rsid w:val="00E84FAD"/>
    <w:rsid w:val="00E87BE8"/>
    <w:rsid w:val="00E87E0C"/>
    <w:rsid w:val="00E948F2"/>
    <w:rsid w:val="00E94DB6"/>
    <w:rsid w:val="00E955BF"/>
    <w:rsid w:val="00E9715B"/>
    <w:rsid w:val="00E97890"/>
    <w:rsid w:val="00E97B2B"/>
    <w:rsid w:val="00EA2143"/>
    <w:rsid w:val="00EA3861"/>
    <w:rsid w:val="00EA3E9A"/>
    <w:rsid w:val="00EA54C5"/>
    <w:rsid w:val="00EA56E1"/>
    <w:rsid w:val="00EA77B5"/>
    <w:rsid w:val="00EA7B1E"/>
    <w:rsid w:val="00EB0948"/>
    <w:rsid w:val="00EB1539"/>
    <w:rsid w:val="00EB15DE"/>
    <w:rsid w:val="00EB35D2"/>
    <w:rsid w:val="00EB35F7"/>
    <w:rsid w:val="00EB3C01"/>
    <w:rsid w:val="00EB4E6A"/>
    <w:rsid w:val="00EB66C6"/>
    <w:rsid w:val="00EC0D49"/>
    <w:rsid w:val="00EC0E3D"/>
    <w:rsid w:val="00EC24B0"/>
    <w:rsid w:val="00EC2890"/>
    <w:rsid w:val="00EC60B2"/>
    <w:rsid w:val="00EC6226"/>
    <w:rsid w:val="00EC66AC"/>
    <w:rsid w:val="00ED0CDA"/>
    <w:rsid w:val="00ED1407"/>
    <w:rsid w:val="00ED1B07"/>
    <w:rsid w:val="00ED20FE"/>
    <w:rsid w:val="00ED2113"/>
    <w:rsid w:val="00ED21DA"/>
    <w:rsid w:val="00ED2294"/>
    <w:rsid w:val="00ED436A"/>
    <w:rsid w:val="00ED4D75"/>
    <w:rsid w:val="00ED5460"/>
    <w:rsid w:val="00ED62D6"/>
    <w:rsid w:val="00ED6676"/>
    <w:rsid w:val="00ED68B8"/>
    <w:rsid w:val="00ED7C90"/>
    <w:rsid w:val="00EE16FA"/>
    <w:rsid w:val="00EE1B0F"/>
    <w:rsid w:val="00EE2265"/>
    <w:rsid w:val="00EE3434"/>
    <w:rsid w:val="00EE3607"/>
    <w:rsid w:val="00EE4215"/>
    <w:rsid w:val="00EE5DA3"/>
    <w:rsid w:val="00EE75AB"/>
    <w:rsid w:val="00EE7BD1"/>
    <w:rsid w:val="00EE7FBB"/>
    <w:rsid w:val="00EF0633"/>
    <w:rsid w:val="00EF09F0"/>
    <w:rsid w:val="00EF2C0C"/>
    <w:rsid w:val="00EF2C4F"/>
    <w:rsid w:val="00EF5E45"/>
    <w:rsid w:val="00EF66BF"/>
    <w:rsid w:val="00EF7FB7"/>
    <w:rsid w:val="00F006F4"/>
    <w:rsid w:val="00F00B2F"/>
    <w:rsid w:val="00F01943"/>
    <w:rsid w:val="00F039BD"/>
    <w:rsid w:val="00F043EE"/>
    <w:rsid w:val="00F044C0"/>
    <w:rsid w:val="00F05410"/>
    <w:rsid w:val="00F05AA9"/>
    <w:rsid w:val="00F06556"/>
    <w:rsid w:val="00F06D0E"/>
    <w:rsid w:val="00F10A3D"/>
    <w:rsid w:val="00F11329"/>
    <w:rsid w:val="00F1157A"/>
    <w:rsid w:val="00F1203A"/>
    <w:rsid w:val="00F14907"/>
    <w:rsid w:val="00F14CA8"/>
    <w:rsid w:val="00F17C48"/>
    <w:rsid w:val="00F21945"/>
    <w:rsid w:val="00F21A8D"/>
    <w:rsid w:val="00F22489"/>
    <w:rsid w:val="00F22758"/>
    <w:rsid w:val="00F22BD8"/>
    <w:rsid w:val="00F23D63"/>
    <w:rsid w:val="00F241F4"/>
    <w:rsid w:val="00F249C3"/>
    <w:rsid w:val="00F27446"/>
    <w:rsid w:val="00F27770"/>
    <w:rsid w:val="00F30D03"/>
    <w:rsid w:val="00F31DFA"/>
    <w:rsid w:val="00F323EB"/>
    <w:rsid w:val="00F33487"/>
    <w:rsid w:val="00F33D13"/>
    <w:rsid w:val="00F34FDA"/>
    <w:rsid w:val="00F35C86"/>
    <w:rsid w:val="00F36B27"/>
    <w:rsid w:val="00F36CD0"/>
    <w:rsid w:val="00F37C6C"/>
    <w:rsid w:val="00F42953"/>
    <w:rsid w:val="00F4300C"/>
    <w:rsid w:val="00F43052"/>
    <w:rsid w:val="00F437C3"/>
    <w:rsid w:val="00F43F82"/>
    <w:rsid w:val="00F45A5E"/>
    <w:rsid w:val="00F4600E"/>
    <w:rsid w:val="00F46723"/>
    <w:rsid w:val="00F47465"/>
    <w:rsid w:val="00F47848"/>
    <w:rsid w:val="00F50202"/>
    <w:rsid w:val="00F51242"/>
    <w:rsid w:val="00F52947"/>
    <w:rsid w:val="00F54D96"/>
    <w:rsid w:val="00F56CBA"/>
    <w:rsid w:val="00F60122"/>
    <w:rsid w:val="00F63DDC"/>
    <w:rsid w:val="00F64432"/>
    <w:rsid w:val="00F645DE"/>
    <w:rsid w:val="00F651B2"/>
    <w:rsid w:val="00F65850"/>
    <w:rsid w:val="00F67065"/>
    <w:rsid w:val="00F72274"/>
    <w:rsid w:val="00F72445"/>
    <w:rsid w:val="00F728DC"/>
    <w:rsid w:val="00F72CCB"/>
    <w:rsid w:val="00F73628"/>
    <w:rsid w:val="00F75E5E"/>
    <w:rsid w:val="00F76E80"/>
    <w:rsid w:val="00F7780B"/>
    <w:rsid w:val="00F81FCC"/>
    <w:rsid w:val="00F8350F"/>
    <w:rsid w:val="00F848CA"/>
    <w:rsid w:val="00F85229"/>
    <w:rsid w:val="00F860D9"/>
    <w:rsid w:val="00F90616"/>
    <w:rsid w:val="00F9153D"/>
    <w:rsid w:val="00F91E72"/>
    <w:rsid w:val="00F9700A"/>
    <w:rsid w:val="00F97051"/>
    <w:rsid w:val="00FA01FF"/>
    <w:rsid w:val="00FA0D32"/>
    <w:rsid w:val="00FA1017"/>
    <w:rsid w:val="00FA1A34"/>
    <w:rsid w:val="00FA1C29"/>
    <w:rsid w:val="00FA3D7D"/>
    <w:rsid w:val="00FB102E"/>
    <w:rsid w:val="00FB2F6D"/>
    <w:rsid w:val="00FB4190"/>
    <w:rsid w:val="00FB5CB2"/>
    <w:rsid w:val="00FB6401"/>
    <w:rsid w:val="00FB6AF5"/>
    <w:rsid w:val="00FC1146"/>
    <w:rsid w:val="00FC31F1"/>
    <w:rsid w:val="00FC3408"/>
    <w:rsid w:val="00FC3D38"/>
    <w:rsid w:val="00FC4099"/>
    <w:rsid w:val="00FC4E33"/>
    <w:rsid w:val="00FC5BBA"/>
    <w:rsid w:val="00FD0AD2"/>
    <w:rsid w:val="00FD1521"/>
    <w:rsid w:val="00FD28DC"/>
    <w:rsid w:val="00FD3F74"/>
    <w:rsid w:val="00FD5FC3"/>
    <w:rsid w:val="00FD7F61"/>
    <w:rsid w:val="00FE000A"/>
    <w:rsid w:val="00FE4265"/>
    <w:rsid w:val="00FE4659"/>
    <w:rsid w:val="00FE642D"/>
    <w:rsid w:val="00FF01F6"/>
    <w:rsid w:val="00FF11CD"/>
    <w:rsid w:val="00FF17BD"/>
    <w:rsid w:val="00FF3B8C"/>
    <w:rsid w:val="00FF4961"/>
    <w:rsid w:val="00FF5330"/>
    <w:rsid w:val="00FF5915"/>
    <w:rsid w:val="00FF72A7"/>
    <w:rsid w:val="012158D5"/>
    <w:rsid w:val="014DE6CD"/>
    <w:rsid w:val="0181DD38"/>
    <w:rsid w:val="01B44BD6"/>
    <w:rsid w:val="01C075A6"/>
    <w:rsid w:val="01E767BD"/>
    <w:rsid w:val="0203E8AE"/>
    <w:rsid w:val="02122F57"/>
    <w:rsid w:val="022645AB"/>
    <w:rsid w:val="02297C0C"/>
    <w:rsid w:val="02387789"/>
    <w:rsid w:val="0240CA47"/>
    <w:rsid w:val="02677D4E"/>
    <w:rsid w:val="028C4C16"/>
    <w:rsid w:val="0292238E"/>
    <w:rsid w:val="02AB4BEB"/>
    <w:rsid w:val="02FD4AF4"/>
    <w:rsid w:val="034A9201"/>
    <w:rsid w:val="03585EFE"/>
    <w:rsid w:val="036529A6"/>
    <w:rsid w:val="039D335F"/>
    <w:rsid w:val="03CFB4F4"/>
    <w:rsid w:val="03D120BC"/>
    <w:rsid w:val="03D71822"/>
    <w:rsid w:val="03FE3626"/>
    <w:rsid w:val="04985EAB"/>
    <w:rsid w:val="04D64C71"/>
    <w:rsid w:val="05A338B3"/>
    <w:rsid w:val="060F4281"/>
    <w:rsid w:val="0619BEC2"/>
    <w:rsid w:val="0629221B"/>
    <w:rsid w:val="0686A511"/>
    <w:rsid w:val="06C0180D"/>
    <w:rsid w:val="06FFD7A5"/>
    <w:rsid w:val="075B7D57"/>
    <w:rsid w:val="07B28A52"/>
    <w:rsid w:val="080BD6BA"/>
    <w:rsid w:val="0810287B"/>
    <w:rsid w:val="083BF50D"/>
    <w:rsid w:val="085123DC"/>
    <w:rsid w:val="085F03F0"/>
    <w:rsid w:val="0899671F"/>
    <w:rsid w:val="08B9E9AC"/>
    <w:rsid w:val="08D8C53E"/>
    <w:rsid w:val="08F5D687"/>
    <w:rsid w:val="0945EB6A"/>
    <w:rsid w:val="09B97D30"/>
    <w:rsid w:val="09D38359"/>
    <w:rsid w:val="09F85BEC"/>
    <w:rsid w:val="0A147B34"/>
    <w:rsid w:val="0A2A90A5"/>
    <w:rsid w:val="0A68E2F7"/>
    <w:rsid w:val="0A709C98"/>
    <w:rsid w:val="0ACA54AE"/>
    <w:rsid w:val="0ADF8FDF"/>
    <w:rsid w:val="0AE3AA51"/>
    <w:rsid w:val="0B0C2AEF"/>
    <w:rsid w:val="0B1DB556"/>
    <w:rsid w:val="0B394BD2"/>
    <w:rsid w:val="0B3F0693"/>
    <w:rsid w:val="0BA128D3"/>
    <w:rsid w:val="0BB6DE4F"/>
    <w:rsid w:val="0BC9B113"/>
    <w:rsid w:val="0C3905D4"/>
    <w:rsid w:val="0C7F7AB2"/>
    <w:rsid w:val="0C8C38A5"/>
    <w:rsid w:val="0D0CA43B"/>
    <w:rsid w:val="0D4E2DEA"/>
    <w:rsid w:val="0D5EE5B5"/>
    <w:rsid w:val="0D66781F"/>
    <w:rsid w:val="0DA93A2C"/>
    <w:rsid w:val="0DE3D0E6"/>
    <w:rsid w:val="0DE7BCE6"/>
    <w:rsid w:val="0E12C7A1"/>
    <w:rsid w:val="0E1F2B34"/>
    <w:rsid w:val="0E687039"/>
    <w:rsid w:val="0E6FD01D"/>
    <w:rsid w:val="0EB4FE6F"/>
    <w:rsid w:val="0EB755BF"/>
    <w:rsid w:val="0EBB2980"/>
    <w:rsid w:val="0F33C08E"/>
    <w:rsid w:val="0F73D307"/>
    <w:rsid w:val="0F80CF3F"/>
    <w:rsid w:val="0FA1630A"/>
    <w:rsid w:val="0FCDB422"/>
    <w:rsid w:val="10023FB9"/>
    <w:rsid w:val="10409FC5"/>
    <w:rsid w:val="1078352A"/>
    <w:rsid w:val="10CE3EB7"/>
    <w:rsid w:val="113729BB"/>
    <w:rsid w:val="11663B42"/>
    <w:rsid w:val="11EB89EC"/>
    <w:rsid w:val="126F35FA"/>
    <w:rsid w:val="12B345E1"/>
    <w:rsid w:val="12CE07A4"/>
    <w:rsid w:val="12FD9244"/>
    <w:rsid w:val="13299FA8"/>
    <w:rsid w:val="1354C571"/>
    <w:rsid w:val="1368A5D5"/>
    <w:rsid w:val="138612B4"/>
    <w:rsid w:val="13AB3904"/>
    <w:rsid w:val="13D431E8"/>
    <w:rsid w:val="13DFAABE"/>
    <w:rsid w:val="1435EDE5"/>
    <w:rsid w:val="1495CE3B"/>
    <w:rsid w:val="14A193FA"/>
    <w:rsid w:val="14A31896"/>
    <w:rsid w:val="14A3660E"/>
    <w:rsid w:val="14CA7901"/>
    <w:rsid w:val="14DEB717"/>
    <w:rsid w:val="150F608C"/>
    <w:rsid w:val="1519FDC2"/>
    <w:rsid w:val="15448797"/>
    <w:rsid w:val="15686517"/>
    <w:rsid w:val="156AB74B"/>
    <w:rsid w:val="1583C74C"/>
    <w:rsid w:val="15A5A9CE"/>
    <w:rsid w:val="15AEEB56"/>
    <w:rsid w:val="15B22998"/>
    <w:rsid w:val="15D52D46"/>
    <w:rsid w:val="15E85192"/>
    <w:rsid w:val="161ACB73"/>
    <w:rsid w:val="1722CFCE"/>
    <w:rsid w:val="17304487"/>
    <w:rsid w:val="1801391C"/>
    <w:rsid w:val="18181BCC"/>
    <w:rsid w:val="18423FF7"/>
    <w:rsid w:val="1866148D"/>
    <w:rsid w:val="18C68F7E"/>
    <w:rsid w:val="18DCA5A1"/>
    <w:rsid w:val="18F9CE0C"/>
    <w:rsid w:val="1A12ACC0"/>
    <w:rsid w:val="1A1B4984"/>
    <w:rsid w:val="1A545063"/>
    <w:rsid w:val="1A7C1D83"/>
    <w:rsid w:val="1AA3D2B7"/>
    <w:rsid w:val="1AAFAC06"/>
    <w:rsid w:val="1ABA0AFA"/>
    <w:rsid w:val="1ABB46C3"/>
    <w:rsid w:val="1AD735D8"/>
    <w:rsid w:val="1B767CAE"/>
    <w:rsid w:val="1B987FF6"/>
    <w:rsid w:val="1B9D575F"/>
    <w:rsid w:val="1B9EAD24"/>
    <w:rsid w:val="1BC6B489"/>
    <w:rsid w:val="1BC9C31B"/>
    <w:rsid w:val="1C2E3E7E"/>
    <w:rsid w:val="1C462EAD"/>
    <w:rsid w:val="1C4C3FA5"/>
    <w:rsid w:val="1C770014"/>
    <w:rsid w:val="1CD160CB"/>
    <w:rsid w:val="1CE790E0"/>
    <w:rsid w:val="1D04AE40"/>
    <w:rsid w:val="1D24A051"/>
    <w:rsid w:val="1D6C6D1A"/>
    <w:rsid w:val="1D8AE4C7"/>
    <w:rsid w:val="1DB8F419"/>
    <w:rsid w:val="1DCBCEE0"/>
    <w:rsid w:val="1DDE6DBB"/>
    <w:rsid w:val="1DFE4ACE"/>
    <w:rsid w:val="1E149D43"/>
    <w:rsid w:val="1E14E02A"/>
    <w:rsid w:val="1E4DFAD6"/>
    <w:rsid w:val="1EBDED02"/>
    <w:rsid w:val="1EC5A240"/>
    <w:rsid w:val="1F27717E"/>
    <w:rsid w:val="1F586EB1"/>
    <w:rsid w:val="1F5E1864"/>
    <w:rsid w:val="1FB8059E"/>
    <w:rsid w:val="1FFED047"/>
    <w:rsid w:val="20016A4A"/>
    <w:rsid w:val="2009325C"/>
    <w:rsid w:val="203F9DC8"/>
    <w:rsid w:val="204939F3"/>
    <w:rsid w:val="206172A1"/>
    <w:rsid w:val="207A8D53"/>
    <w:rsid w:val="209F3E9D"/>
    <w:rsid w:val="20E795F7"/>
    <w:rsid w:val="20FDEF6C"/>
    <w:rsid w:val="214757BB"/>
    <w:rsid w:val="215F4E0E"/>
    <w:rsid w:val="2196A9B1"/>
    <w:rsid w:val="21981019"/>
    <w:rsid w:val="2201985D"/>
    <w:rsid w:val="22292921"/>
    <w:rsid w:val="2261B526"/>
    <w:rsid w:val="2299BFCD"/>
    <w:rsid w:val="22E89360"/>
    <w:rsid w:val="2311D2AE"/>
    <w:rsid w:val="23B807D4"/>
    <w:rsid w:val="23D21811"/>
    <w:rsid w:val="243E6985"/>
    <w:rsid w:val="2453FF35"/>
    <w:rsid w:val="24622909"/>
    <w:rsid w:val="2470EB68"/>
    <w:rsid w:val="24D58244"/>
    <w:rsid w:val="25043697"/>
    <w:rsid w:val="25B5E1E1"/>
    <w:rsid w:val="25DE94BF"/>
    <w:rsid w:val="25E881D2"/>
    <w:rsid w:val="26268024"/>
    <w:rsid w:val="26385E06"/>
    <w:rsid w:val="266FE1CA"/>
    <w:rsid w:val="2679B8E8"/>
    <w:rsid w:val="2681DDAD"/>
    <w:rsid w:val="26A13570"/>
    <w:rsid w:val="2704381F"/>
    <w:rsid w:val="275504B2"/>
    <w:rsid w:val="276B8194"/>
    <w:rsid w:val="2790FA95"/>
    <w:rsid w:val="279E8930"/>
    <w:rsid w:val="283BD759"/>
    <w:rsid w:val="284F32C0"/>
    <w:rsid w:val="2862074A"/>
    <w:rsid w:val="2873BF17"/>
    <w:rsid w:val="28BDBA04"/>
    <w:rsid w:val="28F47DA4"/>
    <w:rsid w:val="298DF118"/>
    <w:rsid w:val="29E36681"/>
    <w:rsid w:val="2A15E10E"/>
    <w:rsid w:val="2A4F58AA"/>
    <w:rsid w:val="2A900BA2"/>
    <w:rsid w:val="2AC0E08F"/>
    <w:rsid w:val="2AC3C75B"/>
    <w:rsid w:val="2AFD0887"/>
    <w:rsid w:val="2B23210F"/>
    <w:rsid w:val="2B6D3BE6"/>
    <w:rsid w:val="2B76D5F9"/>
    <w:rsid w:val="2B9424A7"/>
    <w:rsid w:val="2B9F6B7A"/>
    <w:rsid w:val="2BE8CD18"/>
    <w:rsid w:val="2BFA845F"/>
    <w:rsid w:val="2C01C60C"/>
    <w:rsid w:val="2C5D11FD"/>
    <w:rsid w:val="2C645F86"/>
    <w:rsid w:val="2CBE0097"/>
    <w:rsid w:val="2CCDC18E"/>
    <w:rsid w:val="2CE72BD2"/>
    <w:rsid w:val="2D1527B2"/>
    <w:rsid w:val="2DA9DDAC"/>
    <w:rsid w:val="2DD28DC4"/>
    <w:rsid w:val="2E32C529"/>
    <w:rsid w:val="2E5C045C"/>
    <w:rsid w:val="2E6B8E5A"/>
    <w:rsid w:val="2EAB3ECC"/>
    <w:rsid w:val="2ED4E036"/>
    <w:rsid w:val="2EE3A5E5"/>
    <w:rsid w:val="2EE64DDE"/>
    <w:rsid w:val="2EE95231"/>
    <w:rsid w:val="2EFBA635"/>
    <w:rsid w:val="2F4901E2"/>
    <w:rsid w:val="2F732672"/>
    <w:rsid w:val="2FB2B1F0"/>
    <w:rsid w:val="2FCC4394"/>
    <w:rsid w:val="2FFE9353"/>
    <w:rsid w:val="300C6FA4"/>
    <w:rsid w:val="304DCFE8"/>
    <w:rsid w:val="3070B097"/>
    <w:rsid w:val="307A6895"/>
    <w:rsid w:val="307D7BE0"/>
    <w:rsid w:val="308DCEE7"/>
    <w:rsid w:val="3090FA45"/>
    <w:rsid w:val="311262F4"/>
    <w:rsid w:val="3157DF39"/>
    <w:rsid w:val="31F1E4C7"/>
    <w:rsid w:val="323310C1"/>
    <w:rsid w:val="323BA0C3"/>
    <w:rsid w:val="32598CAB"/>
    <w:rsid w:val="326C286F"/>
    <w:rsid w:val="3288988C"/>
    <w:rsid w:val="328BDE6A"/>
    <w:rsid w:val="32A7C948"/>
    <w:rsid w:val="32DFF330"/>
    <w:rsid w:val="336DD2D2"/>
    <w:rsid w:val="33A3A68A"/>
    <w:rsid w:val="33CFA1F5"/>
    <w:rsid w:val="33D1F3BA"/>
    <w:rsid w:val="33EBDE1B"/>
    <w:rsid w:val="33F55D0C"/>
    <w:rsid w:val="34BFC5AE"/>
    <w:rsid w:val="34DBBF21"/>
    <w:rsid w:val="35357FF6"/>
    <w:rsid w:val="356B7256"/>
    <w:rsid w:val="374DF905"/>
    <w:rsid w:val="379F8275"/>
    <w:rsid w:val="37F07CDB"/>
    <w:rsid w:val="37FDC1C5"/>
    <w:rsid w:val="3838C18B"/>
    <w:rsid w:val="3855F7BB"/>
    <w:rsid w:val="38953AAC"/>
    <w:rsid w:val="38D93226"/>
    <w:rsid w:val="38FCE9D9"/>
    <w:rsid w:val="3927F8AE"/>
    <w:rsid w:val="393C8D84"/>
    <w:rsid w:val="3945BE16"/>
    <w:rsid w:val="396320BB"/>
    <w:rsid w:val="396FA8D4"/>
    <w:rsid w:val="3971C514"/>
    <w:rsid w:val="39D562F1"/>
    <w:rsid w:val="3A5E380A"/>
    <w:rsid w:val="3A92F6F8"/>
    <w:rsid w:val="3AA0E90C"/>
    <w:rsid w:val="3AC1CB5A"/>
    <w:rsid w:val="3AE61C60"/>
    <w:rsid w:val="3B044D3A"/>
    <w:rsid w:val="3B1D7A3E"/>
    <w:rsid w:val="3BC03E11"/>
    <w:rsid w:val="3BD81891"/>
    <w:rsid w:val="3BEBA976"/>
    <w:rsid w:val="3C291554"/>
    <w:rsid w:val="3C40CC3D"/>
    <w:rsid w:val="3C4410E3"/>
    <w:rsid w:val="3C8856FF"/>
    <w:rsid w:val="3CCCABDE"/>
    <w:rsid w:val="3CE199DA"/>
    <w:rsid w:val="3D0D3434"/>
    <w:rsid w:val="3D3F0F8E"/>
    <w:rsid w:val="3D7431B4"/>
    <w:rsid w:val="3D7827FC"/>
    <w:rsid w:val="3E253A6E"/>
    <w:rsid w:val="3E3E2188"/>
    <w:rsid w:val="3EB7183E"/>
    <w:rsid w:val="3EEEEC95"/>
    <w:rsid w:val="3EF0D731"/>
    <w:rsid w:val="3F323B82"/>
    <w:rsid w:val="3F38B168"/>
    <w:rsid w:val="3F3D0670"/>
    <w:rsid w:val="3F3FC795"/>
    <w:rsid w:val="3F5F05DD"/>
    <w:rsid w:val="3FB9FF5D"/>
    <w:rsid w:val="3FD74F1E"/>
    <w:rsid w:val="401E6C53"/>
    <w:rsid w:val="40395834"/>
    <w:rsid w:val="40484BDE"/>
    <w:rsid w:val="40782F4D"/>
    <w:rsid w:val="40AEF7B1"/>
    <w:rsid w:val="40C76E85"/>
    <w:rsid w:val="41062DFB"/>
    <w:rsid w:val="41123DAC"/>
    <w:rsid w:val="411E498E"/>
    <w:rsid w:val="415FAE06"/>
    <w:rsid w:val="41837FFE"/>
    <w:rsid w:val="4192E4DE"/>
    <w:rsid w:val="41D61642"/>
    <w:rsid w:val="42025407"/>
    <w:rsid w:val="42184214"/>
    <w:rsid w:val="428789E2"/>
    <w:rsid w:val="42CAE501"/>
    <w:rsid w:val="42F8F338"/>
    <w:rsid w:val="4304A245"/>
    <w:rsid w:val="435D5B5E"/>
    <w:rsid w:val="43661DA7"/>
    <w:rsid w:val="4372237E"/>
    <w:rsid w:val="43F3451E"/>
    <w:rsid w:val="44201299"/>
    <w:rsid w:val="4471D3FE"/>
    <w:rsid w:val="44945957"/>
    <w:rsid w:val="44A228A9"/>
    <w:rsid w:val="44AC45FF"/>
    <w:rsid w:val="44F4936A"/>
    <w:rsid w:val="4500E5E3"/>
    <w:rsid w:val="4506F0EC"/>
    <w:rsid w:val="4533E85D"/>
    <w:rsid w:val="4537965B"/>
    <w:rsid w:val="45C59C41"/>
    <w:rsid w:val="45E17652"/>
    <w:rsid w:val="461EEEE1"/>
    <w:rsid w:val="463093FA"/>
    <w:rsid w:val="4647646F"/>
    <w:rsid w:val="4655D17A"/>
    <w:rsid w:val="465E94A7"/>
    <w:rsid w:val="4677A726"/>
    <w:rsid w:val="473854A5"/>
    <w:rsid w:val="473C6F18"/>
    <w:rsid w:val="4750FF9C"/>
    <w:rsid w:val="47607DE3"/>
    <w:rsid w:val="47B221D4"/>
    <w:rsid w:val="47EC7319"/>
    <w:rsid w:val="47ECD003"/>
    <w:rsid w:val="4862D465"/>
    <w:rsid w:val="489D411D"/>
    <w:rsid w:val="48B7BC97"/>
    <w:rsid w:val="48FC7F88"/>
    <w:rsid w:val="4944045C"/>
    <w:rsid w:val="49A796ED"/>
    <w:rsid w:val="49E72AE6"/>
    <w:rsid w:val="49EB2D3E"/>
    <w:rsid w:val="49F908B5"/>
    <w:rsid w:val="49FBA6C0"/>
    <w:rsid w:val="4A28FFCD"/>
    <w:rsid w:val="4A2F85A4"/>
    <w:rsid w:val="4A4FEDE8"/>
    <w:rsid w:val="4AB194D1"/>
    <w:rsid w:val="4AC9FF7E"/>
    <w:rsid w:val="4AD4EB1A"/>
    <w:rsid w:val="4B0E7822"/>
    <w:rsid w:val="4B1716EC"/>
    <w:rsid w:val="4B3CB191"/>
    <w:rsid w:val="4B3D9909"/>
    <w:rsid w:val="4B61E45F"/>
    <w:rsid w:val="4B9D87D1"/>
    <w:rsid w:val="4B9E2CBF"/>
    <w:rsid w:val="4BB4D664"/>
    <w:rsid w:val="4BB5DAD3"/>
    <w:rsid w:val="4BC91A92"/>
    <w:rsid w:val="4C11643F"/>
    <w:rsid w:val="4C294AD2"/>
    <w:rsid w:val="4C3474C7"/>
    <w:rsid w:val="4C38600E"/>
    <w:rsid w:val="4C9ABC4A"/>
    <w:rsid w:val="4CB493D5"/>
    <w:rsid w:val="4CBC34BB"/>
    <w:rsid w:val="4D201B8C"/>
    <w:rsid w:val="4D221A27"/>
    <w:rsid w:val="4D395832"/>
    <w:rsid w:val="4D71641D"/>
    <w:rsid w:val="4D9C1299"/>
    <w:rsid w:val="4DFCC5DB"/>
    <w:rsid w:val="4E2376CD"/>
    <w:rsid w:val="4E29A7AE"/>
    <w:rsid w:val="4E462942"/>
    <w:rsid w:val="4E4EB7AE"/>
    <w:rsid w:val="4E536667"/>
    <w:rsid w:val="4E80FA9C"/>
    <w:rsid w:val="4E8E7300"/>
    <w:rsid w:val="4EE1FEB0"/>
    <w:rsid w:val="4EFCEE1E"/>
    <w:rsid w:val="4FBDEF34"/>
    <w:rsid w:val="4FE070B5"/>
    <w:rsid w:val="4FEA95BA"/>
    <w:rsid w:val="5020F728"/>
    <w:rsid w:val="50585731"/>
    <w:rsid w:val="50655303"/>
    <w:rsid w:val="50A8CD34"/>
    <w:rsid w:val="50AFF112"/>
    <w:rsid w:val="50BB4987"/>
    <w:rsid w:val="510D6301"/>
    <w:rsid w:val="517004C1"/>
    <w:rsid w:val="51BB5BDB"/>
    <w:rsid w:val="51DBDDA7"/>
    <w:rsid w:val="52116CFF"/>
    <w:rsid w:val="522E517B"/>
    <w:rsid w:val="525CB491"/>
    <w:rsid w:val="52B04437"/>
    <w:rsid w:val="52C5712F"/>
    <w:rsid w:val="52E40CA6"/>
    <w:rsid w:val="52E92E2A"/>
    <w:rsid w:val="5322A228"/>
    <w:rsid w:val="53312085"/>
    <w:rsid w:val="534521B3"/>
    <w:rsid w:val="536669D7"/>
    <w:rsid w:val="539BACB5"/>
    <w:rsid w:val="53B46E90"/>
    <w:rsid w:val="53F782C0"/>
    <w:rsid w:val="540C1A42"/>
    <w:rsid w:val="541F0B43"/>
    <w:rsid w:val="546D6982"/>
    <w:rsid w:val="5484FD04"/>
    <w:rsid w:val="54A6820D"/>
    <w:rsid w:val="54AAD66E"/>
    <w:rsid w:val="54D9797D"/>
    <w:rsid w:val="54DD0070"/>
    <w:rsid w:val="55415B4B"/>
    <w:rsid w:val="5560F70B"/>
    <w:rsid w:val="5584EB1E"/>
    <w:rsid w:val="5590B1AD"/>
    <w:rsid w:val="55A69425"/>
    <w:rsid w:val="55F8BD33"/>
    <w:rsid w:val="5623A9C4"/>
    <w:rsid w:val="565E3BDF"/>
    <w:rsid w:val="5690B5B2"/>
    <w:rsid w:val="56B436EE"/>
    <w:rsid w:val="56C59822"/>
    <w:rsid w:val="56F86DE7"/>
    <w:rsid w:val="572F5D86"/>
    <w:rsid w:val="574D3A06"/>
    <w:rsid w:val="577B657D"/>
    <w:rsid w:val="577C1D54"/>
    <w:rsid w:val="57937FAD"/>
    <w:rsid w:val="57D15B7A"/>
    <w:rsid w:val="57FD3AC9"/>
    <w:rsid w:val="581AF5B2"/>
    <w:rsid w:val="583FB5EA"/>
    <w:rsid w:val="587623DE"/>
    <w:rsid w:val="58BA288A"/>
    <w:rsid w:val="597205AA"/>
    <w:rsid w:val="5975BCB2"/>
    <w:rsid w:val="59BF4EDF"/>
    <w:rsid w:val="59BF77E0"/>
    <w:rsid w:val="5A1BCF01"/>
    <w:rsid w:val="5A70F685"/>
    <w:rsid w:val="5A801A8C"/>
    <w:rsid w:val="5A9C4641"/>
    <w:rsid w:val="5AB59606"/>
    <w:rsid w:val="5AF0FA5C"/>
    <w:rsid w:val="5AF208E1"/>
    <w:rsid w:val="5B025B68"/>
    <w:rsid w:val="5B2D85CA"/>
    <w:rsid w:val="5B32208B"/>
    <w:rsid w:val="5C0FA197"/>
    <w:rsid w:val="5C3928EC"/>
    <w:rsid w:val="5C73501F"/>
    <w:rsid w:val="5C771944"/>
    <w:rsid w:val="5CB252C1"/>
    <w:rsid w:val="5D108268"/>
    <w:rsid w:val="5D8D5D00"/>
    <w:rsid w:val="5D8EC9EA"/>
    <w:rsid w:val="5D9EE450"/>
    <w:rsid w:val="5DABC18C"/>
    <w:rsid w:val="5DFAEE01"/>
    <w:rsid w:val="5DFEE732"/>
    <w:rsid w:val="5E19767E"/>
    <w:rsid w:val="5E465E62"/>
    <w:rsid w:val="5E50150C"/>
    <w:rsid w:val="5E790609"/>
    <w:rsid w:val="5E7C9C76"/>
    <w:rsid w:val="5E9ABC9F"/>
    <w:rsid w:val="5EA6CC7F"/>
    <w:rsid w:val="5EEA0ED1"/>
    <w:rsid w:val="5F4466BD"/>
    <w:rsid w:val="5F46DE43"/>
    <w:rsid w:val="5F83E71B"/>
    <w:rsid w:val="5F84CD21"/>
    <w:rsid w:val="5F970BBB"/>
    <w:rsid w:val="5FB56F33"/>
    <w:rsid w:val="5FB7BF2A"/>
    <w:rsid w:val="5FBA8EBF"/>
    <w:rsid w:val="606B5EB5"/>
    <w:rsid w:val="60C4FDC2"/>
    <w:rsid w:val="60CC5EFB"/>
    <w:rsid w:val="60E06FCD"/>
    <w:rsid w:val="60F892E6"/>
    <w:rsid w:val="60FF7CE7"/>
    <w:rsid w:val="611DEF55"/>
    <w:rsid w:val="616D9F28"/>
    <w:rsid w:val="6175E9D3"/>
    <w:rsid w:val="61803ECE"/>
    <w:rsid w:val="61C612AE"/>
    <w:rsid w:val="6230C24A"/>
    <w:rsid w:val="6256140F"/>
    <w:rsid w:val="62A28D0F"/>
    <w:rsid w:val="62B8F51D"/>
    <w:rsid w:val="635F282B"/>
    <w:rsid w:val="6389280F"/>
    <w:rsid w:val="63BA0C38"/>
    <w:rsid w:val="63C4BE05"/>
    <w:rsid w:val="63C93D0C"/>
    <w:rsid w:val="63CEB57E"/>
    <w:rsid w:val="64328F0E"/>
    <w:rsid w:val="64988680"/>
    <w:rsid w:val="64A276DC"/>
    <w:rsid w:val="64E0928F"/>
    <w:rsid w:val="64F49E70"/>
    <w:rsid w:val="6533649F"/>
    <w:rsid w:val="6568F0C1"/>
    <w:rsid w:val="65750239"/>
    <w:rsid w:val="658BFC2D"/>
    <w:rsid w:val="659AD2FD"/>
    <w:rsid w:val="65C4DC22"/>
    <w:rsid w:val="65EFB048"/>
    <w:rsid w:val="6603B0D0"/>
    <w:rsid w:val="6652F3CD"/>
    <w:rsid w:val="66992D74"/>
    <w:rsid w:val="6713066E"/>
    <w:rsid w:val="6768FEB0"/>
    <w:rsid w:val="67799FF4"/>
    <w:rsid w:val="67E52BDC"/>
    <w:rsid w:val="68154771"/>
    <w:rsid w:val="6819B679"/>
    <w:rsid w:val="683EB391"/>
    <w:rsid w:val="68A076DC"/>
    <w:rsid w:val="68D6EE01"/>
    <w:rsid w:val="6901CA97"/>
    <w:rsid w:val="69390DAA"/>
    <w:rsid w:val="69826EB3"/>
    <w:rsid w:val="699BFF94"/>
    <w:rsid w:val="69B2D8AD"/>
    <w:rsid w:val="69C344BF"/>
    <w:rsid w:val="6A0C393C"/>
    <w:rsid w:val="6A1000D4"/>
    <w:rsid w:val="6A30F819"/>
    <w:rsid w:val="6A5F76B2"/>
    <w:rsid w:val="6A6942ED"/>
    <w:rsid w:val="6A8228B5"/>
    <w:rsid w:val="6AC39E04"/>
    <w:rsid w:val="6B29E302"/>
    <w:rsid w:val="6B48042E"/>
    <w:rsid w:val="6B7F6A8E"/>
    <w:rsid w:val="6B9C157A"/>
    <w:rsid w:val="6C07BD7B"/>
    <w:rsid w:val="6C764175"/>
    <w:rsid w:val="6CA15B2F"/>
    <w:rsid w:val="6CB89C7A"/>
    <w:rsid w:val="6CBAA1C9"/>
    <w:rsid w:val="6CCC0E85"/>
    <w:rsid w:val="6CCF116B"/>
    <w:rsid w:val="6CE71C67"/>
    <w:rsid w:val="6D196D93"/>
    <w:rsid w:val="6EEE9269"/>
    <w:rsid w:val="6F211430"/>
    <w:rsid w:val="6F4C5EAE"/>
    <w:rsid w:val="6F5D1724"/>
    <w:rsid w:val="6FD41287"/>
    <w:rsid w:val="701EBFB9"/>
    <w:rsid w:val="703F5B48"/>
    <w:rsid w:val="70A76CA7"/>
    <w:rsid w:val="70CA3053"/>
    <w:rsid w:val="70D5BC96"/>
    <w:rsid w:val="70F555B8"/>
    <w:rsid w:val="711959E5"/>
    <w:rsid w:val="71736BA5"/>
    <w:rsid w:val="7195AD86"/>
    <w:rsid w:val="71B97B41"/>
    <w:rsid w:val="71CCA6E1"/>
    <w:rsid w:val="71D19273"/>
    <w:rsid w:val="72155A72"/>
    <w:rsid w:val="7267BAC9"/>
    <w:rsid w:val="727F5B57"/>
    <w:rsid w:val="72821651"/>
    <w:rsid w:val="730ACB96"/>
    <w:rsid w:val="7363758E"/>
    <w:rsid w:val="73698668"/>
    <w:rsid w:val="738773C1"/>
    <w:rsid w:val="73B5A74F"/>
    <w:rsid w:val="73B60944"/>
    <w:rsid w:val="741B7101"/>
    <w:rsid w:val="7455EE6E"/>
    <w:rsid w:val="748840D5"/>
    <w:rsid w:val="74D829C1"/>
    <w:rsid w:val="74DAA21C"/>
    <w:rsid w:val="750B8066"/>
    <w:rsid w:val="75263342"/>
    <w:rsid w:val="752F1676"/>
    <w:rsid w:val="75463FB4"/>
    <w:rsid w:val="75D4D70D"/>
    <w:rsid w:val="75FEE5D0"/>
    <w:rsid w:val="761A162F"/>
    <w:rsid w:val="76483D75"/>
    <w:rsid w:val="7654F6EC"/>
    <w:rsid w:val="768AC5F4"/>
    <w:rsid w:val="768D4B51"/>
    <w:rsid w:val="76A90542"/>
    <w:rsid w:val="76D71038"/>
    <w:rsid w:val="7708DAFD"/>
    <w:rsid w:val="772792A2"/>
    <w:rsid w:val="7732C4F8"/>
    <w:rsid w:val="773BE642"/>
    <w:rsid w:val="774E1EFC"/>
    <w:rsid w:val="775F8FEF"/>
    <w:rsid w:val="7762BC3E"/>
    <w:rsid w:val="778CC611"/>
    <w:rsid w:val="77A81E52"/>
    <w:rsid w:val="77D4AF8F"/>
    <w:rsid w:val="78018AA8"/>
    <w:rsid w:val="781850A7"/>
    <w:rsid w:val="781DBD83"/>
    <w:rsid w:val="781FC95A"/>
    <w:rsid w:val="7825ED5B"/>
    <w:rsid w:val="78294247"/>
    <w:rsid w:val="784505C0"/>
    <w:rsid w:val="786FA78E"/>
    <w:rsid w:val="791B829D"/>
    <w:rsid w:val="797CB709"/>
    <w:rsid w:val="798F979E"/>
    <w:rsid w:val="79A97EB1"/>
    <w:rsid w:val="79CBD099"/>
    <w:rsid w:val="7A0DE3F0"/>
    <w:rsid w:val="7A2192CA"/>
    <w:rsid w:val="7A3A73BD"/>
    <w:rsid w:val="7AC21FCA"/>
    <w:rsid w:val="7ACC8A67"/>
    <w:rsid w:val="7B6EAC0A"/>
    <w:rsid w:val="7B8A358D"/>
    <w:rsid w:val="7BEDC92F"/>
    <w:rsid w:val="7BEFBAA4"/>
    <w:rsid w:val="7C2D951F"/>
    <w:rsid w:val="7C34197B"/>
    <w:rsid w:val="7CE1C4E8"/>
    <w:rsid w:val="7CFC0B49"/>
    <w:rsid w:val="7D968C6C"/>
    <w:rsid w:val="7E39C4AB"/>
    <w:rsid w:val="7E95D7D9"/>
    <w:rsid w:val="7EB7E459"/>
    <w:rsid w:val="7ED2BFFC"/>
    <w:rsid w:val="7F0DB2FF"/>
    <w:rsid w:val="7F22F7D7"/>
    <w:rsid w:val="7F3C12A1"/>
    <w:rsid w:val="7F586360"/>
    <w:rsid w:val="7F602F17"/>
    <w:rsid w:val="7F7841B8"/>
    <w:rsid w:val="7F7CAC69"/>
    <w:rsid w:val="7F9C0A00"/>
    <w:rsid w:val="7FA9C627"/>
    <w:rsid w:val="7FAF0BAA"/>
    <w:rsid w:val="7FBF6D5D"/>
    <w:rsid w:val="7FF70D41"/>
    <w:rsid w:val="7FFC5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974"/>
  <w15:chartTrackingRefBased/>
  <w15:docId w15:val="{61CF3BAC-4BA1-4811-83D2-207A2E7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90"/>
    <w:pPr>
      <w:widowControl w:val="0"/>
      <w:spacing w:before="34" w:after="34" w:line="240" w:lineRule="auto"/>
    </w:pPr>
    <w:rPr>
      <w:rFonts w:ascii="Calibri" w:eastAsia="Times New Roman" w:hAnsi="Calibri" w:cs="Times New Roman"/>
      <w:sz w:val="20"/>
      <w:szCs w:val="24"/>
    </w:rPr>
  </w:style>
  <w:style w:type="paragraph" w:styleId="Heading1">
    <w:name w:val="heading 1"/>
    <w:basedOn w:val="Normal"/>
    <w:next w:val="Normal"/>
    <w:link w:val="Heading1Char"/>
    <w:qFormat/>
    <w:rsid w:val="00677390"/>
    <w:pPr>
      <w:keepNext/>
      <w:keepLines/>
      <w:numPr>
        <w:numId w:val="3"/>
      </w:numPr>
      <w:spacing w:before="0" w:after="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unhideWhenUsed/>
    <w:qFormat/>
    <w:rsid w:val="00677390"/>
    <w:pPr>
      <w:keepNext/>
      <w:numPr>
        <w:ilvl w:val="1"/>
        <w:numId w:val="3"/>
      </w:numPr>
      <w:spacing w:before="0" w:after="0"/>
      <w:outlineLvl w:val="1"/>
    </w:pPr>
    <w:rPr>
      <w:rFonts w:asciiTheme="minorHAnsi" w:eastAsiaTheme="majorEastAsia" w:hAnsiTheme="minorHAnsi" w:cstheme="majorBidi"/>
      <w:b/>
      <w:szCs w:val="26"/>
    </w:rPr>
  </w:style>
  <w:style w:type="paragraph" w:styleId="Heading3">
    <w:name w:val="heading 3"/>
    <w:basedOn w:val="Normal"/>
    <w:next w:val="Normal"/>
    <w:link w:val="Heading3Char"/>
    <w:unhideWhenUsed/>
    <w:qFormat/>
    <w:rsid w:val="00677390"/>
    <w:pPr>
      <w:numPr>
        <w:ilvl w:val="2"/>
        <w:numId w:val="3"/>
      </w:numPr>
      <w:spacing w:before="0" w:after="0"/>
      <w:outlineLvl w:val="2"/>
    </w:pPr>
    <w:rPr>
      <w:rFonts w:asciiTheme="minorHAnsi" w:eastAsiaTheme="majorEastAsia" w:hAnsiTheme="minorHAnsi" w:cstheme="majorBidi"/>
      <w:color w:val="000000" w:themeColor="text1"/>
    </w:rPr>
  </w:style>
  <w:style w:type="paragraph" w:styleId="Heading4">
    <w:name w:val="heading 4"/>
    <w:basedOn w:val="Normal"/>
    <w:next w:val="Normal"/>
    <w:link w:val="Heading4Char"/>
    <w:unhideWhenUsed/>
    <w:qFormat/>
    <w:rsid w:val="005F1AA8"/>
    <w:pPr>
      <w:numPr>
        <w:ilvl w:val="3"/>
        <w:numId w:val="3"/>
      </w:numPr>
      <w:spacing w:before="0" w:after="0"/>
      <w:ind w:left="864"/>
      <w:outlineLvl w:val="3"/>
    </w:pPr>
    <w:rPr>
      <w:rFonts w:asciiTheme="minorHAnsi" w:eastAsiaTheme="majorEastAsia" w:hAnsiTheme="minorHAnsi" w:cstheme="majorBidi"/>
      <w:iCs/>
      <w:color w:val="000000" w:themeColor="text1"/>
      <w:sz w:val="18"/>
    </w:rPr>
  </w:style>
  <w:style w:type="paragraph" w:styleId="Heading5">
    <w:name w:val="heading 5"/>
    <w:basedOn w:val="Normal"/>
    <w:next w:val="Normal"/>
    <w:link w:val="Heading5Char"/>
    <w:uiPriority w:val="9"/>
    <w:unhideWhenUsed/>
    <w:qFormat/>
    <w:rsid w:val="00677390"/>
    <w:pPr>
      <w:numPr>
        <w:ilvl w:val="4"/>
        <w:numId w:val="3"/>
      </w:numPr>
      <w:spacing w:before="0" w:after="0"/>
      <w:outlineLvl w:val="4"/>
    </w:pPr>
    <w:rPr>
      <w:rFonts w:asciiTheme="minorHAnsi" w:eastAsiaTheme="majorEastAsia" w:hAnsiTheme="minorHAnsi" w:cstheme="majorBidi"/>
      <w:color w:val="000000" w:themeColor="text1"/>
    </w:rPr>
  </w:style>
  <w:style w:type="paragraph" w:styleId="Heading6">
    <w:name w:val="heading 6"/>
    <w:basedOn w:val="Normal"/>
    <w:next w:val="Normal"/>
    <w:link w:val="Heading6Char"/>
    <w:uiPriority w:val="9"/>
    <w:unhideWhenUsed/>
    <w:qFormat/>
    <w:rsid w:val="00677390"/>
    <w:pPr>
      <w:numPr>
        <w:ilvl w:val="5"/>
        <w:numId w:val="3"/>
      </w:numPr>
      <w:spacing w:before="0" w:after="0"/>
      <w:outlineLvl w:val="5"/>
    </w:pPr>
    <w:rPr>
      <w:rFonts w:asciiTheme="minorHAnsi" w:eastAsiaTheme="majorEastAsia" w:hAnsiTheme="minorHAnsi" w:cstheme="majorBidi"/>
    </w:rPr>
  </w:style>
  <w:style w:type="paragraph" w:styleId="Heading7">
    <w:name w:val="heading 7"/>
    <w:basedOn w:val="Normal"/>
    <w:next w:val="Normal"/>
    <w:link w:val="Heading7Char"/>
    <w:uiPriority w:val="9"/>
    <w:unhideWhenUsed/>
    <w:qFormat/>
    <w:rsid w:val="00677390"/>
    <w:pPr>
      <w:keepNext/>
      <w:keepLines/>
      <w:numPr>
        <w:ilvl w:val="6"/>
        <w:numId w:val="3"/>
      </w:numPr>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77390"/>
    <w:pPr>
      <w:keepNext/>
      <w:keepLines/>
      <w:numPr>
        <w:ilvl w:val="7"/>
        <w:numId w:val="3"/>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77390"/>
    <w:pPr>
      <w:keepNext/>
      <w:keepLines/>
      <w:numPr>
        <w:ilvl w:val="8"/>
        <w:numId w:val="3"/>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390"/>
    <w:rPr>
      <w:rFonts w:eastAsiaTheme="majorEastAsia" w:cstheme="majorBidi"/>
      <w:b/>
      <w:sz w:val="28"/>
      <w:szCs w:val="32"/>
    </w:rPr>
  </w:style>
  <w:style w:type="character" w:customStyle="1" w:styleId="Heading2Char">
    <w:name w:val="Heading 2 Char"/>
    <w:basedOn w:val="DefaultParagraphFont"/>
    <w:link w:val="Heading2"/>
    <w:uiPriority w:val="9"/>
    <w:rsid w:val="00677390"/>
    <w:rPr>
      <w:rFonts w:eastAsiaTheme="majorEastAsia" w:cstheme="majorBidi"/>
      <w:b/>
      <w:sz w:val="20"/>
      <w:szCs w:val="26"/>
    </w:rPr>
  </w:style>
  <w:style w:type="character" w:customStyle="1" w:styleId="Heading3Char">
    <w:name w:val="Heading 3 Char"/>
    <w:basedOn w:val="DefaultParagraphFont"/>
    <w:link w:val="Heading3"/>
    <w:rsid w:val="00677390"/>
    <w:rPr>
      <w:rFonts w:eastAsiaTheme="majorEastAsia" w:cstheme="majorBidi"/>
      <w:color w:val="000000" w:themeColor="text1"/>
      <w:sz w:val="20"/>
      <w:szCs w:val="24"/>
    </w:rPr>
  </w:style>
  <w:style w:type="character" w:customStyle="1" w:styleId="Heading4Char">
    <w:name w:val="Heading 4 Char"/>
    <w:basedOn w:val="DefaultParagraphFont"/>
    <w:link w:val="Heading4"/>
    <w:rsid w:val="00677390"/>
    <w:rPr>
      <w:rFonts w:eastAsiaTheme="majorEastAsia" w:cstheme="majorBidi"/>
      <w:iCs/>
      <w:color w:val="000000" w:themeColor="text1"/>
      <w:sz w:val="18"/>
      <w:szCs w:val="24"/>
    </w:rPr>
  </w:style>
  <w:style w:type="character" w:customStyle="1" w:styleId="Heading5Char">
    <w:name w:val="Heading 5 Char"/>
    <w:basedOn w:val="DefaultParagraphFont"/>
    <w:link w:val="Heading5"/>
    <w:uiPriority w:val="9"/>
    <w:rsid w:val="00677390"/>
    <w:rPr>
      <w:rFonts w:eastAsiaTheme="majorEastAsia" w:cstheme="majorBidi"/>
      <w:color w:val="000000" w:themeColor="text1"/>
      <w:sz w:val="20"/>
      <w:szCs w:val="24"/>
    </w:rPr>
  </w:style>
  <w:style w:type="character" w:customStyle="1" w:styleId="Heading6Char">
    <w:name w:val="Heading 6 Char"/>
    <w:basedOn w:val="DefaultParagraphFont"/>
    <w:link w:val="Heading6"/>
    <w:uiPriority w:val="9"/>
    <w:rsid w:val="00677390"/>
    <w:rPr>
      <w:rFonts w:eastAsiaTheme="majorEastAsia" w:cstheme="majorBidi"/>
      <w:sz w:val="20"/>
      <w:szCs w:val="24"/>
    </w:rPr>
  </w:style>
  <w:style w:type="character" w:customStyle="1" w:styleId="Heading7Char">
    <w:name w:val="Heading 7 Char"/>
    <w:basedOn w:val="DefaultParagraphFont"/>
    <w:link w:val="Heading7"/>
    <w:uiPriority w:val="9"/>
    <w:rsid w:val="00677390"/>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uiPriority w:val="9"/>
    <w:rsid w:val="006773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7739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77390"/>
    <w:rPr>
      <w:sz w:val="16"/>
      <w:szCs w:val="16"/>
    </w:rPr>
  </w:style>
  <w:style w:type="paragraph" w:styleId="CommentText">
    <w:name w:val="annotation text"/>
    <w:basedOn w:val="Normal"/>
    <w:link w:val="CommentTextChar"/>
    <w:uiPriority w:val="99"/>
    <w:unhideWhenUsed/>
    <w:rsid w:val="00677390"/>
    <w:rPr>
      <w:szCs w:val="20"/>
    </w:rPr>
  </w:style>
  <w:style w:type="character" w:customStyle="1" w:styleId="CommentTextChar">
    <w:name w:val="Comment Text Char"/>
    <w:basedOn w:val="DefaultParagraphFont"/>
    <w:link w:val="CommentText"/>
    <w:uiPriority w:val="99"/>
    <w:rsid w:val="0067739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390"/>
    <w:rPr>
      <w:b/>
      <w:bCs/>
    </w:rPr>
  </w:style>
  <w:style w:type="character" w:customStyle="1" w:styleId="CommentSubjectChar">
    <w:name w:val="Comment Subject Char"/>
    <w:basedOn w:val="CommentTextChar"/>
    <w:link w:val="CommentSubject"/>
    <w:uiPriority w:val="99"/>
    <w:semiHidden/>
    <w:rsid w:val="0067739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7739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90"/>
    <w:rPr>
      <w:rFonts w:ascii="Segoe UI" w:eastAsia="Times New Roman" w:hAnsi="Segoe UI" w:cs="Segoe UI"/>
      <w:sz w:val="18"/>
      <w:szCs w:val="18"/>
    </w:rPr>
  </w:style>
  <w:style w:type="paragraph" w:styleId="ListParagraph">
    <w:name w:val="List Paragraph"/>
    <w:basedOn w:val="Normal"/>
    <w:link w:val="ListParagraphChar"/>
    <w:uiPriority w:val="34"/>
    <w:qFormat/>
    <w:rsid w:val="00677390"/>
    <w:pPr>
      <w:ind w:left="720"/>
      <w:contextualSpacing/>
    </w:pPr>
  </w:style>
  <w:style w:type="character" w:styleId="Hyperlink">
    <w:name w:val="Hyperlink"/>
    <w:basedOn w:val="DefaultParagraphFont"/>
    <w:uiPriority w:val="99"/>
    <w:unhideWhenUsed/>
    <w:rsid w:val="00677390"/>
    <w:rPr>
      <w:color w:val="0563C1" w:themeColor="hyperlink"/>
      <w:u w:val="single"/>
    </w:rPr>
  </w:style>
  <w:style w:type="paragraph" w:styleId="NormalIndent">
    <w:name w:val="Normal Indent"/>
    <w:basedOn w:val="Normal"/>
    <w:uiPriority w:val="99"/>
    <w:unhideWhenUsed/>
    <w:qFormat/>
    <w:rsid w:val="00677390"/>
    <w:pPr>
      <w:spacing w:before="20" w:after="20"/>
      <w:ind w:left="346"/>
    </w:pPr>
  </w:style>
  <w:style w:type="paragraph" w:styleId="TOC1">
    <w:name w:val="toc 1"/>
    <w:basedOn w:val="Normal"/>
    <w:next w:val="Normal"/>
    <w:autoRedefine/>
    <w:uiPriority w:val="39"/>
    <w:unhideWhenUsed/>
    <w:rsid w:val="00CF533B"/>
    <w:pPr>
      <w:tabs>
        <w:tab w:val="left" w:pos="440"/>
        <w:tab w:val="right" w:leader="dot" w:pos="12950"/>
      </w:tabs>
      <w:spacing w:after="100"/>
    </w:pPr>
  </w:style>
  <w:style w:type="paragraph" w:styleId="ListNumber4">
    <w:name w:val="List Number 4"/>
    <w:basedOn w:val="Normal"/>
    <w:uiPriority w:val="99"/>
    <w:unhideWhenUsed/>
    <w:rsid w:val="00677390"/>
    <w:pPr>
      <w:numPr>
        <w:numId w:val="5"/>
      </w:numPr>
      <w:contextualSpacing/>
    </w:pPr>
  </w:style>
  <w:style w:type="character" w:customStyle="1" w:styleId="ListParagraphChar">
    <w:name w:val="List Paragraph Char"/>
    <w:link w:val="ListParagraph"/>
    <w:uiPriority w:val="34"/>
    <w:locked/>
    <w:rsid w:val="00677390"/>
    <w:rPr>
      <w:rFonts w:ascii="Calibri" w:eastAsia="Times New Roman" w:hAnsi="Calibri" w:cs="Times New Roman"/>
      <w:sz w:val="20"/>
      <w:szCs w:val="24"/>
    </w:rPr>
  </w:style>
  <w:style w:type="paragraph" w:styleId="Header">
    <w:name w:val="header"/>
    <w:basedOn w:val="Normal"/>
    <w:link w:val="HeaderChar"/>
    <w:uiPriority w:val="99"/>
    <w:unhideWhenUsed/>
    <w:rsid w:val="00677390"/>
    <w:pPr>
      <w:widowControl/>
      <w:tabs>
        <w:tab w:val="center" w:pos="4680"/>
        <w:tab w:val="right" w:pos="9360"/>
      </w:tabs>
      <w:spacing w:before="0" w:after="0"/>
    </w:pPr>
  </w:style>
  <w:style w:type="character" w:customStyle="1" w:styleId="HeaderChar">
    <w:name w:val="Header Char"/>
    <w:basedOn w:val="DefaultParagraphFont"/>
    <w:link w:val="Header"/>
    <w:uiPriority w:val="99"/>
    <w:rsid w:val="00677390"/>
    <w:rPr>
      <w:rFonts w:ascii="Calibri" w:eastAsia="Times New Roman" w:hAnsi="Calibri" w:cs="Times New Roman"/>
      <w:sz w:val="20"/>
      <w:szCs w:val="24"/>
    </w:rPr>
  </w:style>
  <w:style w:type="paragraph" w:styleId="Footer">
    <w:name w:val="footer"/>
    <w:basedOn w:val="Normal"/>
    <w:link w:val="FooterChar"/>
    <w:uiPriority w:val="99"/>
    <w:unhideWhenUsed/>
    <w:rsid w:val="00677390"/>
    <w:pPr>
      <w:widowControl/>
      <w:tabs>
        <w:tab w:val="center" w:pos="4680"/>
        <w:tab w:val="right" w:pos="9360"/>
      </w:tabs>
      <w:spacing w:before="0" w:after="0"/>
    </w:pPr>
  </w:style>
  <w:style w:type="character" w:customStyle="1" w:styleId="FooterChar">
    <w:name w:val="Footer Char"/>
    <w:basedOn w:val="DefaultParagraphFont"/>
    <w:link w:val="Footer"/>
    <w:uiPriority w:val="99"/>
    <w:rsid w:val="00677390"/>
    <w:rPr>
      <w:rFonts w:ascii="Calibri" w:eastAsia="Times New Roman" w:hAnsi="Calibri" w:cs="Times New Roman"/>
      <w:sz w:val="20"/>
      <w:szCs w:val="24"/>
    </w:rPr>
  </w:style>
  <w:style w:type="paragraph" w:styleId="ListContinue4">
    <w:name w:val="List Continue 4"/>
    <w:basedOn w:val="Normal"/>
    <w:uiPriority w:val="99"/>
    <w:unhideWhenUsed/>
    <w:rsid w:val="00677390"/>
    <w:pPr>
      <w:spacing w:after="120"/>
      <w:ind w:left="1440"/>
      <w:contextualSpacing/>
    </w:pPr>
  </w:style>
  <w:style w:type="paragraph" w:styleId="BodyTextIndent">
    <w:name w:val="Body Text Indent"/>
    <w:basedOn w:val="Normal"/>
    <w:link w:val="BodyTextIndentChar"/>
    <w:uiPriority w:val="99"/>
    <w:unhideWhenUsed/>
    <w:rsid w:val="00677390"/>
    <w:rPr>
      <w:rFonts w:asciiTheme="minorHAnsi" w:hAnsiTheme="minorHAnsi" w:cs="Calibri"/>
    </w:rPr>
  </w:style>
  <w:style w:type="character" w:customStyle="1" w:styleId="BodyTextIndentChar">
    <w:name w:val="Body Text Indent Char"/>
    <w:basedOn w:val="DefaultParagraphFont"/>
    <w:link w:val="BodyTextIndent"/>
    <w:uiPriority w:val="99"/>
    <w:rsid w:val="00677390"/>
    <w:rPr>
      <w:rFonts w:eastAsia="Times New Roman" w:cs="Calibri"/>
      <w:sz w:val="20"/>
      <w:szCs w:val="24"/>
    </w:rPr>
  </w:style>
  <w:style w:type="paragraph" w:styleId="Title">
    <w:name w:val="Title"/>
    <w:basedOn w:val="Normal"/>
    <w:next w:val="Normal"/>
    <w:link w:val="TitleChar"/>
    <w:uiPriority w:val="10"/>
    <w:qFormat/>
    <w:rsid w:val="00677390"/>
    <w:pPr>
      <w:pageBreakBefore/>
      <w:spacing w:before="0" w:after="0"/>
      <w:contextualSpacing/>
    </w:pPr>
    <w:rPr>
      <w:rFonts w:asciiTheme="minorHAnsi" w:eastAsiaTheme="majorEastAsia" w:hAnsiTheme="minorHAnsi" w:cstheme="majorBidi"/>
      <w:b/>
      <w:sz w:val="28"/>
      <w:szCs w:val="32"/>
    </w:rPr>
  </w:style>
  <w:style w:type="character" w:customStyle="1" w:styleId="TitleChar">
    <w:name w:val="Title Char"/>
    <w:basedOn w:val="DefaultParagraphFont"/>
    <w:link w:val="Title"/>
    <w:uiPriority w:val="10"/>
    <w:rsid w:val="00677390"/>
    <w:rPr>
      <w:rFonts w:eastAsiaTheme="majorEastAsia" w:cstheme="majorBidi"/>
      <w:b/>
      <w:sz w:val="28"/>
      <w:szCs w:val="32"/>
    </w:rPr>
  </w:style>
  <w:style w:type="paragraph" w:customStyle="1" w:styleId="Default">
    <w:name w:val="Default"/>
    <w:rsid w:val="004F1CF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15382"/>
    <w:rPr>
      <w:color w:val="954F72" w:themeColor="followedHyperlink"/>
      <w:u w:val="single"/>
    </w:rPr>
  </w:style>
  <w:style w:type="paragraph" w:styleId="Revision">
    <w:name w:val="Revision"/>
    <w:hidden/>
    <w:uiPriority w:val="99"/>
    <w:semiHidden/>
    <w:rsid w:val="00E46C2D"/>
    <w:pPr>
      <w:spacing w:after="0" w:line="240" w:lineRule="auto"/>
    </w:pPr>
    <w:rPr>
      <w:rFonts w:ascii="Calibri" w:eastAsia="Times New Roman" w:hAnsi="Calibri" w:cs="Times New Roman"/>
      <w:sz w:val="20"/>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0847">
      <w:bodyDiv w:val="1"/>
      <w:marLeft w:val="0"/>
      <w:marRight w:val="0"/>
      <w:marTop w:val="0"/>
      <w:marBottom w:val="0"/>
      <w:divBdr>
        <w:top w:val="none" w:sz="0" w:space="0" w:color="auto"/>
        <w:left w:val="none" w:sz="0" w:space="0" w:color="auto"/>
        <w:bottom w:val="none" w:sz="0" w:space="0" w:color="auto"/>
        <w:right w:val="none" w:sz="0" w:space="0" w:color="auto"/>
      </w:divBdr>
    </w:div>
    <w:div w:id="19519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t.maryland.gov/policies/Pages/default.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9DC7071E5AD34AA0B51137BB5BA72C" ma:contentTypeVersion="4" ma:contentTypeDescription="Create a new document." ma:contentTypeScope="" ma:versionID="267d52f8e051a199abb7daa8a7145b81">
  <xsd:schema xmlns:xsd="http://www.w3.org/2001/XMLSchema" xmlns:xs="http://www.w3.org/2001/XMLSchema" xmlns:p="http://schemas.microsoft.com/office/2006/metadata/properties" xmlns:ns2="ec2c6964-78e1-4159-a4b1-d7287f1fc761" targetNamespace="http://schemas.microsoft.com/office/2006/metadata/properties" ma:root="true" ma:fieldsID="2365bfab1089bac30b48e843a6a4d2da" ns2:_="">
    <xsd:import namespace="ec2c6964-78e1-4159-a4b1-d7287f1fc7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c6964-78e1-4159-a4b1-d7287f1fc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0D0A2-FD47-4F3A-9CD3-17343B414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B8CB1-C803-434E-85E5-3C541A8B2646}">
  <ds:schemaRefs>
    <ds:schemaRef ds:uri="http://schemas.openxmlformats.org/officeDocument/2006/bibliography"/>
  </ds:schemaRefs>
</ds:datastoreItem>
</file>

<file path=customXml/itemProps3.xml><?xml version="1.0" encoding="utf-8"?>
<ds:datastoreItem xmlns:ds="http://schemas.openxmlformats.org/officeDocument/2006/customXml" ds:itemID="{D12B9D2C-8B72-405C-8721-59FCD883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c6964-78e1-4159-a4b1-d7287f1f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B7840-ADDA-48A7-A7B9-F4E0F4512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27651</Words>
  <Characters>157614</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184896</CharactersWithSpaces>
  <SharedDoc>false</SharedDoc>
  <HLinks>
    <vt:vector size="150" baseType="variant">
      <vt:variant>
        <vt:i4>1245252</vt:i4>
      </vt:variant>
      <vt:variant>
        <vt:i4>132</vt:i4>
      </vt:variant>
      <vt:variant>
        <vt:i4>0</vt:i4>
      </vt:variant>
      <vt:variant>
        <vt:i4>5</vt:i4>
      </vt:variant>
      <vt:variant>
        <vt:lpwstr>https://doit.maryland.gov/policies/Pages/default.aspx</vt:lpwstr>
      </vt:variant>
      <vt:variant>
        <vt:lpwstr/>
      </vt:variant>
      <vt:variant>
        <vt:i4>1114169</vt:i4>
      </vt:variant>
      <vt:variant>
        <vt:i4>110</vt:i4>
      </vt:variant>
      <vt:variant>
        <vt:i4>0</vt:i4>
      </vt:variant>
      <vt:variant>
        <vt:i4>5</vt:i4>
      </vt:variant>
      <vt:variant>
        <vt:lpwstr/>
      </vt:variant>
      <vt:variant>
        <vt:lpwstr>_Toc51346291</vt:lpwstr>
      </vt:variant>
      <vt:variant>
        <vt:i4>1048633</vt:i4>
      </vt:variant>
      <vt:variant>
        <vt:i4>104</vt:i4>
      </vt:variant>
      <vt:variant>
        <vt:i4>0</vt:i4>
      </vt:variant>
      <vt:variant>
        <vt:i4>5</vt:i4>
      </vt:variant>
      <vt:variant>
        <vt:lpwstr/>
      </vt:variant>
      <vt:variant>
        <vt:lpwstr>_Toc51346290</vt:lpwstr>
      </vt:variant>
      <vt:variant>
        <vt:i4>1638456</vt:i4>
      </vt:variant>
      <vt:variant>
        <vt:i4>98</vt:i4>
      </vt:variant>
      <vt:variant>
        <vt:i4>0</vt:i4>
      </vt:variant>
      <vt:variant>
        <vt:i4>5</vt:i4>
      </vt:variant>
      <vt:variant>
        <vt:lpwstr/>
      </vt:variant>
      <vt:variant>
        <vt:lpwstr>_Toc51346289</vt:lpwstr>
      </vt:variant>
      <vt:variant>
        <vt:i4>1572920</vt:i4>
      </vt:variant>
      <vt:variant>
        <vt:i4>92</vt:i4>
      </vt:variant>
      <vt:variant>
        <vt:i4>0</vt:i4>
      </vt:variant>
      <vt:variant>
        <vt:i4>5</vt:i4>
      </vt:variant>
      <vt:variant>
        <vt:lpwstr/>
      </vt:variant>
      <vt:variant>
        <vt:lpwstr>_Toc51346288</vt:lpwstr>
      </vt:variant>
      <vt:variant>
        <vt:i4>1507384</vt:i4>
      </vt:variant>
      <vt:variant>
        <vt:i4>86</vt:i4>
      </vt:variant>
      <vt:variant>
        <vt:i4>0</vt:i4>
      </vt:variant>
      <vt:variant>
        <vt:i4>5</vt:i4>
      </vt:variant>
      <vt:variant>
        <vt:lpwstr/>
      </vt:variant>
      <vt:variant>
        <vt:lpwstr>_Toc51346287</vt:lpwstr>
      </vt:variant>
      <vt:variant>
        <vt:i4>1441848</vt:i4>
      </vt:variant>
      <vt:variant>
        <vt:i4>80</vt:i4>
      </vt:variant>
      <vt:variant>
        <vt:i4>0</vt:i4>
      </vt:variant>
      <vt:variant>
        <vt:i4>5</vt:i4>
      </vt:variant>
      <vt:variant>
        <vt:lpwstr/>
      </vt:variant>
      <vt:variant>
        <vt:lpwstr>_Toc51346286</vt:lpwstr>
      </vt:variant>
      <vt:variant>
        <vt:i4>1376312</vt:i4>
      </vt:variant>
      <vt:variant>
        <vt:i4>74</vt:i4>
      </vt:variant>
      <vt:variant>
        <vt:i4>0</vt:i4>
      </vt:variant>
      <vt:variant>
        <vt:i4>5</vt:i4>
      </vt:variant>
      <vt:variant>
        <vt:lpwstr/>
      </vt:variant>
      <vt:variant>
        <vt:lpwstr>_Toc51346285</vt:lpwstr>
      </vt:variant>
      <vt:variant>
        <vt:i4>1310776</vt:i4>
      </vt:variant>
      <vt:variant>
        <vt:i4>68</vt:i4>
      </vt:variant>
      <vt:variant>
        <vt:i4>0</vt:i4>
      </vt:variant>
      <vt:variant>
        <vt:i4>5</vt:i4>
      </vt:variant>
      <vt:variant>
        <vt:lpwstr/>
      </vt:variant>
      <vt:variant>
        <vt:lpwstr>_Toc51346284</vt:lpwstr>
      </vt:variant>
      <vt:variant>
        <vt:i4>1245240</vt:i4>
      </vt:variant>
      <vt:variant>
        <vt:i4>62</vt:i4>
      </vt:variant>
      <vt:variant>
        <vt:i4>0</vt:i4>
      </vt:variant>
      <vt:variant>
        <vt:i4>5</vt:i4>
      </vt:variant>
      <vt:variant>
        <vt:lpwstr/>
      </vt:variant>
      <vt:variant>
        <vt:lpwstr>_Toc51346283</vt:lpwstr>
      </vt:variant>
      <vt:variant>
        <vt:i4>1179704</vt:i4>
      </vt:variant>
      <vt:variant>
        <vt:i4>56</vt:i4>
      </vt:variant>
      <vt:variant>
        <vt:i4>0</vt:i4>
      </vt:variant>
      <vt:variant>
        <vt:i4>5</vt:i4>
      </vt:variant>
      <vt:variant>
        <vt:lpwstr/>
      </vt:variant>
      <vt:variant>
        <vt:lpwstr>_Toc51346282</vt:lpwstr>
      </vt:variant>
      <vt:variant>
        <vt:i4>1114168</vt:i4>
      </vt:variant>
      <vt:variant>
        <vt:i4>50</vt:i4>
      </vt:variant>
      <vt:variant>
        <vt:i4>0</vt:i4>
      </vt:variant>
      <vt:variant>
        <vt:i4>5</vt:i4>
      </vt:variant>
      <vt:variant>
        <vt:lpwstr/>
      </vt:variant>
      <vt:variant>
        <vt:lpwstr>_Toc51346281</vt:lpwstr>
      </vt:variant>
      <vt:variant>
        <vt:i4>1048632</vt:i4>
      </vt:variant>
      <vt:variant>
        <vt:i4>44</vt:i4>
      </vt:variant>
      <vt:variant>
        <vt:i4>0</vt:i4>
      </vt:variant>
      <vt:variant>
        <vt:i4>5</vt:i4>
      </vt:variant>
      <vt:variant>
        <vt:lpwstr/>
      </vt:variant>
      <vt:variant>
        <vt:lpwstr>_Toc51346280</vt:lpwstr>
      </vt:variant>
      <vt:variant>
        <vt:i4>1638455</vt:i4>
      </vt:variant>
      <vt:variant>
        <vt:i4>38</vt:i4>
      </vt:variant>
      <vt:variant>
        <vt:i4>0</vt:i4>
      </vt:variant>
      <vt:variant>
        <vt:i4>5</vt:i4>
      </vt:variant>
      <vt:variant>
        <vt:lpwstr/>
      </vt:variant>
      <vt:variant>
        <vt:lpwstr>_Toc51346279</vt:lpwstr>
      </vt:variant>
      <vt:variant>
        <vt:i4>1572919</vt:i4>
      </vt:variant>
      <vt:variant>
        <vt:i4>32</vt:i4>
      </vt:variant>
      <vt:variant>
        <vt:i4>0</vt:i4>
      </vt:variant>
      <vt:variant>
        <vt:i4>5</vt:i4>
      </vt:variant>
      <vt:variant>
        <vt:lpwstr/>
      </vt:variant>
      <vt:variant>
        <vt:lpwstr>_Toc51346278</vt:lpwstr>
      </vt:variant>
      <vt:variant>
        <vt:i4>1507383</vt:i4>
      </vt:variant>
      <vt:variant>
        <vt:i4>26</vt:i4>
      </vt:variant>
      <vt:variant>
        <vt:i4>0</vt:i4>
      </vt:variant>
      <vt:variant>
        <vt:i4>5</vt:i4>
      </vt:variant>
      <vt:variant>
        <vt:lpwstr/>
      </vt:variant>
      <vt:variant>
        <vt:lpwstr>_Toc51346277</vt:lpwstr>
      </vt:variant>
      <vt:variant>
        <vt:i4>1441847</vt:i4>
      </vt:variant>
      <vt:variant>
        <vt:i4>20</vt:i4>
      </vt:variant>
      <vt:variant>
        <vt:i4>0</vt:i4>
      </vt:variant>
      <vt:variant>
        <vt:i4>5</vt:i4>
      </vt:variant>
      <vt:variant>
        <vt:lpwstr/>
      </vt:variant>
      <vt:variant>
        <vt:lpwstr>_Toc51346276</vt:lpwstr>
      </vt:variant>
      <vt:variant>
        <vt:i4>1376311</vt:i4>
      </vt:variant>
      <vt:variant>
        <vt:i4>14</vt:i4>
      </vt:variant>
      <vt:variant>
        <vt:i4>0</vt:i4>
      </vt:variant>
      <vt:variant>
        <vt:i4>5</vt:i4>
      </vt:variant>
      <vt:variant>
        <vt:lpwstr/>
      </vt:variant>
      <vt:variant>
        <vt:lpwstr>_Toc51346275</vt:lpwstr>
      </vt:variant>
      <vt:variant>
        <vt:i4>1310775</vt:i4>
      </vt:variant>
      <vt:variant>
        <vt:i4>8</vt:i4>
      </vt:variant>
      <vt:variant>
        <vt:i4>0</vt:i4>
      </vt:variant>
      <vt:variant>
        <vt:i4>5</vt:i4>
      </vt:variant>
      <vt:variant>
        <vt:lpwstr/>
      </vt:variant>
      <vt:variant>
        <vt:lpwstr>_Toc51346274</vt:lpwstr>
      </vt:variant>
      <vt:variant>
        <vt:i4>1245239</vt:i4>
      </vt:variant>
      <vt:variant>
        <vt:i4>2</vt:i4>
      </vt:variant>
      <vt:variant>
        <vt:i4>0</vt:i4>
      </vt:variant>
      <vt:variant>
        <vt:i4>5</vt:i4>
      </vt:variant>
      <vt:variant>
        <vt:lpwstr/>
      </vt:variant>
      <vt:variant>
        <vt:lpwstr>_Toc51346273</vt:lpwstr>
      </vt:variant>
      <vt:variant>
        <vt:i4>6553601</vt:i4>
      </vt:variant>
      <vt:variant>
        <vt:i4>12</vt:i4>
      </vt:variant>
      <vt:variant>
        <vt:i4>0</vt:i4>
      </vt:variant>
      <vt:variant>
        <vt:i4>5</vt:i4>
      </vt:variant>
      <vt:variant>
        <vt:lpwstr>mailto:mkshea@health.maryland.gov</vt:lpwstr>
      </vt:variant>
      <vt:variant>
        <vt:lpwstr/>
      </vt:variant>
      <vt:variant>
        <vt:i4>5963823</vt:i4>
      </vt:variant>
      <vt:variant>
        <vt:i4>9</vt:i4>
      </vt:variant>
      <vt:variant>
        <vt:i4>0</vt:i4>
      </vt:variant>
      <vt:variant>
        <vt:i4>5</vt:i4>
      </vt:variant>
      <vt:variant>
        <vt:lpwstr>mailto:thompsonb@health.maryland.gov</vt:lpwstr>
      </vt:variant>
      <vt:variant>
        <vt:lpwstr/>
      </vt:variant>
      <vt:variant>
        <vt:i4>6553601</vt:i4>
      </vt:variant>
      <vt:variant>
        <vt:i4>6</vt:i4>
      </vt:variant>
      <vt:variant>
        <vt:i4>0</vt:i4>
      </vt:variant>
      <vt:variant>
        <vt:i4>5</vt:i4>
      </vt:variant>
      <vt:variant>
        <vt:lpwstr>mailto:mkshea@health.maryland.gov</vt:lpwstr>
      </vt:variant>
      <vt:variant>
        <vt:lpwstr/>
      </vt:variant>
      <vt:variant>
        <vt:i4>5963823</vt:i4>
      </vt:variant>
      <vt:variant>
        <vt:i4>3</vt:i4>
      </vt:variant>
      <vt:variant>
        <vt:i4>0</vt:i4>
      </vt:variant>
      <vt:variant>
        <vt:i4>5</vt:i4>
      </vt:variant>
      <vt:variant>
        <vt:lpwstr>mailto:thompsonb@health.maryland.gov</vt:lpwstr>
      </vt:variant>
      <vt:variant>
        <vt:lpwstr/>
      </vt:variant>
      <vt:variant>
        <vt:i4>5963823</vt:i4>
      </vt:variant>
      <vt:variant>
        <vt:i4>0</vt:i4>
      </vt:variant>
      <vt:variant>
        <vt:i4>0</vt:i4>
      </vt:variant>
      <vt:variant>
        <vt:i4>5</vt:i4>
      </vt:variant>
      <vt:variant>
        <vt:lpwstr>mailto:thompsonb@health.maryland.gov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 Thompson/MAXIMUS</dc:creator>
  <cp:keywords/>
  <dc:description/>
  <cp:lastModifiedBy>Tamaira Hawkins</cp:lastModifiedBy>
  <cp:revision>2</cp:revision>
  <cp:lastPrinted>2020-06-03T03:48:00Z</cp:lastPrinted>
  <dcterms:created xsi:type="dcterms:W3CDTF">2025-06-06T16:31:00Z</dcterms:created>
  <dcterms:modified xsi:type="dcterms:W3CDTF">2025-06-06T16:31:00Z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0x0101003D9DC7071E5AD34AA0B51137BB5BA72C</vt:lpwstr>
  </property>
</Properties>
</file>